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24" w:rsidRPr="00453E24" w:rsidRDefault="005275C9" w:rsidP="00453E24">
      <w:pPr>
        <w:pStyle w:val="Heading"/>
        <w:jc w:val="center"/>
        <w:rPr>
          <w:rStyle w:val="a4"/>
          <w:rFonts w:ascii="Times New Roman" w:hAnsi="Times New Roman" w:cs="Times New Roman"/>
          <w:bCs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b w:val="0"/>
          <w:vanish/>
          <w:color w:val="000000"/>
          <w:sz w:val="28"/>
          <w:szCs w:val="28"/>
        </w:rPr>
        <w:t>#G0</w:t>
      </w:r>
      <w:r w:rsidR="00453E24" w:rsidRPr="00453E24">
        <w:rPr>
          <w:rStyle w:val="a4"/>
          <w:rFonts w:ascii="Times New Roman" w:hAnsi="Times New Roman" w:cs="Times New Roman"/>
          <w:color w:val="000000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453E24" w:rsidRPr="00453E24" w:rsidRDefault="00453E24" w:rsidP="00453E24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453E24">
        <w:rPr>
          <w:rStyle w:val="a4"/>
          <w:b w:val="0"/>
          <w:color w:val="000000"/>
          <w:sz w:val="28"/>
          <w:szCs w:val="28"/>
        </w:rPr>
        <w:t>Еврейской автономной области</w:t>
      </w:r>
    </w:p>
    <w:p w:rsidR="00453E24" w:rsidRPr="00453E24" w:rsidRDefault="00453E24" w:rsidP="00453E24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453E24">
        <w:rPr>
          <w:rStyle w:val="a4"/>
          <w:b w:val="0"/>
          <w:color w:val="000000"/>
          <w:sz w:val="28"/>
          <w:szCs w:val="28"/>
        </w:rPr>
        <w:t>АДМИНИСТРАЦИЯ СЕЛЬСКОГО ПОСЕЛЕНИЯ</w:t>
      </w:r>
    </w:p>
    <w:p w:rsidR="00453E24" w:rsidRPr="00453E24" w:rsidRDefault="00453E24" w:rsidP="00453E24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</w:p>
    <w:p w:rsidR="00453E24" w:rsidRPr="00453E24" w:rsidRDefault="00453E24" w:rsidP="00453E24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453E24">
        <w:rPr>
          <w:rStyle w:val="a4"/>
          <w:b w:val="0"/>
          <w:color w:val="000000"/>
          <w:sz w:val="28"/>
          <w:szCs w:val="28"/>
        </w:rPr>
        <w:t>ПОСТАНОВЛЕНИЕ</w:t>
      </w:r>
    </w:p>
    <w:p w:rsidR="00453E24" w:rsidRPr="00453E24" w:rsidRDefault="00453E24" w:rsidP="00453E24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06.09</w:t>
      </w:r>
      <w:r w:rsidRPr="00453E24">
        <w:rPr>
          <w:rStyle w:val="a4"/>
          <w:b w:val="0"/>
          <w:color w:val="000000"/>
          <w:sz w:val="28"/>
          <w:szCs w:val="28"/>
        </w:rPr>
        <w:t>.2016                                                                                                     №</w:t>
      </w:r>
      <w:r>
        <w:rPr>
          <w:rStyle w:val="a4"/>
          <w:b w:val="0"/>
          <w:color w:val="000000"/>
          <w:sz w:val="28"/>
          <w:szCs w:val="28"/>
        </w:rPr>
        <w:t xml:space="preserve"> 51</w:t>
      </w:r>
    </w:p>
    <w:p w:rsidR="00453E24" w:rsidRPr="00453E24" w:rsidRDefault="00453E24" w:rsidP="00453E24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453E24">
        <w:rPr>
          <w:rStyle w:val="a4"/>
          <w:b w:val="0"/>
          <w:color w:val="000000"/>
          <w:sz w:val="28"/>
          <w:szCs w:val="28"/>
        </w:rPr>
        <w:t>с. Надеждинское</w:t>
      </w:r>
    </w:p>
    <w:p w:rsidR="005275C9" w:rsidRPr="00453E24" w:rsidRDefault="005275C9" w:rsidP="005275C9">
      <w:pPr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5C9" w:rsidRPr="00453E24" w:rsidRDefault="00453E24" w:rsidP="00453E2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53E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 утверждении требований к размещению и наполнению подраздела официальной страницы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Надеждинского</w:t>
      </w:r>
      <w:r w:rsidRPr="00453E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поселения, посвященного вопросам противодействия ко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ррупции на сайте администрации Б</w:t>
      </w:r>
      <w:r w:rsidRPr="00453E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иробиджанского муниципального района </w:t>
      </w:r>
    </w:p>
    <w:p w:rsidR="00453E24" w:rsidRDefault="00453E24" w:rsidP="00453E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E24" w:rsidRDefault="005275C9" w:rsidP="00453E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25.12.2008 N 273-ФЗ «О противодействии коррупции», Указом Президента Российской Федерации от 08.06.2013 N 613 «Вопросы противодействия коррупции», </w:t>
      </w:r>
      <w:r w:rsidR="00453E24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453E24">
        <w:rPr>
          <w:rFonts w:ascii="Times New Roman" w:hAnsi="Times New Roman" w:cs="Times New Roman"/>
          <w:vanish/>
          <w:color w:val="000000"/>
          <w:sz w:val="28"/>
          <w:szCs w:val="28"/>
        </w:rPr>
        <w:t>#M12293 0 517500274 0 0 0 0 0 0 0 374736268</w:t>
      </w:r>
      <w:r w:rsidR="00453E24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Pr="00453E24">
        <w:rPr>
          <w:rFonts w:ascii="Times New Roman" w:hAnsi="Times New Roman" w:cs="Times New Roman"/>
          <w:vanish/>
          <w:color w:val="000000"/>
          <w:sz w:val="28"/>
          <w:szCs w:val="28"/>
        </w:rPr>
        <w:t>#S</w:t>
      </w: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453E24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Надеждинское </w:t>
      </w: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</w:t>
      </w:r>
      <w:r w:rsidR="00453E24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</w:p>
    <w:p w:rsidR="00453E24" w:rsidRDefault="00453E24" w:rsidP="00453E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275C9" w:rsidRPr="00453E24" w:rsidRDefault="00453E24" w:rsidP="00453E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275C9"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прилагаемые Требования к размещению и наполнению подраздела официальной страницы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="005275C9"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посвященного вопросам противодействия коррупции на сайте администрации Биробиджанского муниципального района (далее - Требования).</w:t>
      </w:r>
    </w:p>
    <w:p w:rsidR="005275C9" w:rsidRPr="00453E24" w:rsidRDefault="00453E24" w:rsidP="00453E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275C9"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5275C9" w:rsidRPr="00453E2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275C9"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275C9" w:rsidRPr="00453E24" w:rsidRDefault="00453E24" w:rsidP="00453E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275C9"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5275C9"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«Межмуниципальном информационном бюллетене» Биробиджанского муниципального района и разместить на официальном странице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="005275C9"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proofErr w:type="gramEnd"/>
    </w:p>
    <w:p w:rsidR="005275C9" w:rsidRPr="00453E24" w:rsidRDefault="00453E24" w:rsidP="00453E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275C9" w:rsidRPr="00453E24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5275C9" w:rsidRPr="00453E24" w:rsidRDefault="005275C9" w:rsidP="00453E24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5C9" w:rsidRPr="00453E24" w:rsidRDefault="00453E24" w:rsidP="00453E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   И.С. Малик</w:t>
      </w:r>
    </w:p>
    <w:p w:rsidR="005275C9" w:rsidRPr="00453E24" w:rsidRDefault="005275C9" w:rsidP="005275C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75C9" w:rsidRPr="00453E24" w:rsidRDefault="005275C9" w:rsidP="005275C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75C9" w:rsidRPr="00453E24" w:rsidRDefault="005275C9" w:rsidP="005275C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75C9" w:rsidRPr="00453E24" w:rsidRDefault="005275C9" w:rsidP="005275C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75C9" w:rsidRPr="00453E24" w:rsidRDefault="005275C9" w:rsidP="005275C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75C9" w:rsidRPr="00453E24" w:rsidRDefault="005275C9" w:rsidP="00453E2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5275C9" w:rsidRPr="00453E24" w:rsidRDefault="005275C9" w:rsidP="00453E2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5275C9" w:rsidRPr="00453E24" w:rsidRDefault="005275C9" w:rsidP="00453E2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5275C9" w:rsidRPr="00453E24" w:rsidRDefault="005275C9" w:rsidP="00453E2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53E24">
        <w:rPr>
          <w:rFonts w:ascii="Times New Roman" w:hAnsi="Times New Roman" w:cs="Times New Roman"/>
          <w:color w:val="000000"/>
          <w:sz w:val="28"/>
          <w:szCs w:val="28"/>
        </w:rPr>
        <w:t>06.09.2016 № 51</w:t>
      </w:r>
    </w:p>
    <w:p w:rsidR="005275C9" w:rsidRPr="00453E24" w:rsidRDefault="005275C9" w:rsidP="00453E2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5C9" w:rsidRPr="00453E24" w:rsidRDefault="005275C9" w:rsidP="00453E2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</w:p>
    <w:p w:rsidR="005275C9" w:rsidRDefault="005275C9" w:rsidP="00453E2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к размещению и наполнению подраздела официальной страницы </w:t>
      </w:r>
      <w:r w:rsidR="00453E24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</w:t>
      </w: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посвященного вопросам противодействия коррупции на сайте администрации Биробиджанского муниципального района </w:t>
      </w:r>
    </w:p>
    <w:p w:rsidR="00453E24" w:rsidRPr="00453E24" w:rsidRDefault="00453E24" w:rsidP="00453E2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5C9" w:rsidRPr="00453E24" w:rsidRDefault="005275C9" w:rsidP="00453E2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требования к размещению и наполнению подраздела </w:t>
      </w:r>
      <w:r w:rsidR="00453E24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официальной страницы </w:t>
      </w: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453E24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453E24"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сайта администрации Биробиджанского района</w:t>
      </w:r>
      <w:r w:rsidRPr="00453E24">
        <w:rPr>
          <w:rFonts w:ascii="Times New Roman" w:hAnsi="Times New Roman" w:cs="Times New Roman"/>
          <w:color w:val="000000"/>
          <w:sz w:val="28"/>
          <w:szCs w:val="28"/>
        </w:rPr>
        <w:t>, посвященного вопросам противодействия коррупции (далее - требования) в целях реализации Федерального Закона от 25.12.2008 N 273-ФЗ «О противодействии коррупции», Указа Президента Российской Федерации от 08.06.2013 N 613 «Вопросы противодействия коррупции», в соответствии с  Уставом муниципального образования «</w:t>
      </w:r>
      <w:r w:rsidR="00453E24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определяют требования для</w:t>
      </w:r>
      <w:proofErr w:type="gramEnd"/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и напол</w:t>
      </w:r>
      <w:r w:rsidR="00453E24">
        <w:rPr>
          <w:rFonts w:ascii="Times New Roman" w:hAnsi="Times New Roman" w:cs="Times New Roman"/>
          <w:color w:val="000000"/>
          <w:sz w:val="28"/>
          <w:szCs w:val="28"/>
        </w:rPr>
        <w:t xml:space="preserve">нения подраздела официальной </w:t>
      </w: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E24">
        <w:rPr>
          <w:rFonts w:ascii="Times New Roman" w:hAnsi="Times New Roman" w:cs="Times New Roman"/>
          <w:color w:val="000000"/>
          <w:sz w:val="28"/>
          <w:szCs w:val="28"/>
        </w:rPr>
        <w:t>страницы</w:t>
      </w:r>
      <w:r w:rsidR="00453E24"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E2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«Надеждинское</w:t>
      </w: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посвященного вопросам противодействия коррупции.</w:t>
      </w:r>
    </w:p>
    <w:p w:rsidR="00453E24" w:rsidRDefault="005275C9" w:rsidP="00453E2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2. Размещение подразделов, посвященных вопросам противодействия коррупции</w:t>
      </w:r>
      <w:r w:rsidR="00453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5C9" w:rsidRPr="00453E24" w:rsidRDefault="00453E24" w:rsidP="00453E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275C9" w:rsidRPr="00453E24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75C9"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официальной странице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="005275C9"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официального сайта администрации Биробиджанского района расположена отдельная гиперссылка на подраздел по вопросам противодействия коррупции под наименованием «Противодействие коррупции».</w:t>
      </w:r>
    </w:p>
    <w:p w:rsidR="005275C9" w:rsidRPr="00453E24" w:rsidRDefault="005275C9" w:rsidP="00453E2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2.2 Доступ в подраздел по вопросам противодействия коррупции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5275C9" w:rsidRPr="00453E24" w:rsidRDefault="005275C9" w:rsidP="005275C9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E24" w:rsidRDefault="00453E24" w:rsidP="005275C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3E24" w:rsidRDefault="00453E24" w:rsidP="005275C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5C9" w:rsidRPr="00453E24" w:rsidRDefault="005275C9" w:rsidP="00453E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Требования к наполнению подразделов, посвященных вопросам противодействия коррупции.</w:t>
      </w:r>
    </w:p>
    <w:p w:rsidR="005275C9" w:rsidRPr="00453E24" w:rsidRDefault="005275C9" w:rsidP="00453E24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5C9" w:rsidRPr="00453E24" w:rsidRDefault="005275C9" w:rsidP="00453E24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3.1</w:t>
      </w:r>
      <w:proofErr w:type="gramStart"/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 по вопросам противодействия коррупции содержится общая информация об антикоррупционной работе в муниципальном образовании «</w:t>
      </w:r>
      <w:r w:rsidR="00453E24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последовательные ссылки в виде списка на отдельные подразделы сайта, посвященные следующим направлениям:</w:t>
      </w:r>
    </w:p>
    <w:p w:rsidR="005275C9" w:rsidRPr="00453E24" w:rsidRDefault="005275C9" w:rsidP="00453E24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нормативные правовые и иные акты в сфере противодействия коррупции;</w:t>
      </w:r>
    </w:p>
    <w:p w:rsidR="005275C9" w:rsidRPr="00453E24" w:rsidRDefault="005275C9" w:rsidP="00453E2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3E24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проектов нормативных правовых актов;</w:t>
      </w:r>
    </w:p>
    <w:p w:rsidR="005275C9" w:rsidRPr="00453E24" w:rsidRDefault="005275C9" w:rsidP="00453E2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методические материалы;</w:t>
      </w:r>
    </w:p>
    <w:p w:rsidR="005275C9" w:rsidRPr="00453E24" w:rsidRDefault="005275C9" w:rsidP="00453E2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формы документов, связанных с противодействием коррупции, для заполнения;</w:t>
      </w:r>
    </w:p>
    <w:p w:rsidR="005275C9" w:rsidRPr="00453E24" w:rsidRDefault="005275C9" w:rsidP="00453E2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сведения о доходах, расходах, об имуществе и обязательствах имущественного характера;</w:t>
      </w:r>
    </w:p>
    <w:p w:rsidR="005275C9" w:rsidRPr="00453E24" w:rsidRDefault="005275C9" w:rsidP="00453E2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деятельность комиссии по соблюдению требований к служебному поведению и урегулированию конфликта интересов;</w:t>
      </w:r>
    </w:p>
    <w:p w:rsidR="005275C9" w:rsidRPr="00453E24" w:rsidRDefault="005275C9" w:rsidP="00453E2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доклады, отчеты, обзоры, статистическая информация;</w:t>
      </w:r>
    </w:p>
    <w:p w:rsidR="005275C9" w:rsidRPr="00453E24" w:rsidRDefault="005275C9" w:rsidP="00453E2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обратная связь для сообщения о фактах коррупции;</w:t>
      </w:r>
    </w:p>
    <w:p w:rsidR="005275C9" w:rsidRPr="00453E24" w:rsidRDefault="005275C9" w:rsidP="00453E2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часто задаваемые вопросы.</w:t>
      </w:r>
    </w:p>
    <w:p w:rsidR="005275C9" w:rsidRPr="00453E24" w:rsidRDefault="005275C9" w:rsidP="00453E2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453E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При переходе по гиперссылке «нормативные правовые и иные акты в сфере противодействия коррупции» должен осуществляться доступ к подразделу, содержащему акты, принятые в мун</w:t>
      </w:r>
      <w:r w:rsidR="00453E24">
        <w:rPr>
          <w:rFonts w:ascii="Times New Roman" w:hAnsi="Times New Roman" w:cs="Times New Roman"/>
          <w:color w:val="000000"/>
          <w:sz w:val="28"/>
          <w:szCs w:val="28"/>
        </w:rPr>
        <w:t>иципальном образовании «Надеждинско</w:t>
      </w:r>
      <w:r w:rsidRPr="00453E24">
        <w:rPr>
          <w:rFonts w:ascii="Times New Roman" w:hAnsi="Times New Roman" w:cs="Times New Roman"/>
          <w:color w:val="000000"/>
          <w:sz w:val="28"/>
          <w:szCs w:val="28"/>
        </w:rPr>
        <w:t>е сельское поселение» в сфере противодействия коррупции (с приведением соответствующих текстов в актуальной редакции), в том числе:</w:t>
      </w:r>
    </w:p>
    <w:p w:rsidR="005275C9" w:rsidRPr="00453E24" w:rsidRDefault="005275C9" w:rsidP="00453E2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план по противодействию коррупции  в муниципальном образовании на текущий период;</w:t>
      </w:r>
    </w:p>
    <w:p w:rsidR="005275C9" w:rsidRPr="00453E24" w:rsidRDefault="005275C9" w:rsidP="00453E2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перечень должностей муниципальной службы, при назначении на которые граждане, и при замещении которых,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275C9" w:rsidRPr="00453E24" w:rsidRDefault="005275C9" w:rsidP="00C00793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порядок предоставления сведений о доходах, расходах, об имуществе и обязательствах имущественного характера;</w:t>
      </w:r>
    </w:p>
    <w:p w:rsidR="005275C9" w:rsidRPr="00453E24" w:rsidRDefault="005275C9" w:rsidP="00C00793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поведению;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порядок уведомления муниципальным служащим представителя нанимателя о фактах обращения в целях склонения муниципального служащего к совершению коррупционных правонарушений;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- иные правовые акты по вопросам противодействия коррупции, размещение которых будет признано целесообразным руководителем органа местного самоуправления.  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в виде текста размещается в формате, обеспечивающем возможность поиска и копирования фрагментов текста средствами </w:t>
      </w:r>
      <w:proofErr w:type="spellStart"/>
      <w:r w:rsidRPr="00453E24">
        <w:rPr>
          <w:rFonts w:ascii="Times New Roman" w:hAnsi="Times New Roman" w:cs="Times New Roman"/>
          <w:color w:val="000000"/>
          <w:sz w:val="28"/>
          <w:szCs w:val="28"/>
        </w:rPr>
        <w:t>веб-обозревателя</w:t>
      </w:r>
      <w:proofErr w:type="spellEnd"/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(«гипертекстовый формат»).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и иные акты могут дополнительно размещаться на сайте в графическом формате в виде графических образов их оригиналов («графический формат»).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3.3</w:t>
      </w:r>
      <w:proofErr w:type="gramStart"/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453E24">
        <w:rPr>
          <w:rFonts w:ascii="Times New Roman" w:hAnsi="Times New Roman" w:cs="Times New Roman"/>
          <w:color w:val="000000"/>
          <w:sz w:val="28"/>
          <w:szCs w:val="28"/>
        </w:rPr>
        <w:t>ри переходе по гиперссылке «</w:t>
      </w:r>
      <w:proofErr w:type="spellStart"/>
      <w:r w:rsidRPr="00453E24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проектов нормативных правовых актов» осуществляется доступ к подразделу, содержащему проекты нормативных правовых актов, разработчиком которых являются органы местного самоуправления муниципального образования «</w:t>
      </w:r>
      <w:r w:rsidR="00C00793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с указанием сроков начала и окончания приема заключений по результатам независимой антикоррупционной экспертизы.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3.4 Подраздел «методические материалы» содержит методические рекомендации, обзоры, письма, иные документы методического характера по вопросам противодействия коррупции как самостоятельно разработанные органами местного самоуправления муниципального образования «</w:t>
      </w:r>
      <w:r w:rsidR="00C00793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так и подгот</w:t>
      </w:r>
      <w:r w:rsidR="00C00793">
        <w:rPr>
          <w:rFonts w:ascii="Times New Roman" w:hAnsi="Times New Roman" w:cs="Times New Roman"/>
          <w:color w:val="000000"/>
          <w:sz w:val="28"/>
          <w:szCs w:val="28"/>
        </w:rPr>
        <w:t xml:space="preserve">овленные на областном уровне. </w:t>
      </w:r>
    </w:p>
    <w:p w:rsidR="005275C9" w:rsidRPr="00453E24" w:rsidRDefault="005275C9" w:rsidP="00C00793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В подразделе, предусмотренном настоящим пунктом, также могут быть размещены методические материалы, одобренные президиумом Совета при Президенте Российской Федерации по противодействию коррупции, методические рекомендации, обзоры, разъяснения и иные документы, подготовленные Министерством труда и социальной защиты Российской Федерации.  </w:t>
      </w:r>
      <w:proofErr w:type="gramEnd"/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3.5 Гиперссылка «формы документов, связанных с противодействием коррупции, для заполнения» осуществляет доступ к подразделу, содержащему список гиперссылок к формам и бланкам, заполняемым муниципальными служащими, гражданами в случаях, предусмотренных законодательством о противодействии коррупции: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обращение гражданина, юридического лица по фактам коррупционных правонарушений;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уведомление муниципальным служащим представителя нанимателя о намерении выполнять иную оплачиваемую работу;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уведомление представителя нанимателя о фактах обращения в целях склонения муниципального служащего к совершению коррупционных правонарушений;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обращение в комиссию по соблюдению требований к служебному поведению и урегулированию конфликта интересов бывшего муниципального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уведомление муниципального служащего о получении подарка в связи с должностным положением или исполнением им служебных (должностных) обязанностей;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уведомление муниципальным служащим представителя нанимателя и своего непосредственного начальника о возникшем конфликте интересов или о возможности его возникновения;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справки о доходах, об имуществе и обязательствах имущественного характера;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3E24">
        <w:rPr>
          <w:rFonts w:ascii="Times New Roman" w:hAnsi="Times New Roman" w:cs="Times New Roman"/>
          <w:color w:val="000000"/>
          <w:sz w:val="28"/>
          <w:szCs w:val="28"/>
        </w:rPr>
        <w:t>- справка о расходах лица, замещающего муниципальную должность муниципального образования «</w:t>
      </w:r>
      <w:r w:rsidR="00C00793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муниципального служащего и членов их семей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  <w:proofErr w:type="gramEnd"/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3.6</w:t>
      </w:r>
      <w:proofErr w:type="gramStart"/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453E24">
        <w:rPr>
          <w:rFonts w:ascii="Times New Roman" w:hAnsi="Times New Roman" w:cs="Times New Roman"/>
          <w:color w:val="000000"/>
          <w:sz w:val="28"/>
          <w:szCs w:val="28"/>
        </w:rPr>
        <w:t>ри переходе по гиперссылке «сведения о доходах и расходах, об имуществе и обязательствах имущественного характера» осуществляется доступ к подразделу, содержащему сведения о доходах и расходах, об имуществе и обязательствах имущественного характера, представленные муниципальными служащими муниципального образования «</w:t>
      </w:r>
      <w:r w:rsidR="00C00793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поселение».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Указанные сведения должны размещаться без ограничений доступа к ним третьих лиц, а также без ограничения периода их размещения.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Сведения о доходах, об имуществе и обязательствах имущественного характера, представленные муниципальными служащими муниципального образования «</w:t>
      </w:r>
      <w:r w:rsidR="00C00793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за отчетный период  публикуются в табличном виде.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9. При переходе по гиперссылке «деятельность комиссии по соблюдению требований к служебному поведению и урегулированию конфликта интересов» </w:t>
      </w:r>
      <w:r w:rsidRPr="00453E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осуществляется доступ к подразделу, содержащему информацию о деятельности комиссии по соблюдению требований к служебному поведению муниципальных служащ</w:t>
      </w:r>
      <w:r w:rsidR="00C00793">
        <w:rPr>
          <w:rFonts w:ascii="Times New Roman" w:hAnsi="Times New Roman" w:cs="Times New Roman"/>
          <w:color w:val="000000"/>
          <w:sz w:val="28"/>
          <w:szCs w:val="28"/>
        </w:rPr>
        <w:t>их муниципального образования «Надеждинское</w:t>
      </w: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и урегулированию конфликта интересов (далее - комиссия):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состав комиссии;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положение о комиссии;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сведения о планируемом заседании комиссии (анонс, повестка), основания для проведения заседания комиссии, принятые комиссией решения;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порядок подачи заявлений для рассмотрения на комиссии.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Исходя из положения пункта 11 части 1 статьи 6 Федерального закона от 27.07.2006 N 152-ФЗ «О персональных данных», опубликование данных решений должно осуществляться с обезличиванием таких персональных данных, например, с указанием замещаемой должности, но без указания фамилии, имени, отчества и структурного подразделения администрации муниципального образования «</w:t>
      </w:r>
      <w:r w:rsidR="00C00793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поселение».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10. При переходе по гиперссылке «доклады, отчеты, обзоры, статистическая информация» осуществляется доступ к подразделу, содержащему материалы, отражающие результаты работы администрации муниципального образования «</w:t>
      </w:r>
      <w:r w:rsidR="00C00793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в сфере противодействия коррупции.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Доклады, отчеты, статистическая информация, формы, бланки и иные документы дополнительно к гипертекстовому формату размещаются в виде </w:t>
      </w:r>
      <w:proofErr w:type="gramStart"/>
      <w:r w:rsidRPr="00453E24">
        <w:rPr>
          <w:rFonts w:ascii="Times New Roman" w:hAnsi="Times New Roman" w:cs="Times New Roman"/>
          <w:color w:val="000000"/>
          <w:sz w:val="28"/>
          <w:szCs w:val="28"/>
        </w:rPr>
        <w:t>файлов</w:t>
      </w:r>
      <w:proofErr w:type="gramEnd"/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11. При переходе по гиперссылке «обратная связь для сообщения о фактах коррупции» осуществляется доступ к подразделу, содержащему информацию о:</w:t>
      </w:r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3E24">
        <w:rPr>
          <w:rFonts w:ascii="Times New Roman" w:hAnsi="Times New Roman" w:cs="Times New Roman"/>
          <w:color w:val="000000"/>
          <w:sz w:val="28"/>
          <w:szCs w:val="28"/>
        </w:rPr>
        <w:t>- нормативном правовом акте, регламентирующем порядок рассмотрения обращений граждан;</w:t>
      </w:r>
      <w:proofErr w:type="gramEnd"/>
    </w:p>
    <w:p w:rsidR="005275C9" w:rsidRPr="00453E24" w:rsidRDefault="005275C9" w:rsidP="00C0079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>- возможность для граждан и организаций беспрепятственно направлять свои обращения в орган местного самоуправления муниципального образования (информация о работе «горячей линии», «телефона доверия», отправке почтовых сообщений, форма по отправке сообщений граждан и организаций через официальный сайт).</w:t>
      </w:r>
    </w:p>
    <w:p w:rsidR="005275C9" w:rsidRPr="00453E24" w:rsidRDefault="005275C9" w:rsidP="005275C9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E24">
        <w:rPr>
          <w:rFonts w:ascii="Times New Roman" w:hAnsi="Times New Roman" w:cs="Times New Roman"/>
          <w:color w:val="000000"/>
          <w:sz w:val="28"/>
          <w:szCs w:val="28"/>
        </w:rPr>
        <w:t xml:space="preserve">12. При переходе по гиперссылке «часто задаваемые вопросы» осуществляется доступ к подразделу, содержащему разъяснения по часто задаваемым вопросам в </w:t>
      </w:r>
      <w:r w:rsidRPr="00453E2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сфере противодействия коррупции в муниципальном образовании «</w:t>
      </w:r>
      <w:r w:rsidR="00C00793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Надеждинское </w:t>
      </w:r>
      <w:r w:rsidRPr="00453E24">
        <w:rPr>
          <w:rFonts w:ascii="Times New Roman" w:hAnsi="Times New Roman" w:cs="Times New Roman"/>
          <w:color w:val="000000"/>
          <w:sz w:val="28"/>
          <w:szCs w:val="28"/>
        </w:rPr>
        <w:t>сельское поселение».</w:t>
      </w:r>
    </w:p>
    <w:p w:rsidR="005275C9" w:rsidRPr="00453E24" w:rsidRDefault="005275C9" w:rsidP="005275C9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5C9" w:rsidRPr="00453E24" w:rsidRDefault="005275C9" w:rsidP="005275C9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0793" w:rsidRDefault="00C00793" w:rsidP="005275C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00793" w:rsidRDefault="00C00793" w:rsidP="009028CB">
      <w:pPr>
        <w:rPr>
          <w:rFonts w:ascii="Times New Roman" w:hAnsi="Times New Roman" w:cs="Times New Roman"/>
          <w:color w:val="000000"/>
          <w:sz w:val="28"/>
          <w:szCs w:val="28"/>
        </w:rPr>
        <w:sectPr w:rsidR="00C00793" w:rsidSect="00453E24">
          <w:pgSz w:w="12240" w:h="15840"/>
          <w:pgMar w:top="851" w:right="567" w:bottom="1134" w:left="1701" w:header="720" w:footer="720" w:gutter="0"/>
          <w:cols w:space="720"/>
          <w:noEndnote/>
          <w:docGrid w:linePitch="360"/>
        </w:sectPr>
      </w:pPr>
    </w:p>
    <w:p w:rsidR="00850757" w:rsidRPr="00453E24" w:rsidRDefault="00850757">
      <w:pPr>
        <w:rPr>
          <w:rFonts w:ascii="Times New Roman" w:hAnsi="Times New Roman" w:cs="Times New Roman"/>
          <w:sz w:val="28"/>
          <w:szCs w:val="28"/>
        </w:rPr>
      </w:pPr>
    </w:p>
    <w:sectPr w:rsidR="00850757" w:rsidRPr="00453E24" w:rsidSect="00C00793">
      <w:pgSz w:w="15840" w:h="12240" w:orient="landscape"/>
      <w:pgMar w:top="851" w:right="851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5C9"/>
    <w:rsid w:val="00453E24"/>
    <w:rsid w:val="005275C9"/>
    <w:rsid w:val="00850757"/>
    <w:rsid w:val="00877C45"/>
    <w:rsid w:val="009028CB"/>
    <w:rsid w:val="00C0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275C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paragraph" w:styleId="a3">
    <w:name w:val="Normal (Web)"/>
    <w:basedOn w:val="a"/>
    <w:rsid w:val="0045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53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</cp:revision>
  <dcterms:created xsi:type="dcterms:W3CDTF">2006-12-31T14:06:00Z</dcterms:created>
  <dcterms:modified xsi:type="dcterms:W3CDTF">2006-12-31T14:28:00Z</dcterms:modified>
</cp:coreProperties>
</file>