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CB" w:rsidRPr="00C020CB" w:rsidRDefault="00C020CB" w:rsidP="00C020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C020CB" w:rsidRPr="00C020CB" w:rsidRDefault="00C020CB" w:rsidP="00C020C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color w:val="000000"/>
          <w:sz w:val="28"/>
          <w:szCs w:val="28"/>
        </w:rPr>
        <w:t>Биробиджанского  муниципального района</w:t>
      </w:r>
    </w:p>
    <w:p w:rsidR="00C020CB" w:rsidRPr="00C020CB" w:rsidRDefault="00C020CB" w:rsidP="00C020C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C020CB" w:rsidRPr="00C020CB" w:rsidRDefault="00C020CB" w:rsidP="00C020CB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C020CB" w:rsidRPr="00C020CB" w:rsidRDefault="00C020CB" w:rsidP="00C020CB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C020CB" w:rsidRPr="00C020CB" w:rsidRDefault="00C020CB" w:rsidP="00C020C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21.09</w:t>
      </w:r>
      <w:r w:rsidRPr="00C020CB">
        <w:rPr>
          <w:rFonts w:ascii="Times New Roman" w:hAnsi="Times New Roman" w:cs="Times New Roman"/>
          <w:color w:val="000000"/>
          <w:sz w:val="28"/>
          <w:szCs w:val="28"/>
        </w:rPr>
        <w:t xml:space="preserve">.2018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67E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№ 35</w:t>
      </w:r>
    </w:p>
    <w:p w:rsidR="00C020CB" w:rsidRPr="00C020CB" w:rsidRDefault="00C020CB" w:rsidP="00C020C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color w:val="000000"/>
          <w:sz w:val="28"/>
          <w:szCs w:val="28"/>
        </w:rPr>
        <w:t>с. Надеждинское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плана мероприятий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противопожарной защите населенных пунктов Надеждинского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природных пожаров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в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сенний пожароопасный период 2018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</w:p>
    <w:bookmarkEnd w:id="0"/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Устава муниципального образования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Надеждинское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и в целях укрепления противопожарной защиты объектов и населенных пунктов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967E77">
        <w:rPr>
          <w:rFonts w:ascii="Times New Roman" w:hAnsi="Times New Roman" w:cs="Times New Roman"/>
          <w:bCs/>
          <w:color w:val="000000"/>
          <w:sz w:val="28"/>
          <w:szCs w:val="28"/>
        </w:rPr>
        <w:t>деждинского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администрация сельского поселения 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Утвердить прилагаемый План мероприятий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противопожарной защите населенных пунктов Надеждинского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природных пожаров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в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сенний пожароопасный период 2018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2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. Опубликовать настоящее постановление в «</w:t>
      </w:r>
      <w:r w:rsidR="00967E77">
        <w:rPr>
          <w:rFonts w:ascii="Times New Roman" w:hAnsi="Times New Roman" w:cs="Times New Roman"/>
          <w:bCs/>
          <w:color w:val="000000"/>
          <w:sz w:val="28"/>
          <w:szCs w:val="28"/>
        </w:rPr>
        <w:t>Межмуниципальном и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нформационном бюллетене Биробиджанского муниципального района Еврейской автономной области».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сельского поселения                                                                 Н.В. Красилова 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  <w:sectPr w:rsidR="00C020CB" w:rsidRPr="00C020CB" w:rsidSect="0019254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УТВЕРЖДЕН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от </w:t>
      </w:r>
      <w:r w:rsidR="00967E77">
        <w:rPr>
          <w:rFonts w:ascii="Times New Roman" w:hAnsi="Times New Roman" w:cs="Times New Roman"/>
          <w:bCs/>
          <w:color w:val="000000"/>
          <w:sz w:val="28"/>
          <w:szCs w:val="28"/>
        </w:rPr>
        <w:t>21.09.2018 № 35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ПЛАН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противопожарной защите населенных пунктов Надеждинского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природных пожаров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в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сенний пожароопасный период 2018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7110"/>
        <w:gridCol w:w="2970"/>
        <w:gridCol w:w="2355"/>
      </w:tblGrid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Исполнители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Срок исполнения 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967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Организовать пропаганду мер пожарной </w:t>
            </w:r>
            <w:r w:rsidR="00967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безопасности, информировать</w:t>
            </w: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населени</w:t>
            </w:r>
            <w:r w:rsidR="00967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 развитии пожарной обстановки</w:t>
            </w:r>
            <w:r w:rsidR="00967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разъяснительную работу по вопросам готовности к действиям при угрозе возникновения чрезвычайной ситуации, связанной с природными пожарами.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Провести тренировки по оповещению и сбору личного состава добровольных дружин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4.10.2018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инструкций по мерам пожарной безопасности и планов эвакуации людей и имущества при пожаре из зданий (сооружений), находящихся в муниципальной собственности.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 2018 г.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Проверка состояния пожарных водоемов и подготовка их к эксплуатации в зимних условиях.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круглосуточного дежурства в населенных пунктах в период повышенной пожарной безопасности.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поселения, члены добровольной пожарной дружины</w:t>
            </w:r>
            <w:r w:rsidR="00C020CB"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 осложнении пожарной обстановки 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Санитарная уборка  населенных пунктов и прилегающих к ним территорий от сгораемого мусора, отходов и сухой </w:t>
            </w: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травы.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администрация сельского поселения</w:t>
            </w:r>
            <w:r w:rsidR="00CC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CC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работники подведомственных учреждений поселения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сентябрь-октябрь </w:t>
            </w:r>
          </w:p>
        </w:tc>
      </w:tr>
      <w:tr w:rsidR="00967E77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Pr="00C020CB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Профилактическое выжигание ул. 40 лет Победы, ул. Набережная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поселения, члены добровольной пожарной дружины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 2018 г.</w:t>
            </w:r>
          </w:p>
        </w:tc>
      </w:tr>
      <w:tr w:rsidR="00967E77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Pr="00C020CB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16B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Обновление минерализованных полос (опахивание),</w:t>
            </w:r>
          </w:p>
          <w:p w:rsidR="00CC116B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с. Надеждинское ул. Амурская, территория кладбища;</w:t>
            </w:r>
          </w:p>
          <w:p w:rsidR="00967E77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с. Головино ул. Пограничная.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 2018 г.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C020CB"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Административное воздействие по благоустройству территорий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</w:tr>
    </w:tbl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4686" w:rsidRPr="00C020CB" w:rsidRDefault="00AA4686">
      <w:pPr>
        <w:rPr>
          <w:rFonts w:ascii="Times New Roman" w:hAnsi="Times New Roman" w:cs="Times New Roman"/>
          <w:sz w:val="28"/>
          <w:szCs w:val="28"/>
        </w:rPr>
      </w:pPr>
    </w:p>
    <w:sectPr w:rsidR="00AA4686" w:rsidRPr="00C020CB" w:rsidSect="00C020CB">
      <w:pgSz w:w="15840" w:h="12240" w:orient="landscape"/>
      <w:pgMar w:top="794" w:right="567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CB"/>
    <w:rsid w:val="002727D7"/>
    <w:rsid w:val="007E1708"/>
    <w:rsid w:val="008D7D5F"/>
    <w:rsid w:val="00967E77"/>
    <w:rsid w:val="00AA4686"/>
    <w:rsid w:val="00B25068"/>
    <w:rsid w:val="00C020CB"/>
    <w:rsid w:val="00C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5EFF-C93D-42AF-8F08-5ED3EB6B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020CB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customStyle="1" w:styleId="ConsPlusNonformat">
    <w:name w:val="ConsPlusNonformat"/>
    <w:rsid w:val="00C020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Kodeks</cp:lastModifiedBy>
  <cp:revision>2</cp:revision>
  <dcterms:created xsi:type="dcterms:W3CDTF">2018-10-22T00:15:00Z</dcterms:created>
  <dcterms:modified xsi:type="dcterms:W3CDTF">2018-10-22T00:15:00Z</dcterms:modified>
</cp:coreProperties>
</file>