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F109E4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28.01.2019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FF74F0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F74F0" w:rsidRPr="00CB6288" w:rsidRDefault="00FF74F0" w:rsidP="00F109E4">
      <w:pPr>
        <w:pStyle w:val="Heading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Pr="00234BD8" w:rsidRDefault="006D5D60" w:rsidP="00F109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24.10.2018 № 45 «</w:t>
      </w:r>
      <w:r w:rsidR="00FF74F0"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="00FF74F0">
        <w:rPr>
          <w:rFonts w:ascii="Times New Roman" w:hAnsi="Times New Roman" w:cs="Times New Roman"/>
          <w:color w:val="000000"/>
          <w:sz w:val="28"/>
          <w:szCs w:val="28"/>
        </w:rPr>
        <w:t>показателей, размеров и условий</w:t>
      </w:r>
      <w:r w:rsidR="00FF74F0"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стимулирования труда руководителя муниципального казенного учреждения 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«Централизованное хозяйственное учреждение» </w:t>
      </w:r>
      <w:r w:rsidR="00F10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«Надеждинское сельское поселение» Биробиджанского муниципального района Еврейской автономной области</w:t>
      </w:r>
      <w:r w:rsidR="00FF74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F74F0" w:rsidRPr="00234BD8">
        <w:rPr>
          <w:rFonts w:ascii="Times New Roman" w:hAnsi="Times New Roman" w:cs="Times New Roman"/>
          <w:color w:val="000000"/>
          <w:sz w:val="28"/>
          <w:szCs w:val="28"/>
        </w:rPr>
        <w:t>позволяющие оценить эффективность деятельности учреждения (руководителя)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F74F0" w:rsidRPr="00234BD8" w:rsidRDefault="00FF74F0" w:rsidP="00F109E4">
      <w:pPr>
        <w:pStyle w:val="Heading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Default="00FF74F0" w:rsidP="00F109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правительства Еврейской автономной области от 30.12.2016 № 427-пп «О внесении изменений и дополнений в некоторые постановления правительства Еврейской автономной области»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</w:t>
      </w:r>
    </w:p>
    <w:p w:rsidR="00FF74F0" w:rsidRDefault="00F109E4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109E4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24.10.2018 № 45 «</w:t>
      </w:r>
      <w:r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показателей, размеров и условий</w:t>
      </w:r>
      <w:r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стимулирования труда руководителя муниципального казенного учреждения </w:t>
      </w:r>
      <w:r w:rsidRPr="0023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«Централизованное хозяйственное учреждение» </w:t>
      </w:r>
      <w:r w:rsidR="00F10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34BD8">
        <w:rPr>
          <w:rFonts w:ascii="Times New Roman" w:hAnsi="Times New Roman" w:cs="Times New Roman"/>
          <w:color w:val="000000"/>
          <w:sz w:val="28"/>
          <w:szCs w:val="28"/>
        </w:rPr>
        <w:t>позволяющие оценить эффективность деятельности учреждения (руководителя)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F109E4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10 пункта 2.2. Показателей, утвержденных постановлением администрации от 24.10.2018 № 45 признать утратившим силу.</w:t>
      </w:r>
    </w:p>
    <w:p w:rsidR="00F109E4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74F0" w:rsidRPr="00CF444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FF74F0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Default="00FF74F0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Default="00F109E4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CF4441" w:rsidRDefault="00F109E4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FF74F0" w:rsidP="00F109E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A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Н.В. Красилова</w:t>
      </w:r>
    </w:p>
    <w:sectPr w:rsidR="00344D93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124B53"/>
    <w:rsid w:val="00216BF0"/>
    <w:rsid w:val="00324B6C"/>
    <w:rsid w:val="00340CCE"/>
    <w:rsid w:val="00344D93"/>
    <w:rsid w:val="00374149"/>
    <w:rsid w:val="003A6AB5"/>
    <w:rsid w:val="00452A38"/>
    <w:rsid w:val="004C5145"/>
    <w:rsid w:val="00506B13"/>
    <w:rsid w:val="005176D4"/>
    <w:rsid w:val="00576F60"/>
    <w:rsid w:val="006D0E0D"/>
    <w:rsid w:val="006D5D60"/>
    <w:rsid w:val="006D5F62"/>
    <w:rsid w:val="007D1F50"/>
    <w:rsid w:val="007F7FFE"/>
    <w:rsid w:val="008218DD"/>
    <w:rsid w:val="0083273F"/>
    <w:rsid w:val="009C3DAA"/>
    <w:rsid w:val="009D4910"/>
    <w:rsid w:val="009D50F1"/>
    <w:rsid w:val="00AA4686"/>
    <w:rsid w:val="00B33421"/>
    <w:rsid w:val="00BF7D49"/>
    <w:rsid w:val="00C81D57"/>
    <w:rsid w:val="00E25B5D"/>
    <w:rsid w:val="00E85162"/>
    <w:rsid w:val="00E93DE7"/>
    <w:rsid w:val="00EA69DC"/>
    <w:rsid w:val="00F109E4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20</cp:revision>
  <cp:lastPrinted>2019-02-25T22:53:00Z</cp:lastPrinted>
  <dcterms:created xsi:type="dcterms:W3CDTF">2018-10-22T23:05:00Z</dcterms:created>
  <dcterms:modified xsi:type="dcterms:W3CDTF">2019-02-25T22:53:00Z</dcterms:modified>
</cp:coreProperties>
</file>