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1C" w:rsidRPr="000B4714" w:rsidRDefault="000B4714" w:rsidP="00C9511C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4714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C9511C" w:rsidRPr="000B4714" w:rsidRDefault="000B4714" w:rsidP="00C9511C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4714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C9511C" w:rsidRPr="000B4714" w:rsidRDefault="000B4714" w:rsidP="000B471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4714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C9511C" w:rsidRPr="000B4714" w:rsidRDefault="000B4714" w:rsidP="000B471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4714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C9511C" w:rsidRPr="000B4714" w:rsidRDefault="00C9511C" w:rsidP="00C9511C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511C" w:rsidRPr="000B4714" w:rsidRDefault="000B4714" w:rsidP="00C9511C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4714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C9511C" w:rsidRPr="000B4714" w:rsidRDefault="003365F1" w:rsidP="000B4714">
      <w:pPr>
        <w:ind w:firstLine="0"/>
        <w:contextualSpacing/>
        <w:rPr>
          <w:color w:val="000000"/>
        </w:rPr>
      </w:pPr>
      <w:r>
        <w:rPr>
          <w:color w:val="000000"/>
        </w:rPr>
        <w:t>16</w:t>
      </w:r>
      <w:r w:rsidR="000B4714" w:rsidRPr="000B4714">
        <w:rPr>
          <w:color w:val="000000"/>
        </w:rPr>
        <w:t>.</w:t>
      </w:r>
      <w:r>
        <w:rPr>
          <w:color w:val="000000"/>
        </w:rPr>
        <w:t>04</w:t>
      </w:r>
      <w:r w:rsidR="000B4714" w:rsidRPr="000B4714">
        <w:rPr>
          <w:color w:val="000000"/>
        </w:rPr>
        <w:t>.</w:t>
      </w:r>
      <w:r>
        <w:rPr>
          <w:color w:val="000000"/>
        </w:rPr>
        <w:t>2019</w:t>
      </w:r>
      <w:r w:rsidR="000B4714" w:rsidRPr="000B4714">
        <w:rPr>
          <w:color w:val="000000"/>
        </w:rPr>
        <w:t xml:space="preserve">                                                                                                             № </w:t>
      </w:r>
      <w:r>
        <w:rPr>
          <w:color w:val="000000"/>
        </w:rPr>
        <w:t>33</w:t>
      </w:r>
    </w:p>
    <w:p w:rsidR="00C10DEB" w:rsidRDefault="000B4714" w:rsidP="00C9511C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0B4714" w:rsidRPr="000B4714" w:rsidRDefault="000B4714" w:rsidP="00C9511C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9511C" w:rsidRPr="000B4714" w:rsidRDefault="000B4714" w:rsidP="000B4714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0B47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0B4714">
        <w:rPr>
          <w:rFonts w:ascii="Times New Roman" w:hAnsi="Times New Roman" w:cs="Times New Roman"/>
          <w:b w:val="0"/>
          <w:color w:val="000000"/>
          <w:sz w:val="28"/>
          <w:szCs w:val="28"/>
        </w:rPr>
        <w:t>орядка издания и распространения печатного средства массовой информации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0B47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нформационный бюллетень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0B47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адеждинского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0B47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иробиджанского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0B4714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области»</w:t>
      </w:r>
    </w:p>
    <w:p w:rsidR="00C9511C" w:rsidRPr="003A76C9" w:rsidRDefault="00C9511C" w:rsidP="00C9511C">
      <w:pPr>
        <w:contextualSpacing/>
        <w:jc w:val="center"/>
        <w:rPr>
          <w:color w:val="000000"/>
        </w:rPr>
      </w:pPr>
    </w:p>
    <w:p w:rsidR="00C9511C" w:rsidRPr="003A76C9" w:rsidRDefault="00C9511C" w:rsidP="000B4714">
      <w:pPr>
        <w:ind w:firstLine="567"/>
        <w:contextualSpacing/>
        <w:rPr>
          <w:color w:val="000000"/>
        </w:rPr>
      </w:pPr>
      <w:proofErr w:type="gramStart"/>
      <w:r w:rsidRPr="003A76C9">
        <w:rPr>
          <w:color w:val="000000"/>
        </w:rPr>
        <w:t xml:space="preserve">В соответствии с Федеральным законом от 06.10.2003 </w:t>
      </w:r>
      <w:r w:rsidR="000B4714">
        <w:rPr>
          <w:color w:val="000000"/>
        </w:rPr>
        <w:t>№</w:t>
      </w:r>
      <w:r w:rsidRPr="003A76C9">
        <w:rPr>
          <w:color w:val="000000"/>
        </w:rPr>
        <w:t xml:space="preserve"> 131-ФЗ «Об общих принципах организации местного самоуправления в Российской Федерации», решением Собрания депутатов от </w:t>
      </w:r>
      <w:r w:rsidR="003365F1">
        <w:rPr>
          <w:color w:val="000000"/>
        </w:rPr>
        <w:t>15</w:t>
      </w:r>
      <w:r w:rsidRPr="003A76C9">
        <w:rPr>
          <w:color w:val="000000"/>
        </w:rPr>
        <w:t>.</w:t>
      </w:r>
      <w:r w:rsidR="003365F1">
        <w:rPr>
          <w:color w:val="000000"/>
        </w:rPr>
        <w:t>04</w:t>
      </w:r>
      <w:r w:rsidRPr="003A76C9">
        <w:rPr>
          <w:color w:val="000000"/>
        </w:rPr>
        <w:t>.</w:t>
      </w:r>
      <w:r w:rsidR="003365F1">
        <w:rPr>
          <w:color w:val="000000"/>
        </w:rPr>
        <w:t>2019</w:t>
      </w:r>
      <w:r w:rsidRPr="003A76C9">
        <w:rPr>
          <w:color w:val="000000"/>
        </w:rPr>
        <w:t xml:space="preserve"> </w:t>
      </w:r>
      <w:r w:rsidR="000B4714">
        <w:rPr>
          <w:color w:val="000000"/>
        </w:rPr>
        <w:t xml:space="preserve">№ </w:t>
      </w:r>
      <w:r w:rsidR="003365F1">
        <w:rPr>
          <w:color w:val="000000"/>
        </w:rPr>
        <w:t>41</w:t>
      </w:r>
      <w:r w:rsidRPr="003A76C9">
        <w:rPr>
          <w:color w:val="000000"/>
        </w:rPr>
        <w:t xml:space="preserve"> «Об учреждении печатного средства массовой информации муниципального образования «</w:t>
      </w:r>
      <w:r w:rsidR="00BA3998">
        <w:rPr>
          <w:color w:val="000000"/>
        </w:rPr>
        <w:t xml:space="preserve">Надеждинское </w:t>
      </w:r>
      <w:r w:rsidRPr="003A76C9">
        <w:rPr>
          <w:color w:val="000000"/>
        </w:rPr>
        <w:t>сельское поселение» Биробиджанского муниципального района Еврейской автономной области», на основании Устава муниципального образования «</w:t>
      </w:r>
      <w:r w:rsidR="00B302EC">
        <w:rPr>
          <w:color w:val="000000"/>
        </w:rPr>
        <w:t xml:space="preserve">Надеждинское </w:t>
      </w:r>
      <w:r w:rsidRPr="003A76C9">
        <w:rPr>
          <w:color w:val="000000"/>
        </w:rPr>
        <w:t>сельское поселение», администрация сельского поселения</w:t>
      </w:r>
      <w:proofErr w:type="gramEnd"/>
    </w:p>
    <w:p w:rsidR="00C9511C" w:rsidRPr="003A76C9" w:rsidRDefault="00C9511C" w:rsidP="000B4714">
      <w:pPr>
        <w:ind w:firstLine="0"/>
        <w:contextualSpacing/>
        <w:rPr>
          <w:color w:val="000000"/>
        </w:rPr>
      </w:pPr>
      <w:r w:rsidRPr="003A76C9">
        <w:rPr>
          <w:color w:val="000000"/>
        </w:rPr>
        <w:t>ПОСТАНОВЛЯЕТ:</w:t>
      </w:r>
    </w:p>
    <w:p w:rsidR="00C9511C" w:rsidRPr="003A76C9" w:rsidRDefault="00C9511C" w:rsidP="000B4714">
      <w:pPr>
        <w:ind w:firstLine="567"/>
        <w:contextualSpacing/>
        <w:rPr>
          <w:color w:val="000000"/>
        </w:rPr>
      </w:pPr>
      <w:r w:rsidRPr="003A76C9">
        <w:rPr>
          <w:color w:val="000000"/>
        </w:rPr>
        <w:t xml:space="preserve">1. Утвердить прилагаемый Порядок издания и распространения печатного средства массовой информации «Информационный бюллетень </w:t>
      </w:r>
      <w:r w:rsidR="00B302EC">
        <w:rPr>
          <w:color w:val="000000"/>
        </w:rPr>
        <w:t xml:space="preserve">Надеждинского </w:t>
      </w:r>
      <w:r w:rsidRPr="003A76C9">
        <w:rPr>
          <w:color w:val="000000"/>
        </w:rPr>
        <w:t>сельского поселения Биробиджанского муниципального района</w:t>
      </w:r>
      <w:r w:rsidR="000B4714">
        <w:rPr>
          <w:color w:val="000000"/>
        </w:rPr>
        <w:t xml:space="preserve"> Еврейской автономной области».</w:t>
      </w:r>
    </w:p>
    <w:p w:rsidR="00C9511C" w:rsidRDefault="00C9511C" w:rsidP="000B4714">
      <w:pPr>
        <w:ind w:firstLine="567"/>
        <w:contextualSpacing/>
        <w:rPr>
          <w:color w:val="000000"/>
        </w:rPr>
      </w:pPr>
      <w:r w:rsidRPr="003A76C9">
        <w:rPr>
          <w:color w:val="000000"/>
        </w:rPr>
        <w:t xml:space="preserve">2. Утвердить прилагаемый Перечень мест для распространения (обнародования) печатного средства массовой информации «Информационный бюллетень </w:t>
      </w:r>
      <w:r w:rsidR="00B302EC">
        <w:rPr>
          <w:color w:val="000000"/>
        </w:rPr>
        <w:t xml:space="preserve">Надеждинского </w:t>
      </w:r>
      <w:r w:rsidRPr="003A76C9">
        <w:rPr>
          <w:color w:val="000000"/>
        </w:rPr>
        <w:t>сельского поселения Биробиджанского муниципального района Еврейской автономной области».</w:t>
      </w:r>
    </w:p>
    <w:p w:rsidR="00C66F77" w:rsidRDefault="00C66F77" w:rsidP="000B4714">
      <w:pPr>
        <w:ind w:firstLine="567"/>
        <w:contextualSpacing/>
        <w:rPr>
          <w:color w:val="000000"/>
        </w:rPr>
      </w:pPr>
      <w:r>
        <w:rPr>
          <w:color w:val="000000"/>
        </w:rPr>
        <w:t>3</w:t>
      </w:r>
      <w:r w:rsidRPr="00C66F77">
        <w:rPr>
          <w:color w:val="000000"/>
        </w:rPr>
        <w:t>. Возложить обязанности главного редактора (издателя)</w:t>
      </w:r>
      <w:r>
        <w:rPr>
          <w:color w:val="000000"/>
        </w:rPr>
        <w:t>, назначить</w:t>
      </w:r>
      <w:r w:rsidRPr="00C66F77">
        <w:t xml:space="preserve"> </w:t>
      </w:r>
      <w:proofErr w:type="gramStart"/>
      <w:r>
        <w:rPr>
          <w:color w:val="000000"/>
        </w:rPr>
        <w:t>о</w:t>
      </w:r>
      <w:r w:rsidRPr="00C66F77">
        <w:rPr>
          <w:color w:val="000000"/>
        </w:rPr>
        <w:t>тветственным</w:t>
      </w:r>
      <w:proofErr w:type="gramEnd"/>
      <w:r w:rsidRPr="00C66F77">
        <w:rPr>
          <w:color w:val="000000"/>
        </w:rPr>
        <w:t xml:space="preserve"> за издание, распространение печатного средства массовой информации «Информационный бюллетень Надеждинского сельского поселения Биробиджанского муниципального района Еврейской автономной об</w:t>
      </w:r>
      <w:r w:rsidR="000B4714">
        <w:rPr>
          <w:color w:val="000000"/>
        </w:rPr>
        <w:t xml:space="preserve">ласти» </w:t>
      </w:r>
      <w:r w:rsidR="003365F1">
        <w:rPr>
          <w:color w:val="000000"/>
        </w:rPr>
        <w:t>специалиста 2 разряда администрации Надеждинского сельского поселения (Карпова О.М.)</w:t>
      </w:r>
      <w:r w:rsidR="000B4714">
        <w:rPr>
          <w:color w:val="000000"/>
        </w:rPr>
        <w:t>.</w:t>
      </w:r>
    </w:p>
    <w:p w:rsidR="001F4718" w:rsidRDefault="00C66F77" w:rsidP="000B4714">
      <w:pPr>
        <w:ind w:firstLine="567"/>
        <w:contextualSpacing/>
        <w:rPr>
          <w:color w:val="000000"/>
        </w:rPr>
      </w:pPr>
      <w:r>
        <w:rPr>
          <w:color w:val="000000"/>
        </w:rPr>
        <w:t>4.</w:t>
      </w:r>
      <w:r w:rsidR="00C9511C" w:rsidRPr="003A76C9">
        <w:rPr>
          <w:color w:val="000000"/>
        </w:rPr>
        <w:t xml:space="preserve"> </w:t>
      </w:r>
      <w:proofErr w:type="gramStart"/>
      <w:r w:rsidR="00C9511C" w:rsidRPr="003A76C9">
        <w:rPr>
          <w:color w:val="000000"/>
        </w:rPr>
        <w:t>Контроль за</w:t>
      </w:r>
      <w:proofErr w:type="gramEnd"/>
      <w:r w:rsidR="00C9511C" w:rsidRPr="003A76C9">
        <w:rPr>
          <w:color w:val="000000"/>
        </w:rPr>
        <w:t xml:space="preserve"> исполнением настоящего постановления </w:t>
      </w:r>
      <w:r w:rsidR="001F4718">
        <w:rPr>
          <w:color w:val="000000"/>
        </w:rPr>
        <w:t>оставляю за собой.</w:t>
      </w:r>
    </w:p>
    <w:p w:rsidR="00C9511C" w:rsidRPr="003A76C9" w:rsidRDefault="00C66F77" w:rsidP="000B4714">
      <w:pPr>
        <w:ind w:firstLine="567"/>
        <w:contextualSpacing/>
        <w:rPr>
          <w:color w:val="000000"/>
        </w:rPr>
      </w:pPr>
      <w:r>
        <w:rPr>
          <w:color w:val="000000"/>
        </w:rPr>
        <w:t>5</w:t>
      </w:r>
      <w:r w:rsidR="00C9511C" w:rsidRPr="003A76C9">
        <w:rPr>
          <w:color w:val="000000"/>
        </w:rPr>
        <w:t xml:space="preserve">. Опубликовать настоящее постановление в </w:t>
      </w:r>
      <w:r w:rsidR="003365F1">
        <w:rPr>
          <w:color w:val="000000"/>
        </w:rPr>
        <w:t>«Межмуниципальном информационном бюллетене Биробиджанского муниципального района».</w:t>
      </w:r>
    </w:p>
    <w:p w:rsidR="00C9511C" w:rsidRPr="003A76C9" w:rsidRDefault="00C66F77" w:rsidP="000B4714">
      <w:pPr>
        <w:ind w:firstLine="567"/>
        <w:contextualSpacing/>
        <w:rPr>
          <w:color w:val="000000"/>
        </w:rPr>
      </w:pPr>
      <w:r>
        <w:rPr>
          <w:color w:val="000000"/>
        </w:rPr>
        <w:t>6</w:t>
      </w:r>
      <w:r w:rsidR="00C9511C" w:rsidRPr="003A76C9">
        <w:rPr>
          <w:color w:val="000000"/>
        </w:rPr>
        <w:t xml:space="preserve">. Настоящее постановление вступает в силу после дня его официального опубликования. </w:t>
      </w:r>
    </w:p>
    <w:p w:rsidR="00C66F77" w:rsidRDefault="00C66F77" w:rsidP="001F4718">
      <w:pPr>
        <w:contextualSpacing/>
        <w:jc w:val="left"/>
        <w:rPr>
          <w:color w:val="000000"/>
        </w:rPr>
      </w:pPr>
    </w:p>
    <w:p w:rsidR="000B4714" w:rsidRDefault="000B4714" w:rsidP="001F4718">
      <w:pPr>
        <w:contextualSpacing/>
        <w:jc w:val="left"/>
        <w:rPr>
          <w:color w:val="000000"/>
        </w:rPr>
      </w:pPr>
    </w:p>
    <w:p w:rsidR="00C9511C" w:rsidRPr="003A76C9" w:rsidRDefault="001F4718" w:rsidP="000B4714">
      <w:pPr>
        <w:ind w:firstLine="0"/>
        <w:contextualSpacing/>
        <w:rPr>
          <w:color w:val="000000"/>
        </w:rPr>
      </w:pPr>
      <w:r>
        <w:rPr>
          <w:color w:val="000000"/>
        </w:rPr>
        <w:t xml:space="preserve">Глава сельского поселения                          </w:t>
      </w:r>
      <w:r w:rsidR="000B4714">
        <w:rPr>
          <w:color w:val="000000"/>
        </w:rPr>
        <w:t xml:space="preserve">                </w:t>
      </w:r>
      <w:r>
        <w:rPr>
          <w:color w:val="000000"/>
        </w:rPr>
        <w:t xml:space="preserve">                       Н.В. Красилова</w:t>
      </w:r>
    </w:p>
    <w:p w:rsidR="00C9511C" w:rsidRPr="003A76C9" w:rsidRDefault="00C9511C" w:rsidP="00C9511C">
      <w:pPr>
        <w:jc w:val="right"/>
        <w:rPr>
          <w:color w:val="000000"/>
        </w:rPr>
      </w:pPr>
    </w:p>
    <w:p w:rsidR="00C9511C" w:rsidRPr="003A76C9" w:rsidRDefault="00C9511C" w:rsidP="00C9511C">
      <w:pPr>
        <w:jc w:val="right"/>
        <w:rPr>
          <w:color w:val="000000"/>
        </w:rPr>
      </w:pPr>
      <w:r w:rsidRPr="003A76C9">
        <w:rPr>
          <w:color w:val="000000"/>
        </w:rPr>
        <w:lastRenderedPageBreak/>
        <w:t>УТВЕРЖДЕН</w:t>
      </w:r>
    </w:p>
    <w:p w:rsidR="00C9511C" w:rsidRPr="003A76C9" w:rsidRDefault="00C9511C" w:rsidP="00C9511C">
      <w:pPr>
        <w:jc w:val="right"/>
        <w:rPr>
          <w:color w:val="000000"/>
        </w:rPr>
      </w:pPr>
      <w:r w:rsidRPr="003A76C9">
        <w:rPr>
          <w:color w:val="000000"/>
        </w:rPr>
        <w:t>постановлением администрации</w:t>
      </w:r>
    </w:p>
    <w:p w:rsidR="00C9511C" w:rsidRPr="003A76C9" w:rsidRDefault="00C9511C" w:rsidP="00C9511C">
      <w:pPr>
        <w:jc w:val="right"/>
        <w:rPr>
          <w:color w:val="000000"/>
        </w:rPr>
      </w:pPr>
      <w:r w:rsidRPr="003A76C9">
        <w:rPr>
          <w:color w:val="000000"/>
        </w:rPr>
        <w:t>сельского поселения</w:t>
      </w:r>
    </w:p>
    <w:p w:rsidR="00C9511C" w:rsidRDefault="000B4714" w:rsidP="00C9511C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3365F1">
        <w:rPr>
          <w:color w:val="000000"/>
        </w:rPr>
        <w:t>16</w:t>
      </w:r>
      <w:r>
        <w:rPr>
          <w:color w:val="000000"/>
        </w:rPr>
        <w:t>.</w:t>
      </w:r>
      <w:r w:rsidR="003365F1">
        <w:rPr>
          <w:color w:val="000000"/>
        </w:rPr>
        <w:t>04</w:t>
      </w:r>
      <w:r>
        <w:rPr>
          <w:color w:val="000000"/>
        </w:rPr>
        <w:t>.</w:t>
      </w:r>
      <w:r w:rsidR="003365F1">
        <w:rPr>
          <w:color w:val="000000"/>
        </w:rPr>
        <w:t>2019</w:t>
      </w:r>
      <w:r>
        <w:rPr>
          <w:color w:val="000000"/>
        </w:rPr>
        <w:t xml:space="preserve"> № </w:t>
      </w:r>
      <w:r w:rsidR="003365F1">
        <w:rPr>
          <w:color w:val="000000"/>
        </w:rPr>
        <w:t>33</w:t>
      </w:r>
    </w:p>
    <w:p w:rsidR="000B4714" w:rsidRPr="003A76C9" w:rsidRDefault="000B4714" w:rsidP="00C9511C">
      <w:pPr>
        <w:jc w:val="right"/>
        <w:rPr>
          <w:color w:val="000000"/>
        </w:rPr>
      </w:pPr>
    </w:p>
    <w:p w:rsidR="00C9511C" w:rsidRPr="003A76C9" w:rsidRDefault="00C9511C" w:rsidP="00C9511C">
      <w:pPr>
        <w:jc w:val="center"/>
        <w:rPr>
          <w:color w:val="000000"/>
        </w:rPr>
      </w:pPr>
      <w:r w:rsidRPr="003A76C9">
        <w:rPr>
          <w:color w:val="000000"/>
        </w:rPr>
        <w:t>ПОРЯДОК</w:t>
      </w:r>
    </w:p>
    <w:p w:rsidR="00C9511C" w:rsidRPr="003A76C9" w:rsidRDefault="00C9511C" w:rsidP="00C9511C">
      <w:pPr>
        <w:jc w:val="center"/>
        <w:rPr>
          <w:color w:val="000000"/>
        </w:rPr>
      </w:pPr>
      <w:r w:rsidRPr="003A76C9">
        <w:rPr>
          <w:color w:val="000000"/>
        </w:rPr>
        <w:t xml:space="preserve">издания и распространения печатного средства массовой информации «Информационный бюллетень </w:t>
      </w:r>
      <w:r w:rsidR="001F4718">
        <w:rPr>
          <w:color w:val="000000"/>
        </w:rPr>
        <w:t xml:space="preserve">Надеждинского </w:t>
      </w:r>
      <w:r w:rsidRPr="003A76C9">
        <w:rPr>
          <w:color w:val="000000"/>
        </w:rPr>
        <w:t>сельского поселения Биробиджанского муниципального района Еврейской автономной области»</w:t>
      </w:r>
    </w:p>
    <w:p w:rsidR="00C9511C" w:rsidRPr="003A76C9" w:rsidRDefault="00C9511C" w:rsidP="000B4714">
      <w:pPr>
        <w:rPr>
          <w:color w:val="000000"/>
        </w:rPr>
      </w:pPr>
    </w:p>
    <w:p w:rsidR="00C9511C" w:rsidRPr="003A76C9" w:rsidRDefault="00C9511C" w:rsidP="000B4714">
      <w:pPr>
        <w:jc w:val="center"/>
        <w:rPr>
          <w:color w:val="000000"/>
        </w:rPr>
      </w:pPr>
      <w:r w:rsidRPr="003A76C9">
        <w:rPr>
          <w:color w:val="000000"/>
        </w:rPr>
        <w:t>1. Общие положени</w:t>
      </w:r>
      <w:r w:rsidR="000B4714">
        <w:rPr>
          <w:color w:val="000000"/>
        </w:rPr>
        <w:t>я</w:t>
      </w:r>
    </w:p>
    <w:p w:rsidR="00C9511C" w:rsidRPr="003A76C9" w:rsidRDefault="00C9511C" w:rsidP="000B4714">
      <w:pPr>
        <w:ind w:firstLine="567"/>
        <w:rPr>
          <w:color w:val="000000"/>
        </w:rPr>
      </w:pPr>
      <w:r w:rsidRPr="003A76C9">
        <w:rPr>
          <w:color w:val="000000"/>
        </w:rPr>
        <w:t xml:space="preserve">1.1. Печатное средство массовой информации «Информационный бюллетень </w:t>
      </w:r>
      <w:r w:rsidR="001F4718">
        <w:rPr>
          <w:color w:val="000000"/>
        </w:rPr>
        <w:t xml:space="preserve">Надеждинского </w:t>
      </w:r>
      <w:r w:rsidRPr="003A76C9">
        <w:rPr>
          <w:color w:val="000000"/>
        </w:rPr>
        <w:t xml:space="preserve">сельского поселения Биробиджанского муниципального района Еврейской автономной области» (далее - «Информационный бюллетень») - предназначено для опубликования (обнародования) решений Собрания депутатов </w:t>
      </w:r>
      <w:r w:rsidR="001F4718">
        <w:rPr>
          <w:color w:val="000000"/>
        </w:rPr>
        <w:t xml:space="preserve">Надеждинского </w:t>
      </w:r>
      <w:r w:rsidRPr="003A76C9">
        <w:rPr>
          <w:color w:val="000000"/>
        </w:rPr>
        <w:t>сельского поселения (далее - сельского поселения), постановлений и распоряжений главы сельского поселения, постановлений и распоряжений администрации сельского поселения</w:t>
      </w:r>
      <w:r w:rsidR="000B4714">
        <w:rPr>
          <w:color w:val="000000"/>
        </w:rPr>
        <w:t xml:space="preserve"> и иной официальной информации.</w:t>
      </w:r>
    </w:p>
    <w:p w:rsidR="00C9511C" w:rsidRPr="003A76C9" w:rsidRDefault="00C9511C" w:rsidP="000B4714">
      <w:pPr>
        <w:ind w:firstLine="567"/>
        <w:rPr>
          <w:color w:val="000000"/>
        </w:rPr>
      </w:pPr>
      <w:r w:rsidRPr="003A76C9">
        <w:rPr>
          <w:color w:val="000000"/>
        </w:rPr>
        <w:t>1.2. Печатное средство массовой информации «Информационный бюллетень» - издается на листе формата А</w:t>
      </w:r>
      <w:proofErr w:type="gramStart"/>
      <w:r w:rsidRPr="003A76C9">
        <w:rPr>
          <w:color w:val="000000"/>
        </w:rPr>
        <w:t>4</w:t>
      </w:r>
      <w:proofErr w:type="gramEnd"/>
      <w:r w:rsidRPr="003A76C9">
        <w:rPr>
          <w:color w:val="000000"/>
        </w:rPr>
        <w:t xml:space="preserve">; в верхней части по центру размещается название - «Информационный бюллетень </w:t>
      </w:r>
      <w:r w:rsidR="001F4718">
        <w:rPr>
          <w:color w:val="000000"/>
        </w:rPr>
        <w:t xml:space="preserve">Надеждинского </w:t>
      </w:r>
      <w:r w:rsidRPr="003A76C9">
        <w:rPr>
          <w:color w:val="000000"/>
        </w:rPr>
        <w:t>сельского поселения Биробиджанского муниципального района Еврейской автономной области»; ниже - дата выхода в свет, порядковый номер выпуска.</w:t>
      </w:r>
    </w:p>
    <w:p w:rsidR="001F4718" w:rsidRDefault="00C9511C" w:rsidP="000B4714">
      <w:pPr>
        <w:ind w:firstLine="567"/>
        <w:rPr>
          <w:color w:val="000000"/>
        </w:rPr>
      </w:pPr>
      <w:r w:rsidRPr="003A76C9">
        <w:rPr>
          <w:color w:val="000000"/>
        </w:rPr>
        <w:t xml:space="preserve">1.3. </w:t>
      </w:r>
      <w:proofErr w:type="gramStart"/>
      <w:r w:rsidRPr="003A76C9">
        <w:rPr>
          <w:color w:val="000000"/>
        </w:rPr>
        <w:t>Ниже размещаются тексты нормативных актов, их номера, даты подписания, фамилия и должность лица, подписавшего соответствующие документы и иная официальная информация, в конце текста на странице в нижнем правом углу располагается информация об учредителе - представительный орган муниципального образования «</w:t>
      </w:r>
      <w:r w:rsidR="001F4718">
        <w:rPr>
          <w:color w:val="000000"/>
        </w:rPr>
        <w:t xml:space="preserve">Надеждинское </w:t>
      </w:r>
      <w:r w:rsidRPr="003A76C9">
        <w:rPr>
          <w:color w:val="000000"/>
        </w:rPr>
        <w:t>сельское поселение» - Собрание депутатов; фамилия, инициалы главного редактора; дата и время подписания в печать;</w:t>
      </w:r>
      <w:proofErr w:type="gramEnd"/>
      <w:r w:rsidRPr="003A76C9">
        <w:rPr>
          <w:color w:val="000000"/>
        </w:rPr>
        <w:t xml:space="preserve"> тираж; пометка - распространяется бесплатно; адрес редакции и издателя: ЕАО</w:t>
      </w:r>
      <w:r w:rsidR="001F4718">
        <w:rPr>
          <w:color w:val="000000"/>
        </w:rPr>
        <w:t>, Биробиджанский р</w:t>
      </w:r>
      <w:r w:rsidR="000B4714">
        <w:rPr>
          <w:color w:val="000000"/>
        </w:rPr>
        <w:t>айо</w:t>
      </w:r>
      <w:r w:rsidR="001F4718">
        <w:rPr>
          <w:color w:val="000000"/>
        </w:rPr>
        <w:t>н, с. Надеждинское</w:t>
      </w:r>
      <w:r w:rsidRPr="003A76C9">
        <w:rPr>
          <w:color w:val="000000"/>
        </w:rPr>
        <w:t xml:space="preserve">, ул. </w:t>
      </w:r>
      <w:proofErr w:type="gramStart"/>
      <w:r w:rsidR="001F4718">
        <w:rPr>
          <w:color w:val="000000"/>
        </w:rPr>
        <w:t>Центральная</w:t>
      </w:r>
      <w:proofErr w:type="gramEnd"/>
      <w:r w:rsidR="001F4718">
        <w:rPr>
          <w:color w:val="000000"/>
        </w:rPr>
        <w:t>, д.</w:t>
      </w:r>
      <w:r w:rsidR="000B4714">
        <w:rPr>
          <w:color w:val="000000"/>
        </w:rPr>
        <w:t xml:space="preserve"> </w:t>
      </w:r>
      <w:r w:rsidR="001F4718">
        <w:rPr>
          <w:color w:val="000000"/>
        </w:rPr>
        <w:t>35, кв.</w:t>
      </w:r>
      <w:r w:rsidR="000B4714">
        <w:rPr>
          <w:color w:val="000000"/>
        </w:rPr>
        <w:t xml:space="preserve"> </w:t>
      </w:r>
      <w:r w:rsidR="001F4718">
        <w:rPr>
          <w:color w:val="000000"/>
        </w:rPr>
        <w:t>1.</w:t>
      </w:r>
    </w:p>
    <w:p w:rsidR="00C9511C" w:rsidRPr="003A76C9" w:rsidRDefault="00C9511C" w:rsidP="000B4714">
      <w:pPr>
        <w:ind w:firstLine="567"/>
        <w:rPr>
          <w:color w:val="000000"/>
        </w:rPr>
      </w:pPr>
      <w:r w:rsidRPr="003A76C9">
        <w:rPr>
          <w:color w:val="000000"/>
        </w:rPr>
        <w:t>1.4. Издание «Информационного бюллетеня» осуществляется на специализированной оргтехнике администрации сельского поселения.</w:t>
      </w:r>
    </w:p>
    <w:p w:rsidR="00C9511C" w:rsidRPr="003A76C9" w:rsidRDefault="000B4714" w:rsidP="000B4714">
      <w:pPr>
        <w:ind w:firstLine="225"/>
        <w:jc w:val="center"/>
        <w:rPr>
          <w:color w:val="000000"/>
        </w:rPr>
      </w:pPr>
      <w:r>
        <w:rPr>
          <w:color w:val="000000"/>
        </w:rPr>
        <w:t>2. Основные положения</w:t>
      </w:r>
    </w:p>
    <w:p w:rsidR="00C9511C" w:rsidRPr="003A76C9" w:rsidRDefault="00C9511C" w:rsidP="000B4714">
      <w:pPr>
        <w:ind w:firstLine="567"/>
        <w:rPr>
          <w:color w:val="000000"/>
        </w:rPr>
      </w:pPr>
      <w:r w:rsidRPr="003A76C9">
        <w:rPr>
          <w:color w:val="000000"/>
        </w:rPr>
        <w:t>2.1. Тираж «Информационного бюллетеня» должен составлять не менее 5 экземпляров.</w:t>
      </w:r>
    </w:p>
    <w:p w:rsidR="00C9511C" w:rsidRPr="003A76C9" w:rsidRDefault="00C9511C" w:rsidP="000B4714">
      <w:pPr>
        <w:ind w:firstLine="567"/>
        <w:rPr>
          <w:color w:val="000000"/>
        </w:rPr>
      </w:pPr>
      <w:r w:rsidRPr="003A76C9">
        <w:rPr>
          <w:color w:val="000000"/>
        </w:rPr>
        <w:t>2.2. Специалисты администрации сельского поселения, Собрание депутатов сельского поселения (по согласованию) в течение суток со дня подписания нормативных правовых актов, передают в электронном виде для опубликования (обнародования) в «Информационном бюллетене» соответствующие нормативные правовые акты и иную официальную информацию главному редактору.</w:t>
      </w:r>
    </w:p>
    <w:p w:rsidR="00C9511C" w:rsidRPr="003A76C9" w:rsidRDefault="00C9511C" w:rsidP="000B4714">
      <w:pPr>
        <w:ind w:firstLine="567"/>
        <w:rPr>
          <w:color w:val="000000"/>
        </w:rPr>
      </w:pPr>
      <w:r w:rsidRPr="003A76C9">
        <w:rPr>
          <w:color w:val="000000"/>
        </w:rPr>
        <w:t>2.3. Главный редактор (издатель)</w:t>
      </w:r>
      <w:r w:rsidR="00C66F77">
        <w:rPr>
          <w:color w:val="000000"/>
        </w:rPr>
        <w:t xml:space="preserve">, </w:t>
      </w:r>
      <w:r w:rsidR="00C66F77" w:rsidRPr="00C66F77">
        <w:rPr>
          <w:color w:val="000000"/>
        </w:rPr>
        <w:t>от</w:t>
      </w:r>
      <w:r w:rsidR="00C66F77">
        <w:rPr>
          <w:color w:val="000000"/>
        </w:rPr>
        <w:t>ветственный</w:t>
      </w:r>
      <w:r w:rsidR="00C66F77" w:rsidRPr="00C66F77">
        <w:rPr>
          <w:color w:val="000000"/>
        </w:rPr>
        <w:t xml:space="preserve"> за издание, распространение печатного средства массовой информации</w:t>
      </w:r>
    </w:p>
    <w:p w:rsidR="00C9511C" w:rsidRPr="003A76C9" w:rsidRDefault="00C9511C" w:rsidP="000B4714">
      <w:pPr>
        <w:ind w:firstLine="567"/>
        <w:rPr>
          <w:color w:val="000000"/>
        </w:rPr>
      </w:pPr>
      <w:r w:rsidRPr="003A76C9">
        <w:rPr>
          <w:color w:val="000000"/>
        </w:rPr>
        <w:lastRenderedPageBreak/>
        <w:t>2.3.1. Формирует из представленных для опубликования (обнародования) нормативных правовых актов электронную версию «Информационного бюллетеня», предназначенную для издания.</w:t>
      </w:r>
    </w:p>
    <w:p w:rsidR="00C9511C" w:rsidRPr="003A76C9" w:rsidRDefault="00C9511C" w:rsidP="000B4714">
      <w:pPr>
        <w:ind w:firstLine="567"/>
        <w:rPr>
          <w:color w:val="000000"/>
        </w:rPr>
      </w:pPr>
      <w:r w:rsidRPr="003A76C9">
        <w:rPr>
          <w:color w:val="000000"/>
        </w:rPr>
        <w:t>2.3.2. После проверки и редактирования первого экземпляра тиража «Информационного бюллетеня», подписывает разрешение на выход в свет остальных экземпляров установленного тиража и указывает время подписания в печать.</w:t>
      </w:r>
    </w:p>
    <w:p w:rsidR="00C9511C" w:rsidRPr="003A76C9" w:rsidRDefault="00C9511C" w:rsidP="000B4714">
      <w:pPr>
        <w:ind w:firstLine="567"/>
        <w:rPr>
          <w:color w:val="000000"/>
        </w:rPr>
      </w:pPr>
      <w:r w:rsidRPr="003A76C9">
        <w:rPr>
          <w:color w:val="000000"/>
        </w:rPr>
        <w:t>2.3.3. Вносит в журнал регистрации наименование, номер и дату подписания нормативного правового акта и иной официальной информации, а также номер и дату выхода в свет «Информационного бюллетеня» в котором опубликован (обнародован) текст указанного документа.</w:t>
      </w:r>
    </w:p>
    <w:p w:rsidR="00C9511C" w:rsidRPr="003A76C9" w:rsidRDefault="00C9511C" w:rsidP="000B4714">
      <w:pPr>
        <w:ind w:firstLine="567"/>
        <w:rPr>
          <w:color w:val="000000"/>
        </w:rPr>
      </w:pPr>
      <w:r w:rsidRPr="003A76C9">
        <w:rPr>
          <w:color w:val="000000"/>
        </w:rPr>
        <w:t>2.3.4. После подписания тиража в печать, на специализированной технике издает необходимое количество экземпляров «Информационного бюллетеня».</w:t>
      </w:r>
    </w:p>
    <w:p w:rsidR="008B23A0" w:rsidRDefault="00C9511C" w:rsidP="008B23A0">
      <w:pPr>
        <w:ind w:firstLine="567"/>
        <w:rPr>
          <w:color w:val="000000"/>
        </w:rPr>
      </w:pPr>
      <w:r w:rsidRPr="003A76C9">
        <w:rPr>
          <w:color w:val="000000"/>
        </w:rPr>
        <w:t>2.</w:t>
      </w:r>
      <w:r w:rsidR="000B4714">
        <w:rPr>
          <w:color w:val="000000"/>
        </w:rPr>
        <w:t>3</w:t>
      </w:r>
      <w:r w:rsidRPr="003A76C9">
        <w:rPr>
          <w:color w:val="000000"/>
        </w:rPr>
        <w:t>.</w:t>
      </w:r>
      <w:r w:rsidR="000B4714">
        <w:rPr>
          <w:color w:val="000000"/>
        </w:rPr>
        <w:t>5</w:t>
      </w:r>
      <w:r w:rsidRPr="003A76C9">
        <w:rPr>
          <w:color w:val="000000"/>
        </w:rPr>
        <w:t>. В течени</w:t>
      </w:r>
      <w:r w:rsidR="000B4714">
        <w:rPr>
          <w:color w:val="000000"/>
        </w:rPr>
        <w:t>е</w:t>
      </w:r>
      <w:r w:rsidRPr="003A76C9">
        <w:rPr>
          <w:color w:val="000000"/>
        </w:rPr>
        <w:t xml:space="preserve"> трёх суток </w:t>
      </w:r>
      <w:r w:rsidR="00C66F77">
        <w:rPr>
          <w:color w:val="000000"/>
        </w:rPr>
        <w:t xml:space="preserve">печати </w:t>
      </w:r>
      <w:r w:rsidRPr="003A76C9">
        <w:rPr>
          <w:color w:val="000000"/>
        </w:rPr>
        <w:t xml:space="preserve">«Информационного бюллетеня» передаёт необходимое количество экземпляров на каждое место, предназначенное для распространения (обнародования), согласно утвержденному Перечню мест для распространения (обнародования) печатного средства массовой информации «Информационный бюллетень </w:t>
      </w:r>
      <w:r w:rsidR="00C66F77">
        <w:rPr>
          <w:color w:val="000000"/>
        </w:rPr>
        <w:t xml:space="preserve">Надеждинского </w:t>
      </w:r>
      <w:r w:rsidRPr="003A76C9">
        <w:rPr>
          <w:color w:val="000000"/>
        </w:rPr>
        <w:t>сельского поселения Биробиджанского муниципального района Еврейской автономной области».</w:t>
      </w:r>
    </w:p>
    <w:p w:rsidR="008B23A0" w:rsidRDefault="00C9511C" w:rsidP="008B23A0">
      <w:pPr>
        <w:ind w:firstLine="567"/>
        <w:rPr>
          <w:color w:val="000000"/>
        </w:rPr>
      </w:pPr>
      <w:r w:rsidRPr="003A76C9">
        <w:rPr>
          <w:color w:val="000000"/>
        </w:rPr>
        <w:t>2.</w:t>
      </w:r>
      <w:r w:rsidR="008B23A0">
        <w:rPr>
          <w:color w:val="000000"/>
        </w:rPr>
        <w:t>3</w:t>
      </w:r>
      <w:r w:rsidRPr="003A76C9">
        <w:rPr>
          <w:color w:val="000000"/>
        </w:rPr>
        <w:t>.</w:t>
      </w:r>
      <w:r w:rsidR="008B23A0">
        <w:rPr>
          <w:color w:val="000000"/>
        </w:rPr>
        <w:t>6</w:t>
      </w:r>
      <w:r w:rsidRPr="003A76C9">
        <w:rPr>
          <w:color w:val="000000"/>
        </w:rPr>
        <w:t>. Организует ведение подшивки «Информационного бюллетеня» в местах, определенных</w:t>
      </w:r>
      <w:r w:rsidR="00C66F77">
        <w:rPr>
          <w:color w:val="000000"/>
        </w:rPr>
        <w:t xml:space="preserve"> для его распространения, а так</w:t>
      </w:r>
      <w:r w:rsidRPr="003A76C9">
        <w:rPr>
          <w:color w:val="000000"/>
        </w:rPr>
        <w:t>же непосредственно в администрации сельского поселения.</w:t>
      </w:r>
    </w:p>
    <w:p w:rsidR="008B23A0" w:rsidRDefault="00C9511C" w:rsidP="008B23A0">
      <w:pPr>
        <w:ind w:firstLine="567"/>
        <w:rPr>
          <w:color w:val="000000"/>
        </w:rPr>
      </w:pPr>
      <w:r w:rsidRPr="003A76C9">
        <w:rPr>
          <w:color w:val="000000"/>
        </w:rPr>
        <w:t>2.</w:t>
      </w:r>
      <w:r w:rsidR="008B23A0">
        <w:rPr>
          <w:color w:val="000000"/>
        </w:rPr>
        <w:t>4</w:t>
      </w:r>
      <w:r w:rsidRPr="003A76C9">
        <w:rPr>
          <w:color w:val="000000"/>
        </w:rPr>
        <w:t>. Время нахождения экземпляров «Информационного бюллетеня» в местах, определенных для обнародования должно составлять не менее 10 дней от даты его выхода в свет.</w:t>
      </w:r>
    </w:p>
    <w:p w:rsidR="008B23A0" w:rsidRDefault="00C9511C" w:rsidP="008B23A0">
      <w:pPr>
        <w:ind w:firstLine="567"/>
        <w:rPr>
          <w:color w:val="000000"/>
        </w:rPr>
      </w:pPr>
      <w:r w:rsidRPr="003A76C9">
        <w:rPr>
          <w:color w:val="000000"/>
        </w:rPr>
        <w:t>2.</w:t>
      </w:r>
      <w:r w:rsidR="008B23A0">
        <w:rPr>
          <w:color w:val="000000"/>
        </w:rPr>
        <w:t>5</w:t>
      </w:r>
      <w:r w:rsidRPr="003A76C9">
        <w:rPr>
          <w:color w:val="000000"/>
        </w:rPr>
        <w:t xml:space="preserve">. Распространение «Информационного бюллетеня» </w:t>
      </w:r>
      <w:r w:rsidR="008B23A0">
        <w:rPr>
          <w:color w:val="000000"/>
        </w:rPr>
        <w:t>может</w:t>
      </w:r>
      <w:r w:rsidRPr="003A76C9">
        <w:rPr>
          <w:color w:val="000000"/>
        </w:rPr>
        <w:t xml:space="preserve"> осуществлят</w:t>
      </w:r>
      <w:r w:rsidR="008B23A0">
        <w:rPr>
          <w:color w:val="000000"/>
        </w:rPr>
        <w:t>ь</w:t>
      </w:r>
      <w:r w:rsidRPr="003A76C9">
        <w:rPr>
          <w:color w:val="000000"/>
        </w:rPr>
        <w:t>ся путем бесплатной раздачи экземпляров жителям сельского поселения в местах, определенных для распространения.</w:t>
      </w:r>
    </w:p>
    <w:p w:rsidR="008B23A0" w:rsidRDefault="00C9511C" w:rsidP="008B23A0">
      <w:pPr>
        <w:ind w:firstLine="567"/>
        <w:rPr>
          <w:color w:val="000000"/>
        </w:rPr>
      </w:pPr>
      <w:r w:rsidRPr="003A76C9">
        <w:rPr>
          <w:color w:val="000000"/>
        </w:rPr>
        <w:t>2.</w:t>
      </w:r>
      <w:r w:rsidR="008B23A0">
        <w:rPr>
          <w:color w:val="000000"/>
        </w:rPr>
        <w:t>6</w:t>
      </w:r>
      <w:r w:rsidRPr="003A76C9">
        <w:rPr>
          <w:color w:val="000000"/>
        </w:rPr>
        <w:t>. Для ознакомления и получения экземпляра «Информационного бюллетеня» жители сельского поселения могут обращаться в места распространения (обнародования), согласно утвержденному Перечню мест.</w:t>
      </w:r>
    </w:p>
    <w:p w:rsidR="00C9511C" w:rsidRPr="003A76C9" w:rsidRDefault="00C9511C" w:rsidP="008B23A0">
      <w:pPr>
        <w:ind w:firstLine="567"/>
        <w:rPr>
          <w:color w:val="000000"/>
        </w:rPr>
      </w:pPr>
      <w:r w:rsidRPr="003A76C9">
        <w:rPr>
          <w:color w:val="000000"/>
        </w:rPr>
        <w:t>2.</w:t>
      </w:r>
      <w:r w:rsidR="008B23A0">
        <w:rPr>
          <w:color w:val="000000"/>
        </w:rPr>
        <w:t>7</w:t>
      </w:r>
      <w:r w:rsidRPr="003A76C9">
        <w:rPr>
          <w:color w:val="000000"/>
        </w:rPr>
        <w:t>. Контроль за своевременным и качественным распространением, обнародованием и ведением подшивки «Информационного бюллетеня» в муниципальном образовании «</w:t>
      </w:r>
      <w:r w:rsidR="00C66F77">
        <w:rPr>
          <w:color w:val="000000"/>
        </w:rPr>
        <w:t xml:space="preserve">Надеждинское </w:t>
      </w:r>
      <w:r w:rsidRPr="003A76C9">
        <w:rPr>
          <w:color w:val="000000"/>
        </w:rPr>
        <w:t>сельское поселение» Биробиджанского муниципального района Еврейской автономной области осуществляет заместитель главы администрации сельского поселения.</w:t>
      </w:r>
    </w:p>
    <w:p w:rsidR="00C9511C" w:rsidRPr="003A76C9" w:rsidRDefault="00C9511C" w:rsidP="00C9511C">
      <w:pPr>
        <w:ind w:firstLine="225"/>
        <w:rPr>
          <w:color w:val="000000"/>
        </w:rPr>
      </w:pPr>
    </w:p>
    <w:p w:rsidR="00C9511C" w:rsidRDefault="00C9511C" w:rsidP="00C9511C">
      <w:pPr>
        <w:ind w:firstLine="225"/>
        <w:rPr>
          <w:color w:val="000000"/>
        </w:rPr>
      </w:pPr>
    </w:p>
    <w:p w:rsidR="008B23A0" w:rsidRDefault="008B23A0" w:rsidP="00C9511C">
      <w:pPr>
        <w:ind w:firstLine="225"/>
        <w:rPr>
          <w:color w:val="000000"/>
        </w:rPr>
      </w:pPr>
    </w:p>
    <w:p w:rsidR="008B23A0" w:rsidRDefault="008B23A0" w:rsidP="00C9511C">
      <w:pPr>
        <w:ind w:firstLine="225"/>
        <w:rPr>
          <w:color w:val="000000"/>
        </w:rPr>
      </w:pPr>
    </w:p>
    <w:p w:rsidR="008B23A0" w:rsidRDefault="008B23A0" w:rsidP="00C9511C">
      <w:pPr>
        <w:ind w:firstLine="225"/>
        <w:rPr>
          <w:color w:val="000000"/>
        </w:rPr>
      </w:pPr>
    </w:p>
    <w:p w:rsidR="008B23A0" w:rsidRDefault="008B23A0" w:rsidP="00C9511C">
      <w:pPr>
        <w:ind w:firstLine="225"/>
        <w:rPr>
          <w:color w:val="000000"/>
        </w:rPr>
      </w:pPr>
    </w:p>
    <w:p w:rsidR="008B23A0" w:rsidRDefault="008B23A0" w:rsidP="00C9511C">
      <w:pPr>
        <w:ind w:firstLine="225"/>
        <w:rPr>
          <w:color w:val="000000"/>
        </w:rPr>
      </w:pPr>
    </w:p>
    <w:p w:rsidR="008B23A0" w:rsidRDefault="008B23A0" w:rsidP="00C9511C">
      <w:pPr>
        <w:ind w:firstLine="225"/>
        <w:rPr>
          <w:color w:val="000000"/>
        </w:rPr>
      </w:pPr>
    </w:p>
    <w:p w:rsidR="008B23A0" w:rsidRPr="003A76C9" w:rsidRDefault="008B23A0" w:rsidP="00C9511C">
      <w:pPr>
        <w:ind w:firstLine="225"/>
        <w:rPr>
          <w:color w:val="000000"/>
        </w:rPr>
      </w:pPr>
    </w:p>
    <w:p w:rsidR="00C9511C" w:rsidRPr="003A76C9" w:rsidRDefault="00C9511C" w:rsidP="00C9511C">
      <w:pPr>
        <w:ind w:firstLine="225"/>
        <w:jc w:val="right"/>
        <w:rPr>
          <w:color w:val="000000"/>
        </w:rPr>
      </w:pPr>
      <w:r w:rsidRPr="003A76C9">
        <w:rPr>
          <w:color w:val="000000"/>
        </w:rPr>
        <w:lastRenderedPageBreak/>
        <w:t>УТВЕРЖДЕН</w:t>
      </w:r>
    </w:p>
    <w:p w:rsidR="00C9511C" w:rsidRPr="003A76C9" w:rsidRDefault="00C9511C" w:rsidP="00C9511C">
      <w:pPr>
        <w:ind w:firstLine="225"/>
        <w:jc w:val="right"/>
        <w:rPr>
          <w:color w:val="000000"/>
        </w:rPr>
      </w:pPr>
      <w:r w:rsidRPr="003A76C9">
        <w:rPr>
          <w:color w:val="000000"/>
        </w:rPr>
        <w:t>постановлением администрации</w:t>
      </w:r>
    </w:p>
    <w:p w:rsidR="00C9511C" w:rsidRPr="003A76C9" w:rsidRDefault="00C9511C" w:rsidP="00C9511C">
      <w:pPr>
        <w:ind w:firstLine="225"/>
        <w:jc w:val="right"/>
        <w:rPr>
          <w:color w:val="000000"/>
        </w:rPr>
      </w:pPr>
      <w:r w:rsidRPr="003A76C9">
        <w:rPr>
          <w:color w:val="000000"/>
        </w:rPr>
        <w:t>сельского поселения</w:t>
      </w:r>
    </w:p>
    <w:p w:rsidR="00C9511C" w:rsidRPr="003A76C9" w:rsidRDefault="008B23A0" w:rsidP="00C66F77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3365F1">
        <w:rPr>
          <w:color w:val="000000"/>
        </w:rPr>
        <w:t>16</w:t>
      </w:r>
      <w:r>
        <w:rPr>
          <w:color w:val="000000"/>
        </w:rPr>
        <w:t>.</w:t>
      </w:r>
      <w:r w:rsidR="003365F1">
        <w:rPr>
          <w:color w:val="000000"/>
        </w:rPr>
        <w:t>04</w:t>
      </w:r>
      <w:r>
        <w:rPr>
          <w:color w:val="000000"/>
        </w:rPr>
        <w:t>.</w:t>
      </w:r>
      <w:r w:rsidR="003365F1">
        <w:rPr>
          <w:color w:val="000000"/>
        </w:rPr>
        <w:t>2019</w:t>
      </w:r>
      <w:r>
        <w:rPr>
          <w:color w:val="000000"/>
        </w:rPr>
        <w:t xml:space="preserve"> № </w:t>
      </w:r>
      <w:r w:rsidR="003365F1">
        <w:rPr>
          <w:color w:val="000000"/>
        </w:rPr>
        <w:t>33</w:t>
      </w:r>
    </w:p>
    <w:p w:rsidR="00C9511C" w:rsidRPr="003A76C9" w:rsidRDefault="00C9511C" w:rsidP="00C9511C">
      <w:pPr>
        <w:ind w:firstLine="225"/>
        <w:jc w:val="center"/>
        <w:rPr>
          <w:color w:val="000000"/>
        </w:rPr>
      </w:pPr>
    </w:p>
    <w:p w:rsidR="00C9511C" w:rsidRPr="003A76C9" w:rsidRDefault="00C9511C" w:rsidP="00C9511C">
      <w:pPr>
        <w:ind w:firstLine="225"/>
        <w:jc w:val="center"/>
        <w:rPr>
          <w:color w:val="000000"/>
        </w:rPr>
      </w:pPr>
      <w:r w:rsidRPr="003A76C9">
        <w:rPr>
          <w:color w:val="000000"/>
        </w:rPr>
        <w:t>ПЕРЕЧЕНЬ</w:t>
      </w:r>
    </w:p>
    <w:p w:rsidR="00C9511C" w:rsidRPr="003A76C9" w:rsidRDefault="00C9511C" w:rsidP="00C9511C">
      <w:pPr>
        <w:ind w:firstLine="225"/>
        <w:jc w:val="center"/>
        <w:rPr>
          <w:color w:val="000000"/>
        </w:rPr>
      </w:pPr>
      <w:r w:rsidRPr="003A76C9">
        <w:rPr>
          <w:color w:val="000000"/>
        </w:rPr>
        <w:t xml:space="preserve">мест для распространения (обнародования) печатного средства массовой информации «Информационный бюллетень </w:t>
      </w:r>
      <w:r w:rsidR="00C66F77">
        <w:rPr>
          <w:color w:val="000000"/>
        </w:rPr>
        <w:t xml:space="preserve">Надеждинского </w:t>
      </w:r>
      <w:r w:rsidRPr="003A76C9">
        <w:rPr>
          <w:color w:val="000000"/>
        </w:rPr>
        <w:t>сельского поселения Биробиджанского муниципального района Еврейской автономной области»</w:t>
      </w:r>
    </w:p>
    <w:p w:rsidR="00C9511C" w:rsidRPr="003A76C9" w:rsidRDefault="00C9511C" w:rsidP="00C9511C">
      <w:pPr>
        <w:ind w:firstLine="225"/>
        <w:jc w:val="center"/>
        <w:rPr>
          <w:color w:val="000000"/>
        </w:rPr>
      </w:pPr>
    </w:p>
    <w:tbl>
      <w:tblPr>
        <w:tblW w:w="0" w:type="auto"/>
        <w:tblInd w:w="-81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73"/>
        <w:gridCol w:w="4890"/>
        <w:gridCol w:w="4356"/>
      </w:tblGrid>
      <w:tr w:rsidR="00C9511C" w:rsidRPr="008B23A0" w:rsidTr="008B23A0"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11C" w:rsidRPr="008B23A0" w:rsidRDefault="008B23A0" w:rsidP="008B23A0">
            <w:pPr>
              <w:ind w:firstLine="0"/>
              <w:jc w:val="center"/>
              <w:rPr>
                <w:b/>
                <w:color w:val="000000"/>
              </w:rPr>
            </w:pPr>
            <w:r w:rsidRPr="008B23A0">
              <w:rPr>
                <w:b/>
                <w:color w:val="000000"/>
              </w:rPr>
              <w:t>№</w:t>
            </w:r>
            <w:r w:rsidR="00C9511C" w:rsidRPr="008B23A0">
              <w:rPr>
                <w:b/>
                <w:color w:val="000000"/>
              </w:rPr>
              <w:t xml:space="preserve"> п/п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11C" w:rsidRPr="008B23A0" w:rsidRDefault="00C9511C" w:rsidP="008B23A0">
            <w:pPr>
              <w:ind w:firstLine="0"/>
              <w:jc w:val="center"/>
              <w:rPr>
                <w:b/>
                <w:color w:val="000000"/>
              </w:rPr>
            </w:pPr>
            <w:r w:rsidRPr="008B23A0">
              <w:rPr>
                <w:b/>
                <w:color w:val="000000"/>
              </w:rPr>
              <w:t>Наименование объекта (места)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11C" w:rsidRPr="008B23A0" w:rsidRDefault="00C9511C" w:rsidP="008B23A0">
            <w:pPr>
              <w:ind w:firstLine="0"/>
              <w:jc w:val="center"/>
              <w:rPr>
                <w:b/>
                <w:color w:val="000000"/>
              </w:rPr>
            </w:pPr>
            <w:r w:rsidRPr="008B23A0">
              <w:rPr>
                <w:b/>
                <w:color w:val="000000"/>
              </w:rPr>
              <w:t>Адрес места нахождения</w:t>
            </w:r>
          </w:p>
        </w:tc>
      </w:tr>
      <w:tr w:rsidR="00C9511C" w:rsidRPr="003A76C9" w:rsidTr="008B23A0"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11C" w:rsidRPr="003A76C9" w:rsidRDefault="00C9511C" w:rsidP="008B23A0">
            <w:pPr>
              <w:tabs>
                <w:tab w:val="left" w:pos="240"/>
              </w:tabs>
              <w:ind w:firstLine="0"/>
              <w:jc w:val="center"/>
              <w:rPr>
                <w:color w:val="000000"/>
              </w:rPr>
            </w:pPr>
            <w:r w:rsidRPr="003A76C9">
              <w:rPr>
                <w:color w:val="000000"/>
              </w:rPr>
              <w:t>1</w:t>
            </w:r>
            <w:r w:rsidR="008B23A0">
              <w:rPr>
                <w:color w:val="000000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11C" w:rsidRPr="003A76C9" w:rsidRDefault="00C9511C" w:rsidP="008B23A0">
            <w:pPr>
              <w:ind w:firstLine="0"/>
              <w:jc w:val="center"/>
              <w:rPr>
                <w:color w:val="000000"/>
              </w:rPr>
            </w:pPr>
            <w:r w:rsidRPr="003A76C9">
              <w:rPr>
                <w:color w:val="000000"/>
              </w:rPr>
              <w:t>Администрация муниципального образования «</w:t>
            </w:r>
            <w:r w:rsidR="00C66F77">
              <w:rPr>
                <w:color w:val="000000"/>
              </w:rPr>
              <w:t xml:space="preserve">Надеждинское </w:t>
            </w:r>
            <w:r w:rsidRPr="003A76C9">
              <w:rPr>
                <w:color w:val="000000"/>
              </w:rPr>
              <w:t>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11C" w:rsidRPr="003A76C9" w:rsidRDefault="00C9511C" w:rsidP="008B23A0">
            <w:pPr>
              <w:ind w:firstLine="0"/>
              <w:jc w:val="center"/>
              <w:rPr>
                <w:color w:val="000000"/>
              </w:rPr>
            </w:pPr>
            <w:r w:rsidRPr="003A76C9">
              <w:rPr>
                <w:color w:val="000000"/>
              </w:rPr>
              <w:t>ЕАО, Биробиджанский район,</w:t>
            </w:r>
          </w:p>
          <w:p w:rsidR="008B23A0" w:rsidRDefault="008B23A0" w:rsidP="008B23A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Надеждинское,</w:t>
            </w:r>
          </w:p>
          <w:p w:rsidR="00C9511C" w:rsidRPr="003A76C9" w:rsidRDefault="00C66F77" w:rsidP="008B23A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Центральная, д.</w:t>
            </w:r>
            <w:r w:rsidR="008B23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35, кв.</w:t>
            </w:r>
            <w:r w:rsidR="008B23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</w:tr>
      <w:tr w:rsidR="00C9511C" w:rsidRPr="003A76C9" w:rsidTr="008B23A0"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11C" w:rsidRPr="003A76C9" w:rsidRDefault="00C9511C" w:rsidP="008B23A0">
            <w:pPr>
              <w:ind w:firstLine="0"/>
              <w:jc w:val="center"/>
              <w:rPr>
                <w:color w:val="000000"/>
              </w:rPr>
            </w:pPr>
            <w:r w:rsidRPr="003A76C9">
              <w:rPr>
                <w:color w:val="000000"/>
              </w:rPr>
              <w:t>2</w:t>
            </w:r>
            <w:r w:rsidR="008B23A0">
              <w:rPr>
                <w:color w:val="000000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11C" w:rsidRPr="003A76C9" w:rsidRDefault="00C9511C" w:rsidP="008B23A0">
            <w:pPr>
              <w:ind w:left="37" w:firstLine="0"/>
              <w:jc w:val="center"/>
              <w:rPr>
                <w:color w:val="000000"/>
              </w:rPr>
            </w:pPr>
            <w:r w:rsidRPr="003A76C9">
              <w:rPr>
                <w:color w:val="000000"/>
              </w:rPr>
              <w:t>Муниципальное казенное учреждение «</w:t>
            </w:r>
            <w:r w:rsidR="00C66F77">
              <w:rPr>
                <w:color w:val="000000"/>
              </w:rPr>
              <w:t>Поселенческий Дом культуры</w:t>
            </w:r>
            <w:r w:rsidRPr="003A76C9">
              <w:rPr>
                <w:color w:val="000000"/>
              </w:rPr>
              <w:t>» муниципального образования «</w:t>
            </w:r>
            <w:r w:rsidR="00C66F77">
              <w:rPr>
                <w:color w:val="000000"/>
              </w:rPr>
              <w:t xml:space="preserve">Надеждинское </w:t>
            </w:r>
            <w:r w:rsidRPr="003A76C9">
              <w:rPr>
                <w:color w:val="000000"/>
              </w:rPr>
              <w:t>сельское поселение» Биробиджанского муниципального района</w:t>
            </w:r>
            <w:r w:rsidR="008B23A0">
              <w:rPr>
                <w:color w:val="000000"/>
              </w:rPr>
              <w:t xml:space="preserve"> ЕАО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11C" w:rsidRPr="003A76C9" w:rsidRDefault="00C9511C" w:rsidP="008B23A0">
            <w:pPr>
              <w:ind w:firstLine="0"/>
              <w:jc w:val="center"/>
              <w:rPr>
                <w:color w:val="000000"/>
              </w:rPr>
            </w:pPr>
            <w:r w:rsidRPr="003A76C9">
              <w:rPr>
                <w:color w:val="000000"/>
              </w:rPr>
              <w:t>ЕАО, Биробиджанский район,</w:t>
            </w:r>
          </w:p>
          <w:p w:rsidR="00C9511C" w:rsidRDefault="00C66F77" w:rsidP="008B23A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Надеждинское,</w:t>
            </w:r>
          </w:p>
          <w:p w:rsidR="00C66F77" w:rsidRPr="003A76C9" w:rsidRDefault="00C66F77" w:rsidP="008B23A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Набережная, д. 3</w:t>
            </w:r>
          </w:p>
        </w:tc>
      </w:tr>
      <w:tr w:rsidR="00C9511C" w:rsidRPr="003A76C9" w:rsidTr="008B23A0"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11C" w:rsidRPr="003A76C9" w:rsidRDefault="00C9511C" w:rsidP="008B23A0">
            <w:pPr>
              <w:ind w:firstLine="0"/>
              <w:jc w:val="center"/>
              <w:rPr>
                <w:color w:val="000000"/>
              </w:rPr>
            </w:pPr>
            <w:r w:rsidRPr="003A76C9">
              <w:rPr>
                <w:color w:val="000000"/>
              </w:rPr>
              <w:t>3</w:t>
            </w:r>
            <w:r w:rsidR="008B23A0">
              <w:rPr>
                <w:color w:val="000000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11C" w:rsidRPr="003A76C9" w:rsidRDefault="00C9511C" w:rsidP="008B23A0">
            <w:pPr>
              <w:ind w:firstLine="0"/>
              <w:jc w:val="center"/>
              <w:rPr>
                <w:color w:val="000000"/>
              </w:rPr>
            </w:pPr>
            <w:r w:rsidRPr="003A76C9">
              <w:rPr>
                <w:color w:val="000000"/>
              </w:rPr>
              <w:t xml:space="preserve">Филиал </w:t>
            </w:r>
            <w:r w:rsidR="00C66F77">
              <w:rPr>
                <w:color w:val="000000"/>
              </w:rPr>
              <w:t>МКУ</w:t>
            </w:r>
            <w:r w:rsidR="008B23A0">
              <w:rPr>
                <w:color w:val="000000"/>
              </w:rPr>
              <w:t xml:space="preserve"> «ПДК Надеждинского сельского поселения» -</w:t>
            </w:r>
            <w:r w:rsidR="00C66F77">
              <w:rPr>
                <w:color w:val="000000"/>
              </w:rPr>
              <w:t xml:space="preserve"> «</w:t>
            </w:r>
            <w:r w:rsidR="00740572">
              <w:rPr>
                <w:color w:val="000000"/>
              </w:rPr>
              <w:t>Дом культуры с. Головино</w:t>
            </w:r>
            <w:r w:rsidR="00C66F77">
              <w:rPr>
                <w:color w:val="000000"/>
              </w:rPr>
              <w:t>»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11C" w:rsidRPr="003A76C9" w:rsidRDefault="00C9511C" w:rsidP="008B23A0">
            <w:pPr>
              <w:ind w:firstLine="0"/>
              <w:jc w:val="center"/>
              <w:rPr>
                <w:color w:val="000000"/>
              </w:rPr>
            </w:pPr>
            <w:r w:rsidRPr="003A76C9">
              <w:rPr>
                <w:color w:val="000000"/>
              </w:rPr>
              <w:t>ЕАО, Биробиджанский район,</w:t>
            </w:r>
          </w:p>
          <w:p w:rsidR="008B23A0" w:rsidRDefault="00740572" w:rsidP="008B23A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Головино</w:t>
            </w:r>
            <w:r w:rsidR="008B23A0">
              <w:rPr>
                <w:color w:val="000000"/>
              </w:rPr>
              <w:t>,</w:t>
            </w:r>
          </w:p>
          <w:p w:rsidR="00C9511C" w:rsidRPr="003A76C9" w:rsidRDefault="00740572" w:rsidP="008B23A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Юбилейный, д. 4</w:t>
            </w:r>
          </w:p>
        </w:tc>
      </w:tr>
    </w:tbl>
    <w:p w:rsidR="00C9511C" w:rsidRPr="003A76C9" w:rsidRDefault="00C9511C" w:rsidP="00C66F77">
      <w:pPr>
        <w:jc w:val="center"/>
        <w:rPr>
          <w:color w:val="000000"/>
        </w:rPr>
      </w:pPr>
    </w:p>
    <w:p w:rsidR="003A76C9" w:rsidRPr="003A76C9" w:rsidRDefault="003A76C9" w:rsidP="008B23A0">
      <w:pPr>
        <w:ind w:firstLine="0"/>
      </w:pPr>
    </w:p>
    <w:sectPr w:rsidR="003A76C9" w:rsidRPr="003A76C9" w:rsidSect="000B4714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511C"/>
    <w:rsid w:val="000B4714"/>
    <w:rsid w:val="001F4718"/>
    <w:rsid w:val="003365F1"/>
    <w:rsid w:val="00376857"/>
    <w:rsid w:val="00396CFC"/>
    <w:rsid w:val="003A76C9"/>
    <w:rsid w:val="004A5BFB"/>
    <w:rsid w:val="004D3360"/>
    <w:rsid w:val="005510DD"/>
    <w:rsid w:val="005D6F4F"/>
    <w:rsid w:val="006D2688"/>
    <w:rsid w:val="00740572"/>
    <w:rsid w:val="00756E71"/>
    <w:rsid w:val="007A4EE3"/>
    <w:rsid w:val="007E3D07"/>
    <w:rsid w:val="008B23A0"/>
    <w:rsid w:val="008B36A9"/>
    <w:rsid w:val="009638E5"/>
    <w:rsid w:val="009F53D2"/>
    <w:rsid w:val="00A5347C"/>
    <w:rsid w:val="00B302EC"/>
    <w:rsid w:val="00BA3998"/>
    <w:rsid w:val="00C10DEB"/>
    <w:rsid w:val="00C2660F"/>
    <w:rsid w:val="00C66F77"/>
    <w:rsid w:val="00C70E89"/>
    <w:rsid w:val="00C9511C"/>
    <w:rsid w:val="00D61FEE"/>
    <w:rsid w:val="00E0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9511C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65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Bihzak</cp:lastModifiedBy>
  <cp:revision>7</cp:revision>
  <cp:lastPrinted>2019-04-24T01:24:00Z</cp:lastPrinted>
  <dcterms:created xsi:type="dcterms:W3CDTF">2019-03-11T05:20:00Z</dcterms:created>
  <dcterms:modified xsi:type="dcterms:W3CDTF">2019-04-24T01:24:00Z</dcterms:modified>
</cp:coreProperties>
</file>