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 w:rsidR="00EC5C0C">
        <w:rPr>
          <w:sz w:val="28"/>
        </w:rPr>
        <w:t>Надеждин</w:t>
      </w:r>
      <w:r>
        <w:rPr>
          <w:sz w:val="28"/>
        </w:rPr>
        <w:t>ское сельское поселение»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0027DE" w:rsidRDefault="000027DE" w:rsidP="00EC5C0C">
      <w:pPr>
        <w:pStyle w:val="1"/>
        <w:spacing w:line="240" w:lineRule="auto"/>
      </w:pPr>
      <w:r>
        <w:t>Еврейской автономной области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0027DE" w:rsidRDefault="000027DE" w:rsidP="003C58B9">
      <w:pPr>
        <w:jc w:val="center"/>
        <w:rPr>
          <w:sz w:val="28"/>
        </w:rPr>
      </w:pPr>
    </w:p>
    <w:p w:rsidR="000027DE" w:rsidRDefault="000027DE" w:rsidP="00EC5C0C">
      <w:pPr>
        <w:pStyle w:val="1"/>
        <w:spacing w:line="240" w:lineRule="auto"/>
      </w:pPr>
      <w:r>
        <w:t>РЕШЕНИЕ</w:t>
      </w:r>
    </w:p>
    <w:p w:rsidR="000027DE" w:rsidRPr="00C41578" w:rsidRDefault="005E254B" w:rsidP="003C58B9">
      <w:pPr>
        <w:rPr>
          <w:sz w:val="28"/>
        </w:rPr>
      </w:pPr>
      <w:r>
        <w:rPr>
          <w:sz w:val="28"/>
        </w:rPr>
        <w:t>29</w:t>
      </w:r>
      <w:r w:rsidR="000027DE">
        <w:rPr>
          <w:sz w:val="28"/>
        </w:rPr>
        <w:t>.</w:t>
      </w:r>
      <w:r>
        <w:rPr>
          <w:sz w:val="28"/>
        </w:rPr>
        <w:t>05</w:t>
      </w:r>
      <w:r w:rsidR="000027DE">
        <w:rPr>
          <w:sz w:val="28"/>
        </w:rPr>
        <w:t>.</w:t>
      </w:r>
      <w:r>
        <w:rPr>
          <w:sz w:val="28"/>
        </w:rPr>
        <w:t>2019</w:t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</w:r>
      <w:r w:rsidR="000027DE">
        <w:rPr>
          <w:sz w:val="28"/>
        </w:rPr>
        <w:tab/>
        <w:t xml:space="preserve">                        </w:t>
      </w:r>
      <w:r w:rsidR="00AE6677">
        <w:rPr>
          <w:sz w:val="28"/>
        </w:rPr>
        <w:t xml:space="preserve">  </w:t>
      </w:r>
      <w:r w:rsidR="00720CC1">
        <w:rPr>
          <w:sz w:val="28"/>
        </w:rPr>
        <w:t xml:space="preserve">    </w:t>
      </w:r>
      <w:r w:rsidR="000027DE">
        <w:rPr>
          <w:sz w:val="28"/>
        </w:rPr>
        <w:t xml:space="preserve"> №</w:t>
      </w:r>
      <w:bookmarkStart w:id="0" w:name="_GoBack"/>
      <w:bookmarkEnd w:id="0"/>
      <w:r w:rsidR="000027DE">
        <w:rPr>
          <w:sz w:val="28"/>
        </w:rPr>
        <w:t xml:space="preserve"> </w:t>
      </w:r>
      <w:r>
        <w:rPr>
          <w:sz w:val="28"/>
        </w:rPr>
        <w:t>46</w:t>
      </w:r>
    </w:p>
    <w:p w:rsidR="000027DE" w:rsidRDefault="000027DE" w:rsidP="003C58B9">
      <w:pPr>
        <w:jc w:val="center"/>
        <w:rPr>
          <w:sz w:val="28"/>
        </w:rPr>
      </w:pPr>
      <w:r>
        <w:rPr>
          <w:sz w:val="28"/>
        </w:rPr>
        <w:t xml:space="preserve">с. </w:t>
      </w:r>
      <w:r w:rsidR="00EC5C0C">
        <w:rPr>
          <w:sz w:val="28"/>
        </w:rPr>
        <w:t>Надеждинское</w:t>
      </w:r>
    </w:p>
    <w:p w:rsidR="000027DE" w:rsidRDefault="000027DE" w:rsidP="003C58B9">
      <w:pPr>
        <w:jc w:val="center"/>
        <w:rPr>
          <w:sz w:val="28"/>
        </w:rPr>
      </w:pPr>
    </w:p>
    <w:p w:rsidR="00EC5C0C" w:rsidRDefault="00EC5C0C" w:rsidP="00720CC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Надеждинского сельского поселения от </w:t>
      </w:r>
      <w:r w:rsidR="00720CC1">
        <w:rPr>
          <w:sz w:val="28"/>
          <w:szCs w:val="28"/>
        </w:rPr>
        <w:t>30</w:t>
      </w:r>
      <w:r>
        <w:rPr>
          <w:sz w:val="28"/>
          <w:szCs w:val="28"/>
        </w:rPr>
        <w:t>.11.20</w:t>
      </w:r>
      <w:r w:rsidR="00720CC1">
        <w:rPr>
          <w:sz w:val="28"/>
          <w:szCs w:val="28"/>
        </w:rPr>
        <w:t>1</w:t>
      </w:r>
      <w:r>
        <w:rPr>
          <w:sz w:val="28"/>
          <w:szCs w:val="28"/>
        </w:rPr>
        <w:t xml:space="preserve">8 № </w:t>
      </w:r>
      <w:r w:rsidR="00720CC1">
        <w:rPr>
          <w:sz w:val="28"/>
          <w:szCs w:val="28"/>
        </w:rPr>
        <w:t>20</w:t>
      </w:r>
      <w:r>
        <w:rPr>
          <w:sz w:val="28"/>
          <w:szCs w:val="28"/>
        </w:rPr>
        <w:t xml:space="preserve"> «</w:t>
      </w:r>
      <w:r w:rsidR="00720CC1" w:rsidRPr="00F93AAE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</w:t>
      </w:r>
      <w:r w:rsidR="00720CC1">
        <w:rPr>
          <w:sz w:val="28"/>
          <w:szCs w:val="28"/>
        </w:rPr>
        <w:t>на арендуемом земельном участке</w:t>
      </w:r>
      <w:r>
        <w:rPr>
          <w:sz w:val="28"/>
          <w:szCs w:val="28"/>
        </w:rPr>
        <w:t>»</w:t>
      </w:r>
    </w:p>
    <w:p w:rsidR="000027DE" w:rsidRDefault="000027DE" w:rsidP="003C58B9">
      <w:pPr>
        <w:pStyle w:val="a5"/>
        <w:rPr>
          <w:szCs w:val="28"/>
        </w:rPr>
      </w:pPr>
    </w:p>
    <w:p w:rsidR="00EC5C0C" w:rsidRDefault="00EC5C0C" w:rsidP="00EC5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720CC1">
        <w:rPr>
          <w:sz w:val="28"/>
          <w:szCs w:val="28"/>
        </w:rPr>
        <w:t>Земельным</w:t>
      </w:r>
      <w:r>
        <w:rPr>
          <w:sz w:val="28"/>
          <w:szCs w:val="28"/>
        </w:rPr>
        <w:t xml:space="preserve"> Кодексом Российской Федерации, </w:t>
      </w:r>
      <w:r w:rsidR="00720CC1">
        <w:rPr>
          <w:sz w:val="28"/>
          <w:szCs w:val="28"/>
        </w:rPr>
        <w:t xml:space="preserve">с </w:t>
      </w:r>
      <w:r w:rsidR="00720CC1" w:rsidRPr="005F6E79">
        <w:rPr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720CC1">
        <w:rPr>
          <w:bCs/>
          <w:sz w:val="28"/>
          <w:szCs w:val="28"/>
        </w:rPr>
        <w:t>, с п</w:t>
      </w:r>
      <w:r w:rsidR="00720CC1" w:rsidRPr="00810277">
        <w:rPr>
          <w:bCs/>
          <w:sz w:val="28"/>
          <w:szCs w:val="28"/>
        </w:rPr>
        <w:t>риказ</w:t>
      </w:r>
      <w:r w:rsidR="00720CC1">
        <w:rPr>
          <w:bCs/>
          <w:sz w:val="28"/>
          <w:szCs w:val="28"/>
        </w:rPr>
        <w:t>ом</w:t>
      </w:r>
      <w:r w:rsidR="00720CC1" w:rsidRPr="00810277">
        <w:rPr>
          <w:bCs/>
          <w:sz w:val="28"/>
          <w:szCs w:val="28"/>
        </w:rPr>
        <w:t xml:space="preserve"> Минэкономразвития России от 01.09.2014 </w:t>
      </w:r>
      <w:r w:rsidR="00720CC1">
        <w:rPr>
          <w:bCs/>
          <w:sz w:val="28"/>
          <w:szCs w:val="28"/>
        </w:rPr>
        <w:t>№</w:t>
      </w:r>
      <w:r w:rsidR="00720CC1" w:rsidRPr="00810277">
        <w:rPr>
          <w:bCs/>
          <w:sz w:val="28"/>
          <w:szCs w:val="28"/>
        </w:rPr>
        <w:t xml:space="preserve"> 540 </w:t>
      </w:r>
      <w:r w:rsidR="00720CC1">
        <w:rPr>
          <w:bCs/>
          <w:sz w:val="28"/>
          <w:szCs w:val="28"/>
        </w:rPr>
        <w:t>«</w:t>
      </w:r>
      <w:r w:rsidR="00720CC1" w:rsidRPr="00810277">
        <w:rPr>
          <w:bCs/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720CC1">
        <w:rPr>
          <w:bCs/>
          <w:sz w:val="28"/>
          <w:szCs w:val="28"/>
        </w:rPr>
        <w:t xml:space="preserve">», </w:t>
      </w:r>
      <w:r w:rsidR="00720CC1" w:rsidRPr="005F6E79">
        <w:rPr>
          <w:sz w:val="28"/>
          <w:szCs w:val="28"/>
        </w:rPr>
        <w:t>законом Еврейской автономной области от 01.07.2015 № 747-ОЗ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</w:t>
      </w:r>
      <w:r w:rsidR="00720CC1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Надеждинского сельского поселения, Собрание депутатов</w:t>
      </w:r>
    </w:p>
    <w:p w:rsidR="000027DE" w:rsidRDefault="000027DE" w:rsidP="003C58B9">
      <w:pPr>
        <w:pStyle w:val="a3"/>
      </w:pPr>
      <w:r>
        <w:t>РЕШИЛО:</w:t>
      </w:r>
    </w:p>
    <w:p w:rsidR="000027DE" w:rsidRPr="000B12BD" w:rsidRDefault="00EC5C0C" w:rsidP="00720CC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0027DE" w:rsidRPr="000B12BD">
        <w:rPr>
          <w:sz w:val="28"/>
          <w:szCs w:val="28"/>
        </w:rPr>
        <w:t xml:space="preserve">в </w:t>
      </w:r>
      <w:r w:rsidR="000027DE">
        <w:rPr>
          <w:sz w:val="28"/>
          <w:szCs w:val="28"/>
        </w:rPr>
        <w:t xml:space="preserve">решение Собрания депутатов </w:t>
      </w:r>
      <w:r w:rsidR="00720CC1">
        <w:rPr>
          <w:sz w:val="28"/>
          <w:szCs w:val="28"/>
        </w:rPr>
        <w:t>30.11.2018 № 20 «</w:t>
      </w:r>
      <w:r w:rsidR="00720CC1" w:rsidRPr="00F93AAE">
        <w:rPr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Надеждинского сельского поселения, и земельные участки, государственная собственность на которые не разграничена, предоставленные в аренду без торгов и утверждении перечня коэффициентов, учитывающий вид деятельности осуществляемой </w:t>
      </w:r>
      <w:r w:rsidR="00720CC1">
        <w:rPr>
          <w:sz w:val="28"/>
          <w:szCs w:val="28"/>
        </w:rPr>
        <w:t>на арендуемом земельном участке»</w:t>
      </w:r>
      <w:r w:rsidR="000027DE">
        <w:rPr>
          <w:sz w:val="28"/>
          <w:szCs w:val="28"/>
        </w:rPr>
        <w:t xml:space="preserve"> следующ</w:t>
      </w:r>
      <w:r w:rsidR="00720CC1">
        <w:rPr>
          <w:sz w:val="28"/>
          <w:szCs w:val="28"/>
        </w:rPr>
        <w:t>и</w:t>
      </w:r>
      <w:r w:rsidR="000027DE">
        <w:rPr>
          <w:sz w:val="28"/>
          <w:szCs w:val="28"/>
        </w:rPr>
        <w:t>е изменени</w:t>
      </w:r>
      <w:r w:rsidR="00720CC1">
        <w:rPr>
          <w:sz w:val="28"/>
          <w:szCs w:val="28"/>
        </w:rPr>
        <w:t>я</w:t>
      </w:r>
      <w:r w:rsidR="000027DE">
        <w:rPr>
          <w:sz w:val="28"/>
          <w:szCs w:val="28"/>
        </w:rPr>
        <w:t>:</w:t>
      </w:r>
    </w:p>
    <w:p w:rsidR="00720CC1" w:rsidRDefault="00720CC1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пункте 5 решения Собрания депутатов:</w:t>
      </w:r>
    </w:p>
    <w:p w:rsidR="000027DE" w:rsidRDefault="00720CC1" w:rsidP="00C343D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1.1.1. Подпункт 2 изложить в новой редакции</w:t>
      </w:r>
      <w:r w:rsidR="000027DE">
        <w:rPr>
          <w:color w:val="000000"/>
          <w:sz w:val="28"/>
          <w:szCs w:val="28"/>
        </w:rPr>
        <w:t>:</w:t>
      </w:r>
    </w:p>
    <w:p w:rsidR="000027DE" w:rsidRDefault="000027DE" w:rsidP="00C343DC">
      <w:pPr>
        <w:ind w:firstLine="720"/>
        <w:jc w:val="both"/>
        <w:rPr>
          <w:sz w:val="28"/>
          <w:szCs w:val="20"/>
        </w:rPr>
      </w:pPr>
      <w:r>
        <w:rPr>
          <w:color w:val="000000"/>
          <w:sz w:val="28"/>
          <w:szCs w:val="28"/>
        </w:rPr>
        <w:t>«</w:t>
      </w:r>
      <w:r w:rsidR="00720CC1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720CC1">
        <w:rPr>
          <w:sz w:val="28"/>
          <w:szCs w:val="20"/>
        </w:rPr>
        <w:t>д</w:t>
      </w:r>
      <w:r w:rsidR="00720CC1" w:rsidRPr="00640FF1">
        <w:rPr>
          <w:sz w:val="28"/>
          <w:szCs w:val="20"/>
        </w:rPr>
        <w:t xml:space="preserve">ля субъектов малого предпринимательства, </w:t>
      </w:r>
      <w:r w:rsidR="00720CC1" w:rsidRPr="00720CC1">
        <w:rPr>
          <w:sz w:val="28"/>
          <w:szCs w:val="20"/>
        </w:rPr>
        <w:t>за исключением крестьянских (фермерских) хозяйств,</w:t>
      </w:r>
      <w:r w:rsidR="00720CC1" w:rsidRPr="00640FF1">
        <w:rPr>
          <w:sz w:val="28"/>
          <w:szCs w:val="20"/>
        </w:rPr>
        <w:t xml:space="preserve"> - по всем видам разрешенного использования, указанным </w:t>
      </w:r>
      <w:r w:rsidR="00720CC1" w:rsidRPr="00720CC1">
        <w:rPr>
          <w:sz w:val="28"/>
          <w:szCs w:val="20"/>
        </w:rPr>
        <w:t xml:space="preserve">в </w:t>
      </w:r>
      <w:hyperlink r:id="rId7" w:history="1">
        <w:r w:rsidR="00720CC1" w:rsidRPr="00720CC1">
          <w:rPr>
            <w:rStyle w:val="ad"/>
            <w:color w:val="auto"/>
            <w:sz w:val="28"/>
            <w:szCs w:val="20"/>
          </w:rPr>
          <w:t>Приложении</w:t>
        </w:r>
      </w:hyperlink>
      <w:r w:rsidR="00720CC1" w:rsidRPr="00720CC1">
        <w:rPr>
          <w:sz w:val="28"/>
          <w:szCs w:val="20"/>
        </w:rPr>
        <w:t xml:space="preserve"> к настоящему решению, за исключением видов разрешенного использования «растениеводство» (</w:t>
      </w:r>
      <w:hyperlink r:id="rId8" w:history="1">
        <w:r w:rsidR="00720CC1" w:rsidRPr="00720CC1">
          <w:rPr>
            <w:rStyle w:val="ad"/>
            <w:color w:val="auto"/>
            <w:sz w:val="28"/>
            <w:szCs w:val="20"/>
          </w:rPr>
          <w:t>коды 1.1</w:t>
        </w:r>
      </w:hyperlink>
      <w:r w:rsidR="00720CC1" w:rsidRPr="00720CC1">
        <w:rPr>
          <w:sz w:val="28"/>
          <w:szCs w:val="20"/>
        </w:rPr>
        <w:t xml:space="preserve"> - </w:t>
      </w:r>
      <w:hyperlink r:id="rId9" w:history="1">
        <w:r w:rsidR="00720CC1" w:rsidRPr="00720CC1">
          <w:rPr>
            <w:rStyle w:val="ad"/>
            <w:color w:val="auto"/>
            <w:sz w:val="28"/>
            <w:szCs w:val="20"/>
          </w:rPr>
          <w:t>1.6</w:t>
        </w:r>
      </w:hyperlink>
      <w:r w:rsidR="00720CC1" w:rsidRPr="00720CC1">
        <w:rPr>
          <w:sz w:val="28"/>
          <w:szCs w:val="20"/>
        </w:rPr>
        <w:t>) и «жилая застройка» (</w:t>
      </w:r>
      <w:hyperlink r:id="rId10" w:history="1">
        <w:r w:rsidR="00720CC1" w:rsidRPr="00720CC1">
          <w:rPr>
            <w:rStyle w:val="ad"/>
            <w:color w:val="auto"/>
            <w:sz w:val="28"/>
            <w:szCs w:val="20"/>
          </w:rPr>
          <w:t>коды 2.1</w:t>
        </w:r>
      </w:hyperlink>
      <w:r w:rsidR="00720CC1" w:rsidRPr="00720CC1">
        <w:rPr>
          <w:sz w:val="28"/>
          <w:szCs w:val="20"/>
        </w:rPr>
        <w:t xml:space="preserve"> - </w:t>
      </w:r>
      <w:hyperlink r:id="rId11" w:history="1">
        <w:r w:rsidR="00720CC1" w:rsidRPr="00720CC1">
          <w:rPr>
            <w:rStyle w:val="ad"/>
            <w:color w:val="auto"/>
            <w:sz w:val="28"/>
            <w:szCs w:val="20"/>
          </w:rPr>
          <w:t>2.6</w:t>
        </w:r>
      </w:hyperlink>
      <w:r w:rsidR="00720CC1" w:rsidRPr="00720CC1">
        <w:rPr>
          <w:sz w:val="28"/>
          <w:szCs w:val="20"/>
        </w:rPr>
        <w:t>)</w:t>
      </w:r>
      <w:r w:rsidR="00720CC1">
        <w:rPr>
          <w:sz w:val="28"/>
          <w:szCs w:val="20"/>
        </w:rPr>
        <w:t>;».</w:t>
      </w:r>
    </w:p>
    <w:p w:rsidR="00720CC1" w:rsidRDefault="00720CC1" w:rsidP="00C343DC">
      <w:pPr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1.1.2. Дополнить подпунктами 4 и 5 следующего содержания</w:t>
      </w:r>
      <w:r w:rsidR="00C14408">
        <w:rPr>
          <w:sz w:val="28"/>
          <w:szCs w:val="20"/>
        </w:rPr>
        <w:t>:</w:t>
      </w:r>
    </w:p>
    <w:p w:rsidR="00C14408" w:rsidRPr="00C14408" w:rsidRDefault="00C14408" w:rsidP="00C14408">
      <w:pPr>
        <w:widowControl w:val="0"/>
        <w:adjustRightInd w:val="0"/>
        <w:snapToGrid w:val="0"/>
        <w:ind w:firstLine="709"/>
        <w:jc w:val="both"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«4) </w:t>
      </w:r>
      <w:r w:rsidRPr="00640FF1">
        <w:rPr>
          <w:sz w:val="28"/>
          <w:szCs w:val="20"/>
        </w:rPr>
        <w:t xml:space="preserve">для лиц, осуществляющих предпринимательскую деятельность по хранению и перемещению задержанных транспортных средств на </w:t>
      </w:r>
      <w:r w:rsidRPr="00640FF1">
        <w:rPr>
          <w:sz w:val="28"/>
          <w:szCs w:val="20"/>
        </w:rPr>
        <w:lastRenderedPageBreak/>
        <w:t>специализированной стоянке, по виду разрешенного использования «Обслуживание автотранспорта</w:t>
      </w:r>
      <w:r w:rsidRPr="00C14408">
        <w:rPr>
          <w:sz w:val="28"/>
          <w:szCs w:val="20"/>
        </w:rPr>
        <w:t xml:space="preserve">» </w:t>
      </w:r>
      <w:hyperlink r:id="rId12" w:history="1">
        <w:r w:rsidRPr="00C14408">
          <w:rPr>
            <w:rStyle w:val="ad"/>
            <w:color w:val="auto"/>
            <w:sz w:val="28"/>
            <w:szCs w:val="20"/>
          </w:rPr>
          <w:t>(код 4.9)</w:t>
        </w:r>
      </w:hyperlink>
      <w:r w:rsidRPr="00C14408">
        <w:rPr>
          <w:sz w:val="28"/>
          <w:szCs w:val="20"/>
        </w:rPr>
        <w:t>;</w:t>
      </w:r>
    </w:p>
    <w:p w:rsidR="00C14408" w:rsidRPr="00C14408" w:rsidRDefault="00C14408" w:rsidP="00C14408">
      <w:pPr>
        <w:widowControl w:val="0"/>
        <w:adjustRightInd w:val="0"/>
        <w:snapToGrid w:val="0"/>
        <w:ind w:firstLine="709"/>
        <w:jc w:val="both"/>
        <w:outlineLvl w:val="2"/>
        <w:rPr>
          <w:sz w:val="28"/>
          <w:szCs w:val="20"/>
        </w:rPr>
      </w:pPr>
      <w:r w:rsidRPr="00C14408">
        <w:rPr>
          <w:sz w:val="28"/>
          <w:szCs w:val="20"/>
        </w:rPr>
        <w:t xml:space="preserve">5) для крестьянских (фермерских) хозяйств - по всем видам разрешенного использования, указанным в </w:t>
      </w:r>
      <w:hyperlink r:id="rId13" w:history="1">
        <w:r w:rsidRPr="00C14408">
          <w:rPr>
            <w:rStyle w:val="ad"/>
            <w:color w:val="auto"/>
            <w:sz w:val="28"/>
            <w:szCs w:val="20"/>
          </w:rPr>
          <w:t>Приложении</w:t>
        </w:r>
      </w:hyperlink>
      <w:r w:rsidRPr="00C14408">
        <w:rPr>
          <w:sz w:val="28"/>
          <w:szCs w:val="20"/>
        </w:rPr>
        <w:t xml:space="preserve"> к настоящему решению, за исключением вида разрешенного использования «жилая застройка» (</w:t>
      </w:r>
      <w:hyperlink r:id="rId14" w:history="1">
        <w:r w:rsidRPr="00C14408">
          <w:rPr>
            <w:rStyle w:val="ad"/>
            <w:color w:val="auto"/>
            <w:sz w:val="28"/>
            <w:szCs w:val="20"/>
          </w:rPr>
          <w:t>коды 2.1</w:t>
        </w:r>
      </w:hyperlink>
      <w:r w:rsidRPr="00C14408">
        <w:rPr>
          <w:sz w:val="28"/>
          <w:szCs w:val="20"/>
        </w:rPr>
        <w:t xml:space="preserve"> - </w:t>
      </w:r>
      <w:hyperlink r:id="rId15" w:history="1">
        <w:r w:rsidRPr="00C14408">
          <w:rPr>
            <w:rStyle w:val="ad"/>
            <w:color w:val="auto"/>
            <w:sz w:val="28"/>
            <w:szCs w:val="20"/>
          </w:rPr>
          <w:t>2.6</w:t>
        </w:r>
      </w:hyperlink>
      <w:r w:rsidRPr="00C14408">
        <w:rPr>
          <w:sz w:val="28"/>
          <w:szCs w:val="20"/>
        </w:rPr>
        <w:t>).</w:t>
      </w:r>
      <w:r>
        <w:rPr>
          <w:sz w:val="28"/>
          <w:szCs w:val="20"/>
        </w:rPr>
        <w:t>».</w:t>
      </w:r>
    </w:p>
    <w:p w:rsidR="00C14408" w:rsidRPr="00C07690" w:rsidRDefault="00C14408" w:rsidP="00C14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Размере коэффициента,</w:t>
      </w:r>
      <w:r w:rsidRPr="00C14408">
        <w:rPr>
          <w:sz w:val="28"/>
          <w:szCs w:val="28"/>
        </w:rPr>
        <w:t xml:space="preserve"> </w:t>
      </w:r>
      <w:r w:rsidRPr="00C07690">
        <w:rPr>
          <w:sz w:val="28"/>
          <w:szCs w:val="28"/>
        </w:rPr>
        <w:t>учитывающего виды разрешенного</w:t>
      </w:r>
    </w:p>
    <w:p w:rsidR="00C14408" w:rsidRPr="00C07690" w:rsidRDefault="00C14408" w:rsidP="00C144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07690">
        <w:rPr>
          <w:sz w:val="28"/>
          <w:szCs w:val="28"/>
        </w:rPr>
        <w:t>использования, осуществляемые на арендуемом земельном участке</w:t>
      </w:r>
      <w:r>
        <w:rPr>
          <w:sz w:val="28"/>
          <w:szCs w:val="28"/>
        </w:rPr>
        <w:t>:</w:t>
      </w:r>
    </w:p>
    <w:p w:rsidR="00C14408" w:rsidRDefault="00C14408" w:rsidP="00C3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Пункты 4, 7, 12-16, 18, 20, 22-24, 26, 29, 31-3</w:t>
      </w:r>
      <w:r w:rsidR="00AE6AB6">
        <w:rPr>
          <w:sz w:val="28"/>
          <w:szCs w:val="28"/>
        </w:rPr>
        <w:t>2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10116" w:type="dxa"/>
        <w:tblInd w:w="-632" w:type="dxa"/>
        <w:tblLayout w:type="fixed"/>
        <w:tblLook w:val="0000"/>
      </w:tblPr>
      <w:tblGrid>
        <w:gridCol w:w="696"/>
        <w:gridCol w:w="2738"/>
        <w:gridCol w:w="4806"/>
        <w:gridCol w:w="1876"/>
      </w:tblGrid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4.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Животноводство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="00C14408" w:rsidRPr="00C14408">
              <w:t xml:space="preserve">существление хозяйственной деятельности, связанной с производством продукции животноводства, в том числе </w:t>
            </w:r>
            <w:r>
              <w:t>сенокошение;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="00C14408" w:rsidRPr="00C14408">
              <w:t xml:space="preserve"> выпас</w:t>
            </w:r>
            <w:r>
              <w:t xml:space="preserve"> сельскохозяйственных животных;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разведение племенных животных, </w:t>
            </w:r>
            <w:r w:rsidR="00C14408" w:rsidRPr="00C14408">
              <w:t>производство и использование племенной продукции (материала)</w:t>
            </w:r>
            <w:r>
              <w:t>;</w:t>
            </w:r>
          </w:p>
          <w:p w:rsidR="00C14408" w:rsidRPr="00C14408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="00C14408" w:rsidRPr="00C14408">
              <w:t>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0,004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0,002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center"/>
            </w:pPr>
          </w:p>
          <w:p w:rsidR="00C14408" w:rsidRPr="00C07690" w:rsidRDefault="00C14408" w:rsidP="004109ED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Свиноводство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4109ED">
              <w:t>существление хозяйственной деятельности, связанной с разведением свиней;</w:t>
            </w:r>
          </w:p>
          <w:p w:rsid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4109E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C14408" w:rsidRPr="004109ED" w:rsidRDefault="004109ED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4109ED">
              <w:t>разведение племенных животных, производство и использование племенной продукции (материала).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8E6CB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Для индивидуального жилищного строительства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14408" w:rsidRPr="004109ED">
              <w:rPr>
                <w:rFonts w:ascii="Times New Roman" w:hAnsi="Times New Roman" w:cs="Times New Roman"/>
                <w:sz w:val="24"/>
                <w:szCs w:val="24"/>
              </w:rPr>
              <w:t>ндивидуальное жилищное строительство;</w:t>
            </w:r>
          </w:p>
          <w:p w:rsidR="00C14408" w:rsidRPr="004109ED" w:rsidRDefault="00C14408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>- индивидуальное жилищное строительство, для граждан, не достигших возраста 35 лет, имеющих детей, совместно с ними проживающих, в случае, если они приняты органами местного самоуправления на учет граждан в качестве нуждающихся в жилых помещениях, и для граждан, имеющих трех и более приемных детей;</w:t>
            </w:r>
          </w:p>
          <w:p w:rsidR="004109ED" w:rsidRPr="004109ED" w:rsidRDefault="00C14408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09ED" w:rsidRPr="004109ED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</w:t>
            </w:r>
            <w:r w:rsidR="004109ED" w:rsidRPr="004109ED">
              <w:rPr>
                <w:rFonts w:ascii="Times New Roman" w:hAnsi="Times New Roman"/>
                <w:sz w:val="24"/>
                <w:szCs w:val="24"/>
              </w:rPr>
              <w:lastRenderedPageBreak/>
              <w:t>раздела на самостоятельные объекты недвижимости);</w:t>
            </w:r>
          </w:p>
          <w:p w:rsidR="004109ED" w:rsidRPr="004109ED" w:rsidRDefault="004109ED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9ED">
              <w:rPr>
                <w:rFonts w:ascii="Times New Roman" w:hAnsi="Times New Roman"/>
                <w:sz w:val="24"/>
                <w:szCs w:val="24"/>
              </w:rPr>
              <w:t>- выращивание сельскохозяйственных культур;</w:t>
            </w:r>
          </w:p>
          <w:p w:rsidR="00C14408" w:rsidRPr="00C07690" w:rsidRDefault="004109ED" w:rsidP="004109E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ED">
              <w:rPr>
                <w:rFonts w:ascii="Times New Roman" w:hAnsi="Times New Roman"/>
                <w:sz w:val="24"/>
                <w:szCs w:val="24"/>
              </w:rPr>
              <w:t>- размещение индивидуальных гаражей и хозяйственных построек.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0,001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13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Малоэтажная многоквартирная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азмещение малоэтажных многоквартирных домов (многоквартирные дома высотой до 4 этажей, включая мансардный);</w:t>
            </w:r>
          </w:p>
          <w:p w:rsid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C14408" w:rsidRPr="004109ED" w:rsidRDefault="004109ED" w:rsidP="002A38C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109ED">
              <w:rPr>
                <w:rFonts w:ascii="Times New Roman" w:hAnsi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69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  <w:p w:rsidR="00C14408" w:rsidRPr="00C07690" w:rsidRDefault="00C14408" w:rsidP="002A38C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14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Для ведения личного подсобного хозяйства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жилого дома, указанного в описании вида разрешенного использования с кодом 2.1;</w:t>
            </w:r>
          </w:p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</w:t>
            </w:r>
            <w:r w:rsidRPr="000071E1">
              <w:t xml:space="preserve"> производство сельскохозяйственной продукции;</w:t>
            </w:r>
          </w:p>
          <w:p w:rsid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0071E1">
              <w:t>размещение гаража и иных вспомогательных сооружений;</w:t>
            </w:r>
          </w:p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0071E1">
              <w:t>содержание сельскохозяйственных животных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0071E1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15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Среднеэтажная жилая застройка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многоквартирных домов этажностью не выше восьми этажей</w:t>
            </w:r>
            <w:r w:rsidR="00C14408" w:rsidRPr="000071E1">
              <w:t>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благоустройство и озеленение;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подземных гаражей и автостоянок;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обустройство спортивных и детских площадок, площадок отдыха;</w:t>
            </w:r>
          </w:p>
          <w:p w:rsidR="00C14408" w:rsidRPr="000071E1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r w:rsidR="000071E1"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0,001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16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0071E1">
              <w:t>Хранение автотранспорта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 xml:space="preserve">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r:id="rId16" w:history="1">
              <w:r w:rsidRPr="000071E1">
                <w:rPr>
                  <w:rStyle w:val="ad"/>
                  <w:color w:val="auto"/>
                </w:rPr>
                <w:t>кодом 4.9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0,03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1</w:t>
            </w:r>
            <w:r w:rsidRPr="00C07690">
              <w:t>8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Коммунальное обслуживание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0071E1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зданий и сооружений в целях обеспечения физических и юридичес</w:t>
            </w:r>
            <w:r>
              <w:t>ких лиц коммунальными услугами</w:t>
            </w:r>
            <w:r w:rsidR="00AE6AB6">
              <w:t>. С</w:t>
            </w:r>
            <w:r w:rsidRPr="000071E1">
              <w:t xml:space="preserve">одержание </w:t>
            </w:r>
            <w:r w:rsidRPr="000071E1">
              <w:lastRenderedPageBreak/>
              <w:t xml:space="preserve">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0071E1">
                <w:rPr>
                  <w:rStyle w:val="ad"/>
                  <w:color w:val="auto"/>
                </w:rPr>
                <w:t>кодами 3.1.1</w:t>
              </w:r>
            </w:hyperlink>
            <w:r w:rsidRPr="000071E1">
              <w:t xml:space="preserve"> - </w:t>
            </w:r>
            <w:hyperlink r:id="rId18" w:history="1">
              <w:r w:rsidRPr="000071E1">
                <w:rPr>
                  <w:rStyle w:val="ad"/>
                  <w:color w:val="auto"/>
                </w:rPr>
                <w:t>3.1.2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AE6AB6">
              <w:lastRenderedPageBreak/>
              <w:t>0</w:t>
            </w:r>
            <w:r>
              <w:t>,</w:t>
            </w:r>
            <w:r w:rsidRPr="00AE6AB6">
              <w:t>02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20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Общественное питание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>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0,05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22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0071E1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>
              <w:t>Служебные гаражи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0071E1" w:rsidRDefault="000071E1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0071E1">
              <w:t xml:space="preserve">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9" w:history="1">
              <w:r w:rsidRPr="000071E1">
                <w:rPr>
                  <w:rStyle w:val="ad"/>
                  <w:color w:val="auto"/>
                </w:rPr>
                <w:t>кодами 3.0</w:t>
              </w:r>
            </w:hyperlink>
            <w:r w:rsidRPr="000071E1">
              <w:t xml:space="preserve">, </w:t>
            </w:r>
            <w:hyperlink r:id="rId20" w:history="1">
              <w:r w:rsidRPr="000071E1">
                <w:rPr>
                  <w:rStyle w:val="ad"/>
                  <w:color w:val="auto"/>
                </w:rPr>
                <w:t>4.0</w:t>
              </w:r>
            </w:hyperlink>
            <w:r w:rsidRPr="000071E1"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0</w:t>
            </w:r>
            <w:r>
              <w:t>,</w:t>
            </w:r>
            <w:r w:rsidRPr="00C07690">
              <w:t>03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23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AE6AB6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Объекты дорожного сервиса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history="1">
              <w:r w:rsidRPr="00AE6AB6">
                <w:rPr>
                  <w:rStyle w:val="ad"/>
                  <w:color w:val="auto"/>
                </w:rPr>
                <w:t>кодами 4.9.1.1</w:t>
              </w:r>
            </w:hyperlink>
            <w:r w:rsidRPr="00AE6AB6">
              <w:t xml:space="preserve"> - </w:t>
            </w:r>
            <w:hyperlink r:id="rId22" w:history="1">
              <w:r w:rsidRPr="00AE6AB6">
                <w:rPr>
                  <w:rStyle w:val="ad"/>
                  <w:color w:val="auto"/>
                </w:rPr>
                <w:t>4.9.1.4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4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Спорт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23" w:history="1">
              <w:r w:rsidRPr="00AE6AB6">
                <w:t>кодами 5.1.1</w:t>
              </w:r>
            </w:hyperlink>
            <w:r w:rsidRPr="00AE6AB6">
              <w:t xml:space="preserve"> - </w:t>
            </w:r>
            <w:hyperlink r:id="rId24" w:history="1">
              <w:r w:rsidRPr="00AE6AB6">
                <w:t>5.1.7</w:t>
              </w:r>
            </w:hyperlink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0,17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6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Недропользование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осуществление геологических изысканий;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добыча полезных ископаемых открытым (карьеры, отвалы) и закрытым (шахты, скважины) способами;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в том числе подземных, в целях добычи полезных ископаемых;</w:t>
            </w:r>
          </w:p>
          <w:p w:rsidR="00AE6AB6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C14408" w:rsidRPr="00AE6AB6" w:rsidRDefault="00AE6AB6" w:rsidP="00AE6AB6">
            <w:pPr>
              <w:widowControl w:val="0"/>
              <w:adjustRightInd w:val="0"/>
              <w:snapToGrid w:val="0"/>
              <w:jc w:val="both"/>
              <w:outlineLvl w:val="2"/>
            </w:pPr>
            <w:r w:rsidRPr="00AE6AB6">
              <w:t>-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t>1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rPr>
                <w:lang w:val="en-US"/>
              </w:rPr>
              <w:t>2</w:t>
            </w:r>
            <w:r w:rsidRPr="00C07690">
              <w:t>9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  <w:rPr>
                <w:lang w:val="en-US"/>
              </w:rPr>
            </w:pPr>
            <w:r w:rsidRPr="00C07690">
              <w:t>Связь</w:t>
            </w: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р</w:t>
            </w:r>
            <w:r w:rsidRPr="00AE6AB6"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</w:t>
            </w:r>
            <w:r w:rsidRPr="00AE6AB6">
              <w:lastRenderedPageBreak/>
              <w:t xml:space="preserve">предусмотрено содержанием видов разрешенного использования с </w:t>
            </w:r>
            <w:hyperlink r:id="rId25" w:history="1">
              <w:r w:rsidRPr="00AE6AB6">
                <w:rPr>
                  <w:rStyle w:val="ad"/>
                  <w:color w:val="auto"/>
                </w:rPr>
                <w:t>кодами 3.1.1</w:t>
              </w:r>
            </w:hyperlink>
            <w:r w:rsidRPr="00AE6AB6">
              <w:t xml:space="preserve">, </w:t>
            </w:r>
            <w:hyperlink r:id="rId26" w:history="1">
              <w:r w:rsidRPr="00AE6AB6">
                <w:rPr>
                  <w:rStyle w:val="ad"/>
                  <w:color w:val="auto"/>
                </w:rPr>
                <w:t>3.2.3</w:t>
              </w:r>
            </w:hyperlink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  <w:rPr>
                <w:lang w:val="en-US"/>
              </w:rPr>
            </w:pPr>
            <w:r w:rsidRPr="00C07690">
              <w:rPr>
                <w:lang w:val="en-US"/>
              </w:rPr>
              <w:lastRenderedPageBreak/>
              <w:t>15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lastRenderedPageBreak/>
              <w:t>31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Ведение огородничества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AE6AB6">
              <w:t>существление отдыха и (или) выращивания гражданами для собственных нуж</w:t>
            </w:r>
            <w:r>
              <w:t>д сельскохозяйственных культур;</w:t>
            </w:r>
          </w:p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AE6AB6"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0,02</w:t>
            </w:r>
          </w:p>
        </w:tc>
      </w:tr>
      <w:tr w:rsidR="00C14408" w:rsidRPr="00C07690" w:rsidTr="002A38CB">
        <w:trPr>
          <w:trHeight w:val="285"/>
        </w:trPr>
        <w:tc>
          <w:tcPr>
            <w:tcW w:w="6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32</w:t>
            </w:r>
            <w:r>
              <w:t>.</w:t>
            </w:r>
          </w:p>
        </w:tc>
        <w:tc>
          <w:tcPr>
            <w:tcW w:w="2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  <w:r w:rsidRPr="00C07690">
              <w:t>Ведение садоводства</w:t>
            </w:r>
          </w:p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- о</w:t>
            </w:r>
            <w:r w:rsidRPr="00AE6AB6">
              <w:t xml:space="preserve">существление отдыха и (или) выращивания гражданами для собственных нужд сельскохозяйственных </w:t>
            </w:r>
            <w:r>
              <w:t>культур;</w:t>
            </w:r>
          </w:p>
          <w:p w:rsidR="00C14408" w:rsidRPr="00AE6AB6" w:rsidRDefault="00AE6AB6" w:rsidP="002A38C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- </w:t>
            </w:r>
            <w:r w:rsidRPr="00AE6AB6">
              <w:t xml:space="preserve">размещение для собственных нужд садового дома, жилого дома, указанного в описании вида разрешенного использования с </w:t>
            </w:r>
            <w:hyperlink r:id="rId27" w:history="1">
              <w:r w:rsidRPr="00AE6AB6">
                <w:t>кодом 2.1</w:t>
              </w:r>
            </w:hyperlink>
            <w:r w:rsidRPr="00AE6AB6">
              <w:t>, хозяйственных построек и гаражей</w:t>
            </w:r>
            <w:r>
              <w:t>.</w:t>
            </w:r>
          </w:p>
        </w:tc>
        <w:tc>
          <w:tcPr>
            <w:tcW w:w="18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14408" w:rsidRPr="00C07690" w:rsidRDefault="00C14408" w:rsidP="002A38CB">
            <w:pPr>
              <w:autoSpaceDE w:val="0"/>
              <w:autoSpaceDN w:val="0"/>
              <w:adjustRightInd w:val="0"/>
              <w:contextualSpacing/>
              <w:jc w:val="center"/>
            </w:pPr>
            <w:r w:rsidRPr="00C07690">
              <w:t>0,02</w:t>
            </w:r>
          </w:p>
        </w:tc>
      </w:tr>
    </w:tbl>
    <w:p w:rsidR="00C14408" w:rsidRPr="00C14408" w:rsidRDefault="00AE6AB6" w:rsidP="00C343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Пункт 33 признать утратившим силу.</w:t>
      </w:r>
    </w:p>
    <w:p w:rsidR="00EC5C0C" w:rsidRDefault="00EC5C0C" w:rsidP="005E254B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E2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</w:t>
      </w:r>
      <w:r w:rsidR="00720CC1">
        <w:rPr>
          <w:sz w:val="28"/>
          <w:szCs w:val="28"/>
        </w:rPr>
        <w:t>«И</w:t>
      </w:r>
      <w:r w:rsidR="00720CC1" w:rsidRPr="009E043E">
        <w:rPr>
          <w:sz w:val="28"/>
          <w:szCs w:val="28"/>
        </w:rPr>
        <w:t>нформационн</w:t>
      </w:r>
      <w:r w:rsidR="00720CC1">
        <w:rPr>
          <w:sz w:val="28"/>
          <w:szCs w:val="28"/>
        </w:rPr>
        <w:t>ом</w:t>
      </w:r>
      <w:r w:rsidR="00720CC1" w:rsidRPr="009E043E">
        <w:rPr>
          <w:sz w:val="28"/>
          <w:szCs w:val="28"/>
        </w:rPr>
        <w:t xml:space="preserve"> бюллетен</w:t>
      </w:r>
      <w:r w:rsidR="00720CC1">
        <w:rPr>
          <w:sz w:val="28"/>
          <w:szCs w:val="28"/>
        </w:rPr>
        <w:t>е Н</w:t>
      </w:r>
      <w:r w:rsidR="00720CC1" w:rsidRPr="009E043E">
        <w:rPr>
          <w:sz w:val="28"/>
          <w:szCs w:val="28"/>
        </w:rPr>
        <w:t xml:space="preserve">адеждинского сельского поселения </w:t>
      </w:r>
      <w:r w:rsidR="00720CC1">
        <w:rPr>
          <w:sz w:val="28"/>
          <w:szCs w:val="28"/>
        </w:rPr>
        <w:t>Б</w:t>
      </w:r>
      <w:r w:rsidR="00720CC1" w:rsidRPr="009E043E">
        <w:rPr>
          <w:sz w:val="28"/>
          <w:szCs w:val="28"/>
        </w:rPr>
        <w:t>иробиджанского муниципального района</w:t>
      </w:r>
      <w:r w:rsidR="00720CC1">
        <w:rPr>
          <w:sz w:val="28"/>
          <w:szCs w:val="28"/>
        </w:rPr>
        <w:t xml:space="preserve"> Е</w:t>
      </w:r>
      <w:r w:rsidR="00720CC1" w:rsidRPr="009E043E">
        <w:rPr>
          <w:sz w:val="28"/>
          <w:szCs w:val="28"/>
        </w:rPr>
        <w:t>врейской автономной области</w:t>
      </w:r>
      <w:r w:rsidR="00720CC1">
        <w:rPr>
          <w:sz w:val="28"/>
          <w:szCs w:val="28"/>
        </w:rPr>
        <w:t>»</w:t>
      </w:r>
      <w:r w:rsidR="005E254B" w:rsidRPr="005E254B">
        <w:rPr>
          <w:sz w:val="28"/>
          <w:szCs w:val="28"/>
        </w:rPr>
        <w:t xml:space="preserve"> </w:t>
      </w:r>
      <w:r w:rsidR="005E254B">
        <w:rPr>
          <w:sz w:val="28"/>
          <w:szCs w:val="28"/>
        </w:rPr>
        <w:t>и на официальном сайте Надеждинского сельского поселения</w:t>
      </w:r>
      <w:r>
        <w:rPr>
          <w:sz w:val="28"/>
          <w:szCs w:val="28"/>
        </w:rPr>
        <w:t>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</w:pPr>
      <w:r>
        <w:t>3. Настоящее решение вступает в силу после дня его официального опубликования.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5C0C">
        <w:t xml:space="preserve">     Н.В. Красилова</w:t>
      </w:r>
    </w:p>
    <w:p w:rsidR="000027DE" w:rsidRDefault="000027DE" w:rsidP="003C58B9">
      <w:pPr>
        <w:pStyle w:val="a5"/>
        <w:tabs>
          <w:tab w:val="left" w:pos="1080"/>
          <w:tab w:val="left" w:pos="1260"/>
        </w:tabs>
        <w:ind w:firstLine="0"/>
      </w:pPr>
    </w:p>
    <w:sectPr w:rsidR="000027DE" w:rsidSect="007B1473">
      <w:headerReference w:type="even" r:id="rId28"/>
      <w:pgSz w:w="11906" w:h="16838"/>
      <w:pgMar w:top="71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C3B" w:rsidRDefault="00AD5C3B">
      <w:r>
        <w:separator/>
      </w:r>
    </w:p>
  </w:endnote>
  <w:endnote w:type="continuationSeparator" w:id="1">
    <w:p w:rsidR="00AD5C3B" w:rsidRDefault="00AD5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C3B" w:rsidRDefault="00AD5C3B">
      <w:r>
        <w:separator/>
      </w:r>
    </w:p>
  </w:footnote>
  <w:footnote w:type="continuationSeparator" w:id="1">
    <w:p w:rsidR="00AD5C3B" w:rsidRDefault="00AD5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7DE" w:rsidRDefault="00550B9A" w:rsidP="008E53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27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27DE" w:rsidRDefault="000027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B9"/>
    <w:rsid w:val="000027DE"/>
    <w:rsid w:val="000071E1"/>
    <w:rsid w:val="00087F88"/>
    <w:rsid w:val="000B12BD"/>
    <w:rsid w:val="00114851"/>
    <w:rsid w:val="0025280C"/>
    <w:rsid w:val="002D3D83"/>
    <w:rsid w:val="00311C32"/>
    <w:rsid w:val="00334BE3"/>
    <w:rsid w:val="003A46CD"/>
    <w:rsid w:val="003A4BED"/>
    <w:rsid w:val="003C58B9"/>
    <w:rsid w:val="004109ED"/>
    <w:rsid w:val="004258B5"/>
    <w:rsid w:val="00461046"/>
    <w:rsid w:val="00542549"/>
    <w:rsid w:val="00550B9A"/>
    <w:rsid w:val="005E254B"/>
    <w:rsid w:val="00616D91"/>
    <w:rsid w:val="006372D0"/>
    <w:rsid w:val="00687AB9"/>
    <w:rsid w:val="00720CC1"/>
    <w:rsid w:val="0077259B"/>
    <w:rsid w:val="007A5ED2"/>
    <w:rsid w:val="007B1473"/>
    <w:rsid w:val="00803325"/>
    <w:rsid w:val="00830A92"/>
    <w:rsid w:val="00884019"/>
    <w:rsid w:val="00887ED2"/>
    <w:rsid w:val="008A0150"/>
    <w:rsid w:val="008B28F3"/>
    <w:rsid w:val="008D2D34"/>
    <w:rsid w:val="008E53BD"/>
    <w:rsid w:val="009F7596"/>
    <w:rsid w:val="00AC23FD"/>
    <w:rsid w:val="00AD5C3B"/>
    <w:rsid w:val="00AE6677"/>
    <w:rsid w:val="00AE6AB6"/>
    <w:rsid w:val="00AF1DBC"/>
    <w:rsid w:val="00BA66F1"/>
    <w:rsid w:val="00BA779C"/>
    <w:rsid w:val="00C14408"/>
    <w:rsid w:val="00C343DC"/>
    <w:rsid w:val="00C41578"/>
    <w:rsid w:val="00C415F0"/>
    <w:rsid w:val="00C47F96"/>
    <w:rsid w:val="00CF0775"/>
    <w:rsid w:val="00E02654"/>
    <w:rsid w:val="00E113EF"/>
    <w:rsid w:val="00EC5C0C"/>
    <w:rsid w:val="00EE54F1"/>
    <w:rsid w:val="00F02F30"/>
    <w:rsid w:val="00F04F91"/>
    <w:rsid w:val="00F4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8B9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C58B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C58B9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C58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C58B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58B9"/>
    <w:rPr>
      <w:rFonts w:cs="Times New Roman"/>
    </w:rPr>
  </w:style>
  <w:style w:type="paragraph" w:customStyle="1" w:styleId="ConsPlusNormal">
    <w:name w:val="ConsPlusNormal"/>
    <w:rsid w:val="003C5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rsid w:val="003C58B9"/>
    <w:pPr>
      <w:spacing w:before="20" w:after="20"/>
    </w:pPr>
    <w:rPr>
      <w:rFonts w:ascii="Arial" w:hAnsi="Arial" w:cs="Arial"/>
      <w:color w:val="332E2D"/>
      <w:spacing w:val="2"/>
    </w:rPr>
  </w:style>
  <w:style w:type="paragraph" w:styleId="ab">
    <w:name w:val="Balloon Text"/>
    <w:basedOn w:val="a"/>
    <w:link w:val="ac"/>
    <w:uiPriority w:val="99"/>
    <w:semiHidden/>
    <w:rsid w:val="004610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61046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25280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uiPriority w:val="99"/>
    <w:unhideWhenUsed/>
    <w:rsid w:val="00720CC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30B795D1F93C590E369C918C73C9DBA7DF7C93C4C17E7F88CCF0141ACECB0BA095AE6C3D81F06922CBDFF7CDE3C288E0E2C14DB8BDC824V3WFC" TargetMode="External"/><Relationship Id="rId13" Type="http://schemas.openxmlformats.org/officeDocument/2006/relationships/hyperlink" Target="consultantplus://offline/ref=5177905B8DBF8D60B4F02367FDD789C615B43E9E811256D8D17FFAC005E1327AFDEF8693FDA69141AF2C6AFAD5F366B57444ECD4F817752F570208k1dCC" TargetMode="External"/><Relationship Id="rId18" Type="http://schemas.openxmlformats.org/officeDocument/2006/relationships/hyperlink" Target="consultantplus://offline/ref=806AB2971161FE1374D470571F75CFA25BC2D049A8501A3E15BF4B20766B85B4EAC7C328CC65BE402AAAE857D02D7A7938C4842F43mAH3B" TargetMode="External"/><Relationship Id="rId26" Type="http://schemas.openxmlformats.org/officeDocument/2006/relationships/hyperlink" Target="consultantplus://offline/ref=385D2E3D13A8B374288D0186B5F368D16EE9BFA1AC1D09C1256180391EA632DD788EACEFB5ACE4875ECD5BCDB69852C87CC4D14540E5aA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61CF852648BF0FAD3950054C5FB0D0AE641FF1144371CFADAB97660A98137DDA3EEAFF0B4731D77AC139BBBF3F226A3D6BFF0D7FAASCB" TargetMode="External"/><Relationship Id="rId7" Type="http://schemas.openxmlformats.org/officeDocument/2006/relationships/hyperlink" Target="consultantplus://offline/ref=A030B795D1F93C590E36829C9A1F93D4A2D42A9BC9CF762DDD93AB494DC7C15CE7DAF72E798CF16B21C08DA382E29ECCBDF1C141B8BFCC3B34C506V7W4C" TargetMode="External"/><Relationship Id="rId12" Type="http://schemas.openxmlformats.org/officeDocument/2006/relationships/hyperlink" Target="consultantplus://offline/ref=5177905B8DBF8D60B4F03D6AEBBBD3C910BF68968C1C5E8A8420A19D52E8382DBAA0DFD6BCA0C410EB7961FFD6B937F53F4BECDDkEdFC" TargetMode="External"/><Relationship Id="rId17" Type="http://schemas.openxmlformats.org/officeDocument/2006/relationships/hyperlink" Target="consultantplus://offline/ref=806AB2971161FE1374D470571F75CFA25BC2D049A8501A3E15BF4B20766B85B4EAC7C328CC62BE402AAAE857D02D7A7938C4842F43mAH3B" TargetMode="External"/><Relationship Id="rId25" Type="http://schemas.openxmlformats.org/officeDocument/2006/relationships/hyperlink" Target="consultantplus://offline/ref=385D2E3D13A8B374288D0186B5F368D16EE9BFA1AC1D09C1256180391EA632DD788EACEFBAABE4875ECD5BCDB69852C87CC4D14540E5aA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8B5C2B5B95C32AD6328A7E8A16E61ABE4419EB5998DE2D9600CEA279E8ED3012961F750003AF83DCFBE194DA0753F1D0BE91751CR6o8H" TargetMode="External"/><Relationship Id="rId20" Type="http://schemas.openxmlformats.org/officeDocument/2006/relationships/hyperlink" Target="consultantplus://offline/ref=9E3C30230B83813EE65B8113D671EFCF8C0075403F6EE98A3CC7F9C0BFC490C937C867AA56E27CC4B34B3BCED4E155AB8DABFE607FBCCE3Eh3P5B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30B795D1F93C590E369C918C73C9DBA7DF7C93C4C17E7F88CCF0141ACECB0BA095AE6C3D81F06224CBDFF7CDE3C288E0E2C14DB8BDC824V3WFC" TargetMode="External"/><Relationship Id="rId24" Type="http://schemas.openxmlformats.org/officeDocument/2006/relationships/hyperlink" Target="consultantplus://offline/ref=FEC3A281E66945CC347514E4598C1FD8625DCE8FB0E10B1AB7704C5488FCB78C906C48970E5A8FDD3070EC3F05B580D427F8A97F78f4V9B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77905B8DBF8D60B4F03D6AEBBBD3C910BF68968C1C5E8A8420A19D52E8382DBAA0DFD1B9AB9048AA2738AE9AF23AF12957ECD8F8157130k5dCC" TargetMode="External"/><Relationship Id="rId23" Type="http://schemas.openxmlformats.org/officeDocument/2006/relationships/hyperlink" Target="consultantplus://offline/ref=FEC3A281E66945CC347514E4598C1FD8625DCE8FB0E10B1AB7704C5488FCB78C906C48970F528FDD3070EC3F05B580D427F8A97F78f4V9B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030B795D1F93C590E369C918C73C9DBA7DF7C93C4C17E7F88CCF0141ACECB0BA095AE6936D5A12F74CD8BAE97B6CB96EAFCC0V4W0C" TargetMode="External"/><Relationship Id="rId19" Type="http://schemas.openxmlformats.org/officeDocument/2006/relationships/hyperlink" Target="consultantplus://offline/ref=9E3C30230B83813EE65B8113D671EFCF8C0075403F6EE98A3CC7F9C0BFC490C937C867AA56E27CC7B64B3BCED4E155AB8DABFE607FBCCE3Eh3P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30B795D1F93C590E369C918C73C9DBA7DF7C93C4C17E7F88CCF0141ACECB0BA095AE6C3D81F06829CBDFF7CDE3C288E0E2C14DB8BDC824V3WFC" TargetMode="External"/><Relationship Id="rId14" Type="http://schemas.openxmlformats.org/officeDocument/2006/relationships/hyperlink" Target="consultantplus://offline/ref=5177905B8DBF8D60B4F03D6AEBBBD3C910BF68968C1C5E8A8420A19D52E8382DBAA0DFD4B2FFC105FA216CF7C0A733EF2349EDkDd5C" TargetMode="External"/><Relationship Id="rId22" Type="http://schemas.openxmlformats.org/officeDocument/2006/relationships/hyperlink" Target="consultantplus://offline/ref=4E61CF852648BF0FAD3950054C5FB0D0AE641FF1144371CFADAB97660A98137DDA3EEAFF0A4631D77AC139BBBF3F226A3D6BFF0D7FAASCB" TargetMode="External"/><Relationship Id="rId27" Type="http://schemas.openxmlformats.org/officeDocument/2006/relationships/hyperlink" Target="consultantplus://offline/ref=B55CB70B8807CE15F8F8509624428183E10A9C2356CD389B2985778804E2AD9F0ADF7ACF6DB99E9AD1C1EC8222D29CC47CE2A1F0j3B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DB75-2831-4EE3-845C-D192D65E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Ucero</dc:creator>
  <cp:keywords/>
  <dc:description/>
  <cp:lastModifiedBy>Bihzak</cp:lastModifiedBy>
  <cp:revision>19</cp:revision>
  <cp:lastPrinted>2019-05-29T23:21:00Z</cp:lastPrinted>
  <dcterms:created xsi:type="dcterms:W3CDTF">2015-06-01T00:03:00Z</dcterms:created>
  <dcterms:modified xsi:type="dcterms:W3CDTF">2019-05-29T23:21:00Z</dcterms:modified>
</cp:coreProperties>
</file>