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B" w:rsidRPr="00EA347B" w:rsidRDefault="00BF7FCB" w:rsidP="00BF7FC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BF7FCB" w:rsidRPr="00EA347B" w:rsidRDefault="00BF7FCB" w:rsidP="00BF7FC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BF7FCB" w:rsidRPr="00EA347B" w:rsidRDefault="00BF7FCB" w:rsidP="00BF7FC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BF7FCB" w:rsidRPr="00EA347B" w:rsidRDefault="00BF7FCB" w:rsidP="00BF7FC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BF7FCB" w:rsidRPr="00EA347B" w:rsidRDefault="00BF7FCB" w:rsidP="00BF7FCB">
      <w:pPr>
        <w:jc w:val="center"/>
        <w:rPr>
          <w:rFonts w:eastAsia="Times New Roman"/>
          <w:sz w:val="28"/>
          <w:szCs w:val="28"/>
          <w:lang w:eastAsia="en-US"/>
        </w:rPr>
      </w:pPr>
    </w:p>
    <w:p w:rsidR="00BF7FCB" w:rsidRPr="00EA347B" w:rsidRDefault="00BF7FCB" w:rsidP="00866517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BF7FCB" w:rsidRPr="00EA347B" w:rsidRDefault="00BF7FCB" w:rsidP="00BF7FCB">
      <w:pPr>
        <w:jc w:val="left"/>
        <w:rPr>
          <w:rFonts w:eastAsia="Times New Roman"/>
          <w:sz w:val="28"/>
          <w:szCs w:val="28"/>
          <w:lang w:eastAsia="en-US"/>
        </w:rPr>
      </w:pPr>
    </w:p>
    <w:p w:rsidR="00BF7FCB" w:rsidRPr="00EA347B" w:rsidRDefault="00BF7FCB" w:rsidP="00BF7FCB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11.06.2019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53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BF7FCB" w:rsidRPr="00EA347B" w:rsidRDefault="00BF7FCB" w:rsidP="00BF7FC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BF7FCB" w:rsidRPr="009D0024" w:rsidRDefault="00BF7FCB" w:rsidP="00BF7FCB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BF7FCB" w:rsidRDefault="00BF7FCB" w:rsidP="00BF7FCB">
      <w:pPr>
        <w:rPr>
          <w:rFonts w:eastAsia="Times New Roman"/>
          <w:sz w:val="28"/>
          <w:szCs w:val="28"/>
          <w:lang w:eastAsia="ru-RU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административный регламент</w:t>
      </w:r>
      <w:r w:rsidRPr="00C23A4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предоставления муниципальной услуги «Выдача документов выписки из домовой (похозяйственной) книги, справок и иных документов» на территории Надеждинского сельского поселения», утвержденный постановлением администрации сельского поселения от 30.12.2013 № 68</w:t>
      </w:r>
    </w:p>
    <w:p w:rsidR="00BF7FCB" w:rsidRDefault="00BF7FCB" w:rsidP="00BF7FCB">
      <w:pPr>
        <w:rPr>
          <w:sz w:val="28"/>
          <w:szCs w:val="28"/>
        </w:rPr>
      </w:pPr>
    </w:p>
    <w:p w:rsidR="00BF7FCB" w:rsidRDefault="00BF7FCB" w:rsidP="00BF7FCB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приведения  постановления администрации сельского поселения  в соответствие  с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527C6B">
        <w:rPr>
          <w:rFonts w:eastAsia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2338C1">
        <w:rPr>
          <w:rFonts w:eastAsia="Times New Roman"/>
          <w:sz w:val="28"/>
          <w:szCs w:val="28"/>
          <w:lang w:eastAsia="ru-RU"/>
        </w:rPr>
        <w:t xml:space="preserve">; </w:t>
      </w:r>
      <w:r w:rsidRPr="00527C6B">
        <w:rPr>
          <w:rFonts w:eastAsia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2338C1">
        <w:rPr>
          <w:rFonts w:eastAsia="Times New Roman"/>
          <w:sz w:val="28"/>
          <w:szCs w:val="28"/>
          <w:lang w:eastAsia="ru-RU"/>
        </w:rPr>
        <w:t>;</w:t>
      </w:r>
      <w:r w:rsidRPr="00527C6B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Pr="00527C6B">
        <w:rPr>
          <w:sz w:val="28"/>
          <w:szCs w:val="28"/>
          <w:lang w:eastAsia="ru-RU"/>
        </w:rPr>
        <w:t>Постановлением Правительства Российск</w:t>
      </w:r>
      <w:r w:rsidR="002338C1">
        <w:rPr>
          <w:sz w:val="28"/>
          <w:szCs w:val="28"/>
          <w:lang w:eastAsia="ru-RU"/>
        </w:rPr>
        <w:t xml:space="preserve">ой Федерации от 16.05.2011   </w:t>
      </w:r>
      <w:r w:rsidRPr="00527C6B">
        <w:rPr>
          <w:sz w:val="28"/>
          <w:szCs w:val="28"/>
          <w:lang w:eastAsia="ru-RU"/>
        </w:rPr>
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527C6B">
        <w:rPr>
          <w:rFonts w:eastAsia="Times New Roman"/>
          <w:sz w:val="28"/>
          <w:szCs w:val="28"/>
          <w:lang w:eastAsia="ru-RU"/>
        </w:rPr>
        <w:t xml:space="preserve">Уставом муниципального образования «Надеждинское сельское поселение» Биробиджанского муниципального района Еврейской автономной области </w:t>
      </w:r>
      <w:r>
        <w:rPr>
          <w:rFonts w:eastAsia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BF7FCB" w:rsidRDefault="00BF7FCB" w:rsidP="00BF7FCB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BF7FCB" w:rsidRDefault="00BF7FCB" w:rsidP="00BF7FC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 В постановление  администрации сельского поселения </w:t>
      </w:r>
      <w:r w:rsidRPr="00675CBD">
        <w:rPr>
          <w:bCs/>
          <w:sz w:val="28"/>
          <w:szCs w:val="28"/>
          <w:lang w:eastAsia="ru-RU"/>
        </w:rPr>
        <w:t xml:space="preserve">от </w:t>
      </w:r>
      <w:r w:rsidR="002338C1">
        <w:rPr>
          <w:rFonts w:eastAsia="Times New Roman"/>
          <w:sz w:val="28"/>
          <w:szCs w:val="28"/>
          <w:lang w:eastAsia="ru-RU"/>
        </w:rPr>
        <w:t xml:space="preserve"> 30.12.2013 № 68 «Об утверждении административного регламента </w:t>
      </w:r>
      <w:r w:rsidR="002338C1" w:rsidRPr="00BD0BEB">
        <w:rPr>
          <w:sz w:val="28"/>
        </w:rPr>
        <w:t>предоставления муниципальной услуг</w:t>
      </w:r>
      <w:r w:rsidR="002338C1">
        <w:rPr>
          <w:sz w:val="28"/>
        </w:rPr>
        <w:t xml:space="preserve">и «Выдача документов выписки из </w:t>
      </w:r>
      <w:r w:rsidR="002338C1" w:rsidRPr="00BD0BEB">
        <w:rPr>
          <w:sz w:val="28"/>
        </w:rPr>
        <w:t xml:space="preserve">домовой </w:t>
      </w:r>
      <w:r w:rsidR="002338C1">
        <w:rPr>
          <w:sz w:val="28"/>
        </w:rPr>
        <w:t xml:space="preserve">(похозяйственной) </w:t>
      </w:r>
      <w:r w:rsidR="002338C1" w:rsidRPr="00BD0BEB">
        <w:rPr>
          <w:sz w:val="28"/>
        </w:rPr>
        <w:t>к</w:t>
      </w:r>
      <w:r w:rsidR="002338C1">
        <w:rPr>
          <w:sz w:val="28"/>
        </w:rPr>
        <w:t>ниги, справок и иных документов</w:t>
      </w:r>
      <w:r w:rsidR="002338C1" w:rsidRPr="00BD0BEB">
        <w:rPr>
          <w:bCs/>
          <w:sz w:val="28"/>
          <w:szCs w:val="28"/>
        </w:rPr>
        <w:t>»</w:t>
      </w:r>
      <w:r w:rsidR="002338C1" w:rsidRPr="00BD0BEB">
        <w:rPr>
          <w:sz w:val="28"/>
          <w:szCs w:val="28"/>
        </w:rPr>
        <w:t xml:space="preserve"> </w:t>
      </w:r>
      <w:r w:rsidR="002338C1">
        <w:rPr>
          <w:sz w:val="28"/>
          <w:szCs w:val="28"/>
        </w:rPr>
        <w:t>на территории Надеждинского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 xml:space="preserve"> внести следующие изменения:</w:t>
      </w:r>
    </w:p>
    <w:p w:rsidR="0057410A" w:rsidRDefault="002338C1" w:rsidP="002338C1">
      <w:pPr>
        <w:ind w:firstLine="708"/>
        <w:rPr>
          <w:sz w:val="28"/>
          <w:szCs w:val="28"/>
        </w:rPr>
      </w:pPr>
      <w:r w:rsidRPr="002338C1">
        <w:rPr>
          <w:sz w:val="28"/>
          <w:szCs w:val="28"/>
        </w:rPr>
        <w:t>1.1.</w:t>
      </w:r>
      <w:r w:rsidR="001C7D26">
        <w:rPr>
          <w:sz w:val="28"/>
          <w:szCs w:val="28"/>
        </w:rPr>
        <w:t>п.п. 2.6.4. п. 2.6. раздела I</w:t>
      </w:r>
      <w:proofErr w:type="spellStart"/>
      <w:r w:rsidR="001C7D26">
        <w:rPr>
          <w:sz w:val="28"/>
          <w:szCs w:val="28"/>
          <w:lang w:val="en-US"/>
        </w:rPr>
        <w:t>I</w:t>
      </w:r>
      <w:proofErr w:type="spellEnd"/>
      <w:r w:rsidR="001C7D26">
        <w:rPr>
          <w:sz w:val="28"/>
          <w:szCs w:val="28"/>
        </w:rPr>
        <w:t>.«Стандарт предоставления муниципальной услуги» изложить в следующей редакции:</w:t>
      </w:r>
    </w:p>
    <w:p w:rsidR="001C7D26" w:rsidRDefault="001C7D26" w:rsidP="002338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«2.6.4. Уполномоченные лица, предоставляющие услугу, не вправе требовать от заявителя</w:t>
      </w:r>
    </w:p>
    <w:p w:rsidR="001C7D26" w:rsidRPr="001C7D26" w:rsidRDefault="001C7D26" w:rsidP="001C7D26">
      <w:pPr>
        <w:adjustRightInd w:val="0"/>
        <w:ind w:firstLine="425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C7D26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r w:rsidRPr="001C7D26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C204F9">
        <w:rPr>
          <w:sz w:val="28"/>
          <w:szCs w:val="28"/>
          <w:lang w:eastAsia="en-US"/>
        </w:rPr>
        <w:lastRenderedPageBreak/>
        <w:t>муниципальные услуги, в соответствии с нормативными правовыми актами Российской Федерации, нормативными правовыми актами субъектов РФ, муниципальными нормативными правовыми актами.</w:t>
      </w:r>
      <w:r>
        <w:rPr>
          <w:sz w:val="28"/>
          <w:szCs w:val="28"/>
          <w:lang w:eastAsia="en-US"/>
        </w:rPr>
        <w:t xml:space="preserve"> </w:t>
      </w:r>
      <w:r w:rsidRPr="001C7D26">
        <w:rPr>
          <w:sz w:val="28"/>
          <w:szCs w:val="28"/>
          <w:lang w:eastAsia="en-US"/>
        </w:rPr>
        <w:t xml:space="preserve">Заявитель вправе представить </w:t>
      </w:r>
      <w:r w:rsidR="00C204F9">
        <w:rPr>
          <w:sz w:val="28"/>
          <w:szCs w:val="28"/>
          <w:lang w:eastAsia="en-US"/>
        </w:rPr>
        <w:t xml:space="preserve">указанные </w:t>
      </w:r>
      <w:r w:rsidRPr="001C7D26">
        <w:rPr>
          <w:sz w:val="28"/>
          <w:szCs w:val="28"/>
          <w:lang w:eastAsia="en-US"/>
        </w:rPr>
        <w:t>документы и информацию в органы, предоставляющие муниципальные услуги, по собственной инициативе;</w:t>
      </w:r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r w:rsidRPr="001C7D26">
        <w:rPr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proofErr w:type="gramStart"/>
      <w:r w:rsidRPr="001C7D26">
        <w:rPr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r w:rsidRPr="001C7D26">
        <w:rPr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C204F9">
        <w:rPr>
          <w:sz w:val="28"/>
          <w:szCs w:val="28"/>
          <w:lang w:eastAsia="en-US"/>
        </w:rPr>
        <w:t>,</w:t>
      </w:r>
      <w:r w:rsidRPr="001C7D26">
        <w:rPr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r w:rsidRPr="001C7D26">
        <w:rPr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D26" w:rsidRPr="001C7D26" w:rsidRDefault="001C7D26" w:rsidP="001C7D26">
      <w:pPr>
        <w:suppressAutoHyphens w:val="0"/>
        <w:adjustRightInd w:val="0"/>
        <w:ind w:firstLine="425"/>
        <w:rPr>
          <w:sz w:val="28"/>
          <w:szCs w:val="28"/>
          <w:lang w:eastAsia="en-US"/>
        </w:rPr>
      </w:pPr>
      <w:proofErr w:type="gramStart"/>
      <w:r w:rsidRPr="001C7D26">
        <w:rPr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 w:rsidR="00E86D98">
        <w:rPr>
          <w:sz w:val="28"/>
          <w:szCs w:val="28"/>
          <w:lang w:eastAsia="en-US"/>
        </w:rPr>
        <w:t xml:space="preserve"> предоставляющего </w:t>
      </w:r>
      <w:r w:rsidRPr="001C7D26">
        <w:rPr>
          <w:sz w:val="28"/>
          <w:szCs w:val="28"/>
          <w:lang w:eastAsia="en-US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 w:rsidR="00E86D98">
        <w:rPr>
          <w:sz w:val="28"/>
          <w:szCs w:val="28"/>
          <w:lang w:eastAsia="en-US"/>
        </w:rPr>
        <w:t>».</w:t>
      </w:r>
      <w:proofErr w:type="gramEnd"/>
    </w:p>
    <w:p w:rsidR="00E86D98" w:rsidRDefault="00E86D98" w:rsidP="00E86D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п. 2.8 раздела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.«Стандарт предоставления муниципальной услуги» изложить в следующей редакции:</w:t>
      </w:r>
    </w:p>
    <w:p w:rsidR="00E86D98" w:rsidRDefault="00E86D98" w:rsidP="00E86D98">
      <w:pPr>
        <w:adjustRightInd w:val="0"/>
        <w:ind w:firstLine="708"/>
        <w:outlineLvl w:val="0"/>
        <w:rPr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8C00C9">
        <w:rPr>
          <w:rFonts w:eastAsia="Times New Roman"/>
          <w:sz w:val="28"/>
          <w:szCs w:val="28"/>
          <w:lang w:eastAsia="ru-RU"/>
        </w:rPr>
        <w:t xml:space="preserve">Исчерпывающий перечень </w:t>
      </w:r>
      <w:r w:rsidRPr="008C00C9">
        <w:rPr>
          <w:bCs/>
          <w:sz w:val="28"/>
          <w:szCs w:val="28"/>
          <w:lang w:eastAsia="ru-RU"/>
        </w:rPr>
        <w:t>оснований для приостановления предоставления муниципальной услуги или отказа в предоставлении муниципальной услуги</w:t>
      </w:r>
      <w:r>
        <w:rPr>
          <w:bCs/>
          <w:sz w:val="28"/>
          <w:szCs w:val="28"/>
          <w:lang w:eastAsia="ru-RU"/>
        </w:rPr>
        <w:t>:</w:t>
      </w:r>
    </w:p>
    <w:p w:rsidR="00E86D98" w:rsidRDefault="00E86D98" w:rsidP="00E86D98">
      <w:pPr>
        <w:adjustRightInd w:val="0"/>
        <w:ind w:firstLine="708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основания для приостановления предоставления муниципальной услуги  отсутствуют;</w:t>
      </w:r>
    </w:p>
    <w:p w:rsidR="001C7D26" w:rsidRDefault="00E86D98" w:rsidP="00E86D98">
      <w:pPr>
        <w:tabs>
          <w:tab w:val="left" w:pos="902"/>
        </w:tabs>
        <w:ind w:firstLine="708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eastAsia="ru-RU"/>
        </w:rPr>
        <w:t xml:space="preserve">- основанием для отказа в предоставлении муниципальной услуги </w:t>
      </w:r>
      <w:r w:rsidRPr="008C00C9">
        <w:rPr>
          <w:color w:val="2D2D2D"/>
          <w:spacing w:val="2"/>
          <w:sz w:val="28"/>
          <w:szCs w:val="28"/>
          <w:shd w:val="clear" w:color="auto" w:fill="FFFFFF"/>
        </w:rPr>
        <w:t>является отсутствие одного из документов, указанных в пункте 2.6 настоящего Регламента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257619" w:rsidRDefault="00257619" w:rsidP="00E86D98">
      <w:pPr>
        <w:tabs>
          <w:tab w:val="left" w:pos="902"/>
        </w:tabs>
        <w:ind w:firstLine="708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1.3. п. 2.13</w:t>
      </w:r>
      <w:r w:rsidRPr="0025761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.«Стандарт предоставления муниципальной услуги» дополнить п.п. 2.13.3 следующего содержания:</w:t>
      </w:r>
    </w:p>
    <w:p w:rsidR="00257619" w:rsidRPr="00257619" w:rsidRDefault="00257619" w:rsidP="00257619">
      <w:pPr>
        <w:shd w:val="clear" w:color="auto" w:fill="FFFFFF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r w:rsidRPr="00257619">
        <w:rPr>
          <w:sz w:val="28"/>
          <w:szCs w:val="28"/>
        </w:rPr>
        <w:t>«</w:t>
      </w:r>
      <w:hyperlink r:id="rId4" w:anchor="dst100367" w:history="1">
        <w:r w:rsidRPr="00257619">
          <w:rPr>
            <w:rFonts w:eastAsia="Times New Roman"/>
            <w:sz w:val="28"/>
            <w:szCs w:val="28"/>
            <w:lang w:eastAsia="ru-RU"/>
          </w:rPr>
          <w:t>1</w:t>
        </w:r>
      </w:hyperlink>
      <w:r w:rsidRPr="00257619">
        <w:rPr>
          <w:rFonts w:eastAsia="Times New Roman"/>
          <w:sz w:val="28"/>
          <w:szCs w:val="28"/>
          <w:lang w:eastAsia="ru-RU"/>
        </w:rPr>
        <w:t>. При предоставлении му</w:t>
      </w:r>
      <w:r>
        <w:rPr>
          <w:rFonts w:eastAsia="Times New Roman"/>
          <w:sz w:val="28"/>
          <w:szCs w:val="28"/>
          <w:lang w:eastAsia="ru-RU"/>
        </w:rPr>
        <w:t>ниципальной</w:t>
      </w:r>
      <w:r w:rsidRPr="00257619">
        <w:rPr>
          <w:rFonts w:eastAsia="Times New Roman"/>
          <w:sz w:val="28"/>
          <w:szCs w:val="28"/>
          <w:lang w:eastAsia="ru-RU"/>
        </w:rPr>
        <w:t xml:space="preserve"> услуг</w:t>
      </w:r>
      <w:r>
        <w:rPr>
          <w:rFonts w:eastAsia="Times New Roman"/>
          <w:sz w:val="28"/>
          <w:szCs w:val="28"/>
          <w:lang w:eastAsia="ru-RU"/>
        </w:rPr>
        <w:t>и</w:t>
      </w:r>
      <w:r w:rsidRPr="00257619">
        <w:rPr>
          <w:rFonts w:eastAsia="Times New Roman"/>
          <w:sz w:val="28"/>
          <w:szCs w:val="28"/>
          <w:lang w:eastAsia="ru-RU"/>
        </w:rPr>
        <w:t xml:space="preserve"> в электронной форме осуществляются:</w:t>
      </w:r>
    </w:p>
    <w:p w:rsidR="00257619" w:rsidRPr="0025761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0" w:name="dst100066"/>
      <w:bookmarkEnd w:id="0"/>
      <w:r w:rsidRPr="00257619">
        <w:rPr>
          <w:rFonts w:eastAsia="Times New Roman"/>
          <w:sz w:val="28"/>
          <w:szCs w:val="28"/>
          <w:lang w:eastAsia="ru-RU"/>
        </w:rPr>
        <w:lastRenderedPageBreak/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57619" w:rsidRPr="0025761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1" w:name="dst217"/>
      <w:bookmarkEnd w:id="1"/>
      <w:proofErr w:type="gramStart"/>
      <w:r w:rsidRPr="00257619">
        <w:rPr>
          <w:rFonts w:eastAsia="Times New Roman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</w:t>
      </w:r>
      <w:r>
        <w:rPr>
          <w:rFonts w:eastAsia="Times New Roman"/>
          <w:sz w:val="28"/>
          <w:szCs w:val="28"/>
          <w:lang w:eastAsia="ru-RU"/>
        </w:rPr>
        <w:t>ой услуги, и прием таких запросов</w:t>
      </w:r>
      <w:r w:rsidRPr="00257619">
        <w:rPr>
          <w:rFonts w:eastAsia="Times New Roman"/>
          <w:sz w:val="28"/>
          <w:szCs w:val="28"/>
          <w:lang w:eastAsia="ru-RU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</w:t>
      </w:r>
      <w:proofErr w:type="gramEnd"/>
      <w:r w:rsidRPr="00257619">
        <w:rPr>
          <w:rFonts w:eastAsia="Times New Roman"/>
          <w:sz w:val="28"/>
          <w:szCs w:val="28"/>
          <w:lang w:eastAsia="ru-RU"/>
        </w:rPr>
        <w:t xml:space="preserve"> и муниципальных услуг;</w:t>
      </w:r>
    </w:p>
    <w:p w:rsidR="00257619" w:rsidRPr="0025761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2" w:name="dst100068"/>
      <w:bookmarkEnd w:id="2"/>
      <w:r w:rsidRPr="00257619">
        <w:rPr>
          <w:rFonts w:eastAsia="Times New Roman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257619" w:rsidRPr="0025761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3" w:name="dst100069"/>
      <w:bookmarkEnd w:id="3"/>
      <w:r w:rsidRPr="00257619">
        <w:rPr>
          <w:rFonts w:eastAsia="Times New Roman"/>
          <w:sz w:val="28"/>
          <w:szCs w:val="28"/>
          <w:lang w:eastAsia="ru-RU"/>
        </w:rPr>
        <w:t>4) взаимодействие органов, предоставляющих муниципальные услуги, иных органов местного самоуправления, организаций;</w:t>
      </w:r>
    </w:p>
    <w:p w:rsidR="00257619" w:rsidRPr="0025761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4" w:name="dst100070"/>
      <w:bookmarkEnd w:id="4"/>
      <w:r w:rsidRPr="00257619">
        <w:rPr>
          <w:rFonts w:eastAsia="Times New Roman"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24559" w:rsidRDefault="00257619" w:rsidP="00257619">
      <w:pPr>
        <w:shd w:val="clear" w:color="auto" w:fill="FFFFFF"/>
        <w:suppressAutoHyphens w:val="0"/>
        <w:spacing w:line="242" w:lineRule="atLeast"/>
        <w:ind w:firstLine="540"/>
        <w:rPr>
          <w:rFonts w:eastAsia="Times New Roman"/>
          <w:sz w:val="28"/>
          <w:szCs w:val="28"/>
          <w:lang w:eastAsia="ru-RU"/>
        </w:rPr>
      </w:pPr>
      <w:bookmarkStart w:id="5" w:name="dst100071"/>
      <w:bookmarkEnd w:id="5"/>
      <w:r w:rsidRPr="00257619">
        <w:rPr>
          <w:rFonts w:eastAsia="Times New Roman"/>
          <w:sz w:val="28"/>
          <w:szCs w:val="28"/>
          <w:lang w:eastAsia="ru-RU"/>
        </w:rPr>
        <w:t>6) иные действия, необходимые для предоставления муниципальной услуги.</w:t>
      </w:r>
    </w:p>
    <w:p w:rsidR="00224559" w:rsidRDefault="00224559" w:rsidP="0022455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224559" w:rsidRDefault="00224559" w:rsidP="0022455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224559" w:rsidRDefault="00224559" w:rsidP="0022455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224559" w:rsidRDefault="00224559" w:rsidP="00224559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224559" w:rsidRDefault="00224559" w:rsidP="00224559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224559" w:rsidRPr="00D916D4" w:rsidRDefault="00224559" w:rsidP="00224559">
      <w:pPr>
        <w:tabs>
          <w:tab w:val="left" w:pos="1089"/>
        </w:tabs>
        <w:ind w:firstLine="708"/>
        <w:rPr>
          <w:sz w:val="28"/>
          <w:szCs w:val="28"/>
        </w:rPr>
      </w:pPr>
    </w:p>
    <w:p w:rsidR="00257619" w:rsidRPr="00224559" w:rsidRDefault="00257619" w:rsidP="00224559">
      <w:pPr>
        <w:ind w:firstLine="708"/>
        <w:rPr>
          <w:rFonts w:eastAsia="Times New Roman"/>
          <w:sz w:val="28"/>
          <w:szCs w:val="28"/>
          <w:lang w:eastAsia="ru-RU"/>
        </w:rPr>
      </w:pPr>
    </w:p>
    <w:sectPr w:rsidR="00257619" w:rsidRPr="00224559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7FCB"/>
    <w:rsid w:val="00016482"/>
    <w:rsid w:val="001C7D26"/>
    <w:rsid w:val="00224559"/>
    <w:rsid w:val="002338C1"/>
    <w:rsid w:val="00257619"/>
    <w:rsid w:val="002F5DBC"/>
    <w:rsid w:val="0048723E"/>
    <w:rsid w:val="0057410A"/>
    <w:rsid w:val="00866517"/>
    <w:rsid w:val="00A024C0"/>
    <w:rsid w:val="00BF7FCB"/>
    <w:rsid w:val="00C204F9"/>
    <w:rsid w:val="00E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C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FCB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blk">
    <w:name w:val="blk"/>
    <w:basedOn w:val="a0"/>
    <w:rsid w:val="00257619"/>
  </w:style>
  <w:style w:type="character" w:styleId="a3">
    <w:name w:val="Hyperlink"/>
    <w:basedOn w:val="a0"/>
    <w:uiPriority w:val="99"/>
    <w:semiHidden/>
    <w:unhideWhenUsed/>
    <w:rsid w:val="00257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19799/f4c03dd9c490360b4d4a26a4e6631050554390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</cp:revision>
  <dcterms:created xsi:type="dcterms:W3CDTF">2019-06-11T04:35:00Z</dcterms:created>
  <dcterms:modified xsi:type="dcterms:W3CDTF">2019-06-12T22:57:00Z</dcterms:modified>
</cp:coreProperties>
</file>