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FF" w:rsidRPr="00824161" w:rsidRDefault="009430FF" w:rsidP="009430FF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«Надеждинское сельское поселение» Биробиджанского муниципального района</w:t>
      </w:r>
    </w:p>
    <w:p w:rsidR="009430FF" w:rsidRPr="00824161" w:rsidRDefault="009430FF" w:rsidP="009430FF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6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9430FF" w:rsidRPr="00824161" w:rsidRDefault="009430FF" w:rsidP="009430FF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9430FF" w:rsidRPr="00824161" w:rsidRDefault="009430FF" w:rsidP="009430FF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0FF" w:rsidRPr="00824161" w:rsidRDefault="009430FF" w:rsidP="009430FF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430FF" w:rsidRPr="00824161" w:rsidRDefault="00A56AC1" w:rsidP="009430FF">
      <w:pPr>
        <w:shd w:val="clear" w:color="auto" w:fill="FFFFFF" w:themeFill="background1"/>
        <w:tabs>
          <w:tab w:val="left" w:pos="7545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430FF" w:rsidRPr="00824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9430FF" w:rsidRPr="0082416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9430FF" w:rsidRPr="008241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30FF" w:rsidRPr="0082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</w:p>
    <w:p w:rsidR="009430FF" w:rsidRPr="00824161" w:rsidRDefault="009430FF" w:rsidP="009430FF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0FF" w:rsidRPr="00824161" w:rsidRDefault="009430FF" w:rsidP="009430FF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администрации сельского поселения  Муниципального образования «Надеждинское сельское поселение» Биробиджанского муниципального района Еврейской автономной области  от 27.10.2017 № 56-П «Об утверждении  правил формирования, ведения и обязательного опубликования перечня имущества, находящегося в муниципальной собственности муниципального образования «Надеждинское сельское поселение» Биробиджанского муниципального района Еврейской автономной области свободного от прав третьих лиц (за исключением права хозяйственного ведения, права оперативного управления, а также имущественных прав  субъектов малого и среднего предпринимательства)»</w:t>
      </w:r>
    </w:p>
    <w:p w:rsidR="009430FF" w:rsidRPr="00824161" w:rsidRDefault="009430FF" w:rsidP="009430FF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9430FF" w:rsidRDefault="009430FF" w:rsidP="009430FF">
      <w:pPr>
        <w:shd w:val="clear" w:color="auto" w:fill="FFFFFF" w:themeFill="background1"/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4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нормативного правового акта в соответствие с действующим законодательством,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Надеждинское сельское поселение» Биробиджанского муниципального района Еврейск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 автономной области  а</w:t>
      </w:r>
      <w:r w:rsidRPr="008063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дмини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страция </w:t>
      </w:r>
      <w:r w:rsidRPr="008063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</w:t>
      </w:r>
    </w:p>
    <w:p w:rsidR="009430FF" w:rsidRDefault="009430FF" w:rsidP="009430FF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430FF" w:rsidRPr="009430FF" w:rsidRDefault="009430FF" w:rsidP="009430FF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0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сельского поселения  Муниципального образования «Надеждинское сельское поселение» Биробиджанского муниципального района Еврейской автономной области  от 27.10.2017 № 56-П «Об утверждении  правил формирования, ведения и обязательного опубликования перечня имущества, находящегося в муниципальной собственности муниципального образования «Надеждинское сельское поселение» Биробиджанского муниципального района Еврейской автономной области свободного от прав третьих лиц (за исключением права хозяйственного ведения, права оперативного управления, а также имущественных прав  субъектов малого и среднего предпринимательства)» следующие изменения:</w:t>
      </w:r>
    </w:p>
    <w:p w:rsidR="000D73EA" w:rsidRDefault="009430FF" w:rsidP="000D73E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</w:t>
      </w:r>
      <w:r w:rsidR="000D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</w:t>
      </w:r>
      <w:r w:rsidR="000D73EA" w:rsidRPr="000D7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074">
        <w:rPr>
          <w:rFonts w:ascii="Times New Roman" w:hAnsi="Times New Roman" w:cs="Times New Roman"/>
          <w:color w:val="000000"/>
          <w:sz w:val="28"/>
          <w:szCs w:val="28"/>
        </w:rPr>
        <w:t>4. и</w:t>
      </w:r>
      <w:r w:rsidR="000D73EA">
        <w:rPr>
          <w:rFonts w:ascii="Times New Roman" w:hAnsi="Times New Roman" w:cs="Times New Roman"/>
          <w:color w:val="000000"/>
          <w:sz w:val="28"/>
          <w:szCs w:val="28"/>
        </w:rPr>
        <w:t>зложить в следующей редакции:</w:t>
      </w:r>
    </w:p>
    <w:p w:rsidR="000D73EA" w:rsidRPr="00015940" w:rsidRDefault="000D73EA" w:rsidP="000D73E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5940">
        <w:rPr>
          <w:rFonts w:ascii="Times New Roman" w:hAnsi="Times New Roman" w:cs="Times New Roman"/>
          <w:color w:val="000000"/>
          <w:sz w:val="28"/>
          <w:szCs w:val="28"/>
        </w:rPr>
        <w:t>В Перечень вносятся сведения о муниципальном имуществе (далее - имущество), соответствующем следующим критериям:</w:t>
      </w:r>
    </w:p>
    <w:p w:rsidR="000D73EA" w:rsidRPr="00015940" w:rsidRDefault="000D73EA" w:rsidP="000D73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940">
        <w:rPr>
          <w:rFonts w:ascii="Times New Roman" w:hAnsi="Times New Roman" w:cs="Times New Roman"/>
          <w:color w:val="000000"/>
          <w:sz w:val="28"/>
          <w:szCs w:val="28"/>
        </w:rPr>
        <w:t xml:space="preserve">     а) муниципальное имущество свободно от прав третьих лиц (за исключением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хозяйственного ведения, права оперативного управления, а также имущественных прав субъектов </w:t>
      </w:r>
      <w:r w:rsidRPr="00015940">
        <w:rPr>
          <w:rFonts w:ascii="Times New Roman" w:hAnsi="Times New Roman" w:cs="Times New Roman"/>
          <w:color w:val="000000"/>
          <w:sz w:val="28"/>
          <w:szCs w:val="28"/>
        </w:rPr>
        <w:t>малого и среднего предпринимательства);</w:t>
      </w:r>
    </w:p>
    <w:p w:rsidR="000D73EA" w:rsidRPr="00015940" w:rsidRDefault="000D73EA" w:rsidP="000D73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б)  в отношении муниципального имущества не установлен запрет на его передачу во временное владение и </w:t>
      </w:r>
      <w:r w:rsidR="003A7C27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3A7C27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пользование, в том числе в аренду  на торгах или без проведения торгов</w:t>
      </w:r>
      <w:r w:rsidRPr="000159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3EA" w:rsidRPr="00015940" w:rsidRDefault="000D73EA" w:rsidP="000D73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940">
        <w:rPr>
          <w:rFonts w:ascii="Times New Roman" w:hAnsi="Times New Roman" w:cs="Times New Roman"/>
          <w:color w:val="000000"/>
          <w:sz w:val="28"/>
          <w:szCs w:val="28"/>
        </w:rPr>
        <w:t xml:space="preserve">     в) муниципальное имущество не является объектом религиозного назначения;</w:t>
      </w:r>
    </w:p>
    <w:p w:rsidR="000D73EA" w:rsidRPr="00015940" w:rsidRDefault="000D73EA" w:rsidP="000D73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940">
        <w:rPr>
          <w:rFonts w:ascii="Times New Roman" w:hAnsi="Times New Roman" w:cs="Times New Roman"/>
          <w:color w:val="000000"/>
          <w:sz w:val="28"/>
          <w:szCs w:val="28"/>
        </w:rPr>
        <w:t xml:space="preserve">     г) муниципальное имущество не является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</w:t>
      </w:r>
    </w:p>
    <w:p w:rsidR="000D73EA" w:rsidRDefault="000D73EA" w:rsidP="000D73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940">
        <w:rPr>
          <w:rFonts w:ascii="Times New Roman" w:hAnsi="Times New Roman" w:cs="Times New Roman"/>
          <w:color w:val="000000"/>
          <w:sz w:val="28"/>
          <w:szCs w:val="28"/>
        </w:rPr>
        <w:t xml:space="preserve">     д) в отношении муниципального имущества не принято решение о предоставлении его иным лицам;</w:t>
      </w:r>
    </w:p>
    <w:p w:rsidR="000D73EA" w:rsidRPr="00015940" w:rsidRDefault="000D73EA" w:rsidP="000D73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е) муниципальное имущество не подлежит приватизации в соответствии с прогнозным планом (программой) приватизации муниципального имущества</w:t>
      </w:r>
      <w:r w:rsidR="003A7C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7C27" w:rsidRDefault="000D73EA" w:rsidP="000D73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940">
        <w:rPr>
          <w:rFonts w:ascii="Times New Roman" w:hAnsi="Times New Roman" w:cs="Times New Roman"/>
          <w:color w:val="000000"/>
          <w:sz w:val="28"/>
          <w:szCs w:val="28"/>
        </w:rPr>
        <w:t xml:space="preserve">     ж) муниципальное имущество не признано аварийным и под</w:t>
      </w:r>
      <w:r w:rsidR="003A7C27">
        <w:rPr>
          <w:rFonts w:ascii="Times New Roman" w:hAnsi="Times New Roman" w:cs="Times New Roman"/>
          <w:color w:val="000000"/>
          <w:sz w:val="28"/>
          <w:szCs w:val="28"/>
        </w:rPr>
        <w:t>лежащим сносу или реконструкции;</w:t>
      </w:r>
    </w:p>
    <w:p w:rsidR="003A7C27" w:rsidRDefault="003A7C27" w:rsidP="000D73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A7C27" w:rsidRDefault="003A7C27" w:rsidP="000D73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и) земельный участок не относится к земельным участкам, предусмотренным подпунктами 1-10,13-15,18 и 19 пункта 8 статьи 39.11 Земельного кодекса РФ, за исключением земельных участков, предоставленных в аренду субъектам среднего и малого предпринимательства;</w:t>
      </w:r>
    </w:p>
    <w:p w:rsidR="003A7C27" w:rsidRDefault="003A7C27" w:rsidP="003A7C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к) муниципальное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5 лет или которое не подлежит предоставлению в аренду на срок 5 лет и более в соответствии с законодательством РФ.</w:t>
      </w:r>
    </w:p>
    <w:p w:rsidR="003C6074" w:rsidRDefault="003C6074" w:rsidP="003A7C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1.2. П. 6. изложить в следующей редакции:</w:t>
      </w:r>
    </w:p>
    <w:p w:rsidR="00455ED1" w:rsidRPr="00455ED1" w:rsidRDefault="003C6074" w:rsidP="00455ED1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«</w:t>
      </w:r>
      <w:r w:rsidR="00455ED1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455E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ED1" w:rsidRPr="00455E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Рассмотрение предложений о включении имущества в Перечень, указанного в пункте 2 настоящего Порядка, осуществляется </w:t>
      </w:r>
      <w:r w:rsidR="00455E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уполномоченным органом </w:t>
      </w:r>
      <w:r w:rsidR="00455ED1" w:rsidRPr="00455E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течение 30 календарных дней </w:t>
      </w:r>
      <w:proofErr w:type="gramStart"/>
      <w:r w:rsidR="00455ED1" w:rsidRPr="00455E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="00455E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</w:t>
      </w:r>
      <w:r w:rsidR="00455ED1" w:rsidRPr="00455E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</w:p>
    <w:p w:rsidR="00455ED1" w:rsidRPr="00455ED1" w:rsidRDefault="00455ED1" w:rsidP="004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55E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а) о включении сведений об имуществе, в отношении которого поступило предложение, в Перечень с учетом критериев, установленных пунктом 4 настоящего Порядка;</w:t>
      </w:r>
    </w:p>
    <w:p w:rsidR="00455ED1" w:rsidRDefault="00455ED1" w:rsidP="004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55E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б) об исключении сведений об имуществе, из Перечня с учетом положений п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унктов 6 и 7 настоящего Порядка;</w:t>
      </w:r>
    </w:p>
    <w:p w:rsidR="00455ED1" w:rsidRDefault="00455ED1" w:rsidP="004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в) об отказе в учете предложения».</w:t>
      </w:r>
    </w:p>
    <w:p w:rsidR="00455ED1" w:rsidRDefault="00455ED1" w:rsidP="004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1.3. П.7. изложить в следующей редакции:</w:t>
      </w:r>
    </w:p>
    <w:p w:rsidR="00455ED1" w:rsidRPr="00455ED1" w:rsidRDefault="00455ED1" w:rsidP="00455ED1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«7. Уполномоченный орган</w:t>
      </w:r>
      <w:r w:rsidRPr="00455E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вправе исключить сведения об имуществе из Перечня, если в течение двух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55ED1" w:rsidRPr="00455ED1" w:rsidRDefault="00455ED1" w:rsidP="004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55E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в том числе на право заключения договора аренды земельного участка</w:t>
      </w:r>
      <w:r w:rsidRPr="00455E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455ED1" w:rsidRPr="00455ED1" w:rsidRDefault="00455ED1" w:rsidP="004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55E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Б)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№ 135-ФЗ «О защите конкуренции» или Земельным кодексом РФ».</w:t>
      </w:r>
    </w:p>
    <w:p w:rsidR="003C6074" w:rsidRDefault="00455ED1" w:rsidP="003A7C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1.4. П.8.изложить в следующей редакции:</w:t>
      </w:r>
    </w:p>
    <w:p w:rsidR="00455ED1" w:rsidRPr="00455ED1" w:rsidRDefault="00455ED1" w:rsidP="00455ED1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="009B4FFC">
        <w:rPr>
          <w:rFonts w:ascii="Times New Roman" w:hAnsi="Times New Roman" w:cs="Times New Roman"/>
          <w:color w:val="000000"/>
          <w:sz w:val="28"/>
          <w:szCs w:val="28"/>
        </w:rPr>
        <w:t>8.Уполномоченный орган</w:t>
      </w:r>
      <w:r w:rsidRPr="00455E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исключает сведения об имуществе из Перечня в одном из следующих случаев:</w:t>
      </w:r>
    </w:p>
    <w:p w:rsidR="00455ED1" w:rsidRPr="00455ED1" w:rsidRDefault="00455ED1" w:rsidP="004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55E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А) в отношении имущества в установленном законодательством Российской Федерации порядке принято решение о его использовании для нужд сельского поселения  либо для иных целей;</w:t>
      </w:r>
    </w:p>
    <w:p w:rsidR="00455ED1" w:rsidRPr="00455ED1" w:rsidRDefault="00455ED1" w:rsidP="00455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55E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Б) право собственности на имущество прекращено по решению суда или в ином установленном законом порядке.</w:t>
      </w:r>
    </w:p>
    <w:p w:rsidR="00455ED1" w:rsidRDefault="00455ED1" w:rsidP="003A7C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E7EA5">
        <w:rPr>
          <w:rFonts w:ascii="Times New Roman" w:hAnsi="Times New Roman" w:cs="Times New Roman"/>
          <w:color w:val="000000"/>
          <w:sz w:val="28"/>
          <w:szCs w:val="28"/>
        </w:rPr>
        <w:t>В) имущество не соответствует критериям, установленным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E7E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EA5" w:rsidRDefault="006E7EA5" w:rsidP="003A7C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1.5. П.2. изложить в следующей редакции: </w:t>
      </w:r>
    </w:p>
    <w:p w:rsidR="006E7EA5" w:rsidRPr="006E7EA5" w:rsidRDefault="006E7EA5" w:rsidP="006E7EA5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«2. </w:t>
      </w:r>
      <w:r w:rsidRPr="006E7E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Внесение сведений о муниципальном имуществе в Перечень имущества, находящегося в муниципальной собственности муниципального </w:t>
      </w:r>
      <w:r w:rsidRPr="006E7E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 «Надеждинское сельское поселение» Биробиджанского муниципального района Еврейской автономной области, свободного от прав третьих лиц  (за исключением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права хозяйственного ведения, права оперативного управления, а также </w:t>
      </w:r>
      <w:r w:rsidRPr="006E7E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имущественных прав субъектов малого и среднего предпринимательства) (далее -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E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Перечень), утверждается Собранием депутатов</w:t>
      </w:r>
      <w:r w:rsidR="008241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ежегодным до 1 ноября текущего года дополнением  муниципальным имуществом»</w:t>
      </w:r>
      <w:r w:rsidRPr="006E7EA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9430FF" w:rsidRPr="002A0410" w:rsidRDefault="009430FF" w:rsidP="0082416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средствах массовой информации.</w:t>
      </w:r>
    </w:p>
    <w:p w:rsidR="009430FF" w:rsidRPr="002A0410" w:rsidRDefault="009430FF" w:rsidP="0082416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9430FF" w:rsidRPr="002A0410" w:rsidRDefault="009430FF" w:rsidP="009430FF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              </w:t>
      </w:r>
      <w:bookmarkStart w:id="0" w:name="_GoBack"/>
      <w:bookmarkEnd w:id="0"/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9430FF" w:rsidRPr="002A0410" w:rsidRDefault="009430FF" w:rsidP="009430FF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Красилова</w:t>
      </w:r>
    </w:p>
    <w:p w:rsidR="009430FF" w:rsidRPr="002A0410" w:rsidRDefault="009430FF" w:rsidP="009430FF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0FF" w:rsidRPr="002A0410" w:rsidRDefault="009430FF" w:rsidP="009430FF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0FF" w:rsidRPr="002A0410" w:rsidRDefault="009430FF" w:rsidP="009430FF">
      <w:pPr>
        <w:rPr>
          <w:rFonts w:ascii="Times New Roman" w:hAnsi="Times New Roman" w:cs="Times New Roman"/>
          <w:sz w:val="28"/>
          <w:szCs w:val="28"/>
        </w:rPr>
      </w:pPr>
    </w:p>
    <w:p w:rsidR="00167826" w:rsidRDefault="00167826"/>
    <w:sectPr w:rsidR="00167826" w:rsidSect="0018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0FF"/>
    <w:rsid w:val="000D73EA"/>
    <w:rsid w:val="00167826"/>
    <w:rsid w:val="00181ABD"/>
    <w:rsid w:val="001A4047"/>
    <w:rsid w:val="003A7C27"/>
    <w:rsid w:val="003C6074"/>
    <w:rsid w:val="00455ED1"/>
    <w:rsid w:val="006E7EA5"/>
    <w:rsid w:val="00824161"/>
    <w:rsid w:val="009430FF"/>
    <w:rsid w:val="009B4FFC"/>
    <w:rsid w:val="009F4F59"/>
    <w:rsid w:val="00A5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Bihzak</cp:lastModifiedBy>
  <cp:revision>4</cp:revision>
  <dcterms:created xsi:type="dcterms:W3CDTF">2019-11-07T07:09:00Z</dcterms:created>
  <dcterms:modified xsi:type="dcterms:W3CDTF">2019-11-08T06:26:00Z</dcterms:modified>
</cp:coreProperties>
</file>