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76" w:rsidRDefault="00FB5276" w:rsidP="00FB5276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ИНФОРМАЦИОННЫЙ БЮЛЛЕТЕНЬ</w:t>
      </w:r>
    </w:p>
    <w:p w:rsidR="00FB5276" w:rsidRDefault="00FB5276" w:rsidP="00FB5276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НАДЕЖДИНСКОГО СЕЛЬСКОГО ПОСЕЛЕНИЯ БИРОБИДЖАНСКОГО МУНИЦИПАЛЬНОГО РАЙОНА</w:t>
      </w:r>
    </w:p>
    <w:p w:rsidR="00FB5276" w:rsidRDefault="00FB5276" w:rsidP="00FB5276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ЕВРЕЙСКОЙ АВТОНОМНОЙ ОБЛАСТИ</w:t>
      </w:r>
    </w:p>
    <w:p w:rsidR="00FB5276" w:rsidRDefault="00FB5276" w:rsidP="00FB5276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от 11 января  2021 г. № 1</w:t>
      </w:r>
    </w:p>
    <w:p w:rsidR="00FB5276" w:rsidRPr="00004F13" w:rsidRDefault="00FB5276" w:rsidP="00FB5276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004F13">
        <w:rPr>
          <w:rFonts w:ascii="Times New Roman" w:hAnsi="Times New Roman" w:cs="Times New Roman"/>
          <w:b/>
          <w:u w:val="single"/>
        </w:rPr>
        <w:t>с. Надеждинское</w:t>
      </w:r>
    </w:p>
    <w:p w:rsidR="00FB5276" w:rsidRDefault="00FB5276">
      <w:pPr>
        <w:sectPr w:rsidR="00FB5276" w:rsidSect="00FB5276">
          <w:pgSz w:w="16838" w:h="11906" w:orient="landscape"/>
          <w:pgMar w:top="426" w:right="536" w:bottom="568" w:left="567" w:header="709" w:footer="709" w:gutter="0"/>
          <w:cols w:space="708"/>
          <w:docGrid w:linePitch="360"/>
        </w:sectPr>
      </w:pPr>
    </w:p>
    <w:p w:rsidR="00736FE1" w:rsidRPr="001520EA" w:rsidRDefault="00736FE1" w:rsidP="00736FE1">
      <w:pPr>
        <w:jc w:val="center"/>
        <w:rPr>
          <w:rFonts w:ascii="Times New Roman" w:hAnsi="Times New Roman" w:cs="Times New Roman"/>
          <w:sz w:val="16"/>
          <w:szCs w:val="16"/>
        </w:rPr>
      </w:pPr>
      <w:r w:rsidRPr="001520EA">
        <w:rPr>
          <w:rFonts w:ascii="Times New Roman" w:hAnsi="Times New Roman" w:cs="Times New Roman"/>
          <w:sz w:val="16"/>
          <w:szCs w:val="16"/>
        </w:rPr>
        <w:lastRenderedPageBreak/>
        <w:t>Муниципальное образование «Надеждинское сельское поселение»</w:t>
      </w:r>
    </w:p>
    <w:p w:rsidR="00736FE1" w:rsidRPr="001520EA" w:rsidRDefault="00736FE1" w:rsidP="00736FE1">
      <w:pPr>
        <w:jc w:val="center"/>
        <w:rPr>
          <w:rFonts w:ascii="Times New Roman" w:hAnsi="Times New Roman" w:cs="Times New Roman"/>
          <w:sz w:val="16"/>
          <w:szCs w:val="16"/>
        </w:rPr>
      </w:pPr>
      <w:r w:rsidRPr="001520EA">
        <w:rPr>
          <w:rFonts w:ascii="Times New Roman" w:hAnsi="Times New Roman" w:cs="Times New Roman"/>
          <w:sz w:val="16"/>
          <w:szCs w:val="16"/>
        </w:rPr>
        <w:t>Биробиджанского муниципального района</w:t>
      </w:r>
    </w:p>
    <w:p w:rsidR="00736FE1" w:rsidRPr="001520EA" w:rsidRDefault="00736FE1" w:rsidP="00736FE1">
      <w:pPr>
        <w:jc w:val="center"/>
        <w:rPr>
          <w:rFonts w:ascii="Times New Roman" w:hAnsi="Times New Roman" w:cs="Times New Roman"/>
          <w:sz w:val="16"/>
          <w:szCs w:val="16"/>
        </w:rPr>
      </w:pPr>
      <w:r w:rsidRPr="001520EA">
        <w:rPr>
          <w:rFonts w:ascii="Times New Roman" w:hAnsi="Times New Roman" w:cs="Times New Roman"/>
          <w:sz w:val="16"/>
          <w:szCs w:val="16"/>
        </w:rPr>
        <w:t xml:space="preserve"> Еврейской автономной области</w:t>
      </w:r>
    </w:p>
    <w:p w:rsidR="00736FE1" w:rsidRPr="001520EA" w:rsidRDefault="00736FE1" w:rsidP="00736FE1">
      <w:pPr>
        <w:jc w:val="center"/>
        <w:rPr>
          <w:rFonts w:ascii="Times New Roman" w:hAnsi="Times New Roman" w:cs="Times New Roman"/>
          <w:sz w:val="16"/>
          <w:szCs w:val="16"/>
        </w:rPr>
      </w:pPr>
      <w:r w:rsidRPr="001520EA">
        <w:rPr>
          <w:rFonts w:ascii="Times New Roman" w:hAnsi="Times New Roman" w:cs="Times New Roman"/>
          <w:sz w:val="16"/>
          <w:szCs w:val="16"/>
        </w:rPr>
        <w:t>АДМИНИСТРАЦИЯ СЕЛЬСКОГО ПОСЕЛЕНИЯ</w:t>
      </w:r>
    </w:p>
    <w:p w:rsidR="00736FE1" w:rsidRPr="001520EA" w:rsidRDefault="00736FE1" w:rsidP="00736FE1">
      <w:pPr>
        <w:jc w:val="center"/>
        <w:rPr>
          <w:rFonts w:ascii="Times New Roman" w:hAnsi="Times New Roman" w:cs="Times New Roman"/>
          <w:sz w:val="16"/>
          <w:szCs w:val="16"/>
        </w:rPr>
      </w:pPr>
      <w:r w:rsidRPr="001520EA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736FE1" w:rsidRPr="001520EA" w:rsidRDefault="00736FE1" w:rsidP="00736FE1">
      <w:pPr>
        <w:jc w:val="both"/>
        <w:rPr>
          <w:rFonts w:ascii="Times New Roman" w:hAnsi="Times New Roman" w:cs="Times New Roman"/>
          <w:sz w:val="16"/>
          <w:szCs w:val="16"/>
        </w:rPr>
      </w:pPr>
      <w:r w:rsidRPr="001520EA">
        <w:rPr>
          <w:rFonts w:ascii="Times New Roman" w:hAnsi="Times New Roman" w:cs="Times New Roman"/>
          <w:sz w:val="16"/>
          <w:szCs w:val="16"/>
        </w:rPr>
        <w:t xml:space="preserve">30.12.2020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1520EA">
        <w:rPr>
          <w:rFonts w:ascii="Times New Roman" w:hAnsi="Times New Roman" w:cs="Times New Roman"/>
          <w:sz w:val="16"/>
          <w:szCs w:val="16"/>
        </w:rPr>
        <w:t xml:space="preserve">                № 86</w:t>
      </w:r>
    </w:p>
    <w:p w:rsidR="00736FE1" w:rsidRPr="00736FE1" w:rsidRDefault="00736FE1" w:rsidP="00736FE1">
      <w:pPr>
        <w:ind w:left="1800" w:firstLine="36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520EA">
        <w:rPr>
          <w:rFonts w:ascii="Times New Roman" w:hAnsi="Times New Roman" w:cs="Times New Roman"/>
          <w:sz w:val="16"/>
          <w:szCs w:val="16"/>
        </w:rPr>
        <w:t xml:space="preserve">                     с. Надеждинское</w:t>
      </w:r>
    </w:p>
    <w:p w:rsidR="00736FE1" w:rsidRPr="001520EA" w:rsidRDefault="00736FE1" w:rsidP="00736FE1">
      <w:pPr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О внутреннем муниципальном финансовом контроле в Надеждинском  сельском поселении</w:t>
      </w: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ab/>
      </w:r>
    </w:p>
    <w:p w:rsidR="00736FE1" w:rsidRPr="001520EA" w:rsidRDefault="00736FE1" w:rsidP="00736FE1">
      <w:pPr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proofErr w:type="gramStart"/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В соответствии с пунктом 3 статьи 269.2 Бюджетного кодекса Российской Федерации, постановлением Правительства Российской Федерации от 6 февраля 2020 г.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постановлением Правительства Российской Федерации от 6 февраля 2020 г. № 100 «Об утверждении федерального стандарта внутреннего государственного (муниципального) финансового контроля «Права и</w:t>
      </w:r>
      <w:proofErr w:type="gramEnd"/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 администрация сельского поселения </w:t>
      </w:r>
    </w:p>
    <w:p w:rsidR="00736FE1" w:rsidRPr="001520EA" w:rsidRDefault="00736FE1" w:rsidP="00736FE1">
      <w:pPr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ПОСТАНОВЛЯЕТ:</w:t>
      </w:r>
    </w:p>
    <w:p w:rsidR="00736FE1" w:rsidRPr="001520EA" w:rsidRDefault="00736FE1" w:rsidP="00736FE1">
      <w:pPr>
        <w:pStyle w:val="a4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1520EA">
        <w:rPr>
          <w:rFonts w:eastAsia="Calibri"/>
          <w:color w:val="000000"/>
          <w:sz w:val="16"/>
          <w:szCs w:val="16"/>
          <w:lang w:eastAsia="en-US"/>
        </w:rPr>
        <w:t xml:space="preserve">     </w:t>
      </w:r>
      <w:r>
        <w:rPr>
          <w:rFonts w:eastAsia="Calibri"/>
          <w:color w:val="000000"/>
          <w:sz w:val="16"/>
          <w:szCs w:val="16"/>
          <w:lang w:eastAsia="en-US"/>
        </w:rPr>
        <w:t xml:space="preserve">   </w:t>
      </w:r>
      <w:r w:rsidRPr="001520EA">
        <w:rPr>
          <w:rFonts w:eastAsia="Calibri"/>
          <w:color w:val="000000"/>
          <w:sz w:val="16"/>
          <w:szCs w:val="16"/>
          <w:lang w:eastAsia="en-US"/>
        </w:rPr>
        <w:t>1. Возложить полномочия органа внутреннего муниципального финансового контроля по осуществлению внутреннего муниципального финансового контроля на администрацию Надеждинского сельского поселения Биробиджанского муниципального района Еврейской автономной области.</w:t>
      </w:r>
    </w:p>
    <w:p w:rsidR="00736FE1" w:rsidRPr="001520EA" w:rsidRDefault="00736FE1" w:rsidP="00736FE1">
      <w:pPr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  </w:t>
      </w: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 </w:t>
      </w: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 2. Утвердить Порядок внутреннего муниципального финансового контроля в Надеждинском сельском поселении.</w:t>
      </w:r>
    </w:p>
    <w:p w:rsidR="00736FE1" w:rsidRPr="001520EA" w:rsidRDefault="00736FE1" w:rsidP="00736FE1">
      <w:pPr>
        <w:jc w:val="both"/>
        <w:rPr>
          <w:rFonts w:ascii="Times New Roman" w:hAnsi="Times New Roman"/>
          <w:sz w:val="16"/>
          <w:szCs w:val="16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   </w:t>
      </w: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  3</w:t>
      </w:r>
      <w:r w:rsidRPr="001520EA">
        <w:rPr>
          <w:rFonts w:eastAsia="Calibri"/>
          <w:color w:val="000000"/>
          <w:sz w:val="16"/>
          <w:szCs w:val="16"/>
          <w:lang w:eastAsia="en-US"/>
        </w:rPr>
        <w:t>.</w:t>
      </w:r>
      <w:r w:rsidRPr="001520EA">
        <w:rPr>
          <w:rFonts w:ascii="Open Sans" w:hAnsi="Open Sans"/>
          <w:sz w:val="16"/>
          <w:szCs w:val="16"/>
        </w:rPr>
        <w:t xml:space="preserve"> </w:t>
      </w:r>
      <w:r w:rsidRPr="001520EA">
        <w:rPr>
          <w:rFonts w:ascii="Times New Roman" w:hAnsi="Times New Roman"/>
          <w:sz w:val="16"/>
          <w:szCs w:val="16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736FE1" w:rsidRPr="001520EA" w:rsidRDefault="00736FE1" w:rsidP="00736FE1">
      <w:pPr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Open Sans" w:hAnsi="Open Sans"/>
          <w:sz w:val="16"/>
          <w:szCs w:val="16"/>
        </w:rPr>
        <w:t>4.</w:t>
      </w:r>
      <w:r w:rsidRPr="001520EA">
        <w:rPr>
          <w:rFonts w:eastAsia="Calibri"/>
          <w:color w:val="000000"/>
          <w:sz w:val="16"/>
          <w:szCs w:val="16"/>
          <w:lang w:eastAsia="en-US"/>
        </w:rPr>
        <w:t xml:space="preserve"> </w:t>
      </w: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Контроль за исполнение настоящего постановления оставляю за собой.</w:t>
      </w:r>
    </w:p>
    <w:p w:rsidR="00736FE1" w:rsidRPr="009B3331" w:rsidRDefault="00736FE1" w:rsidP="00736FE1">
      <w:pPr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Глава сельского поселения                                                    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                                                                 </w:t>
      </w: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  Н.В. Красилова</w:t>
      </w:r>
    </w:p>
    <w:tbl>
      <w:tblPr>
        <w:tblW w:w="2268" w:type="dxa"/>
        <w:tblInd w:w="5637" w:type="dxa"/>
        <w:tblLook w:val="0000"/>
      </w:tblPr>
      <w:tblGrid>
        <w:gridCol w:w="2268"/>
      </w:tblGrid>
      <w:tr w:rsidR="00736FE1" w:rsidRPr="001520EA" w:rsidTr="00736FE1">
        <w:trPr>
          <w:trHeight w:val="950"/>
        </w:trPr>
        <w:tc>
          <w:tcPr>
            <w:tcW w:w="2268" w:type="dxa"/>
          </w:tcPr>
          <w:p w:rsidR="00736FE1" w:rsidRPr="001520EA" w:rsidRDefault="00736FE1" w:rsidP="00736FE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520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УТВЕРЖДЕН </w:t>
            </w:r>
          </w:p>
          <w:p w:rsidR="00736FE1" w:rsidRPr="001520EA" w:rsidRDefault="00736FE1" w:rsidP="00736FE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520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 xml:space="preserve">постановлением администрации          сельского поселения </w:t>
            </w:r>
          </w:p>
          <w:p w:rsidR="00736FE1" w:rsidRPr="001520EA" w:rsidRDefault="00736FE1" w:rsidP="00736FE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520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от 30.12.2020 № 86</w:t>
            </w:r>
          </w:p>
        </w:tc>
      </w:tr>
    </w:tbl>
    <w:p w:rsidR="00736FE1" w:rsidRPr="001520EA" w:rsidRDefault="00736FE1" w:rsidP="00736FE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Порядок внутреннего муниципального финансового контроля в Надеждинском сельском поселении </w:t>
      </w:r>
      <w:r w:rsidRPr="001520EA">
        <w:rPr>
          <w:rFonts w:ascii="Times New Roman" w:eastAsia="Calibri" w:hAnsi="Times New Roman" w:cs="Times New Roman"/>
          <w:bCs/>
          <w:color w:val="000000"/>
          <w:sz w:val="16"/>
          <w:szCs w:val="16"/>
          <w:lang w:eastAsia="en-US"/>
        </w:rPr>
        <w:t>и контроля в сфере закупок товаров, работ, услуг для обеспечения муниципальных нужд</w:t>
      </w:r>
      <w:r w:rsidRPr="001520EA"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en-US"/>
        </w:rPr>
        <w:t xml:space="preserve"> </w:t>
      </w:r>
    </w:p>
    <w:p w:rsidR="00736FE1" w:rsidRPr="001520EA" w:rsidRDefault="00736FE1" w:rsidP="00736FE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Общие положения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1. </w:t>
      </w:r>
      <w:proofErr w:type="gramStart"/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Настоящий Порядок определяет порядок осуществления Администрацией Надеждинского сельского поселения Биробиджанского муниципального района Еврейской автономной области  полномочий по осуществлению внутреннего муниципального контроля во исполнение части 3 статьи 269.2 Бюджетного кодекса Российской Федерации, части 8 статьи 99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 </w:t>
      </w:r>
      <w:proofErr w:type="gramEnd"/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2. </w:t>
      </w:r>
      <w:proofErr w:type="gramStart"/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Принципы деятельности органа внутреннего муниципального финансового контроля по осуществлению полномочий по внутреннему муниципальному финансовому контролю, предусмотренных статьей 269.2 Бюджетного кодекса Российской Федерации (далее соответственно - контрольная деятельность, органы контроля), подразделяются на общие принципы и принципы осуществления профессиональной деятельности, которыми должны руководствоваться муниципальные служащие органа контроля, уполномоченные на осуществление внутреннего муниципального финансового контроля (далее - уполномоченные должностные лица).</w:t>
      </w:r>
      <w:proofErr w:type="gramEnd"/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достоверности.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lastRenderedPageBreak/>
        <w:t xml:space="preserve">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</w:t>
      </w:r>
      <w:proofErr w:type="spellStart"/>
      <w:proofErr w:type="gramStart"/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риск-ориентированности</w:t>
      </w:r>
      <w:proofErr w:type="spellEnd"/>
      <w:proofErr w:type="gramEnd"/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, автоматизации, информатизации, единства методологии, взаимодействия, информационной открытости.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3.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4. Плановые контрольные мероприятия осуществляются в соответствии с планом контрольных мероприятий, который утверждается распоряжением главы администрации Надеждинского сельского поселения Биробиджанского муниципального района Еврейской автономной области (далее администрация).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5. Внеплановые контрольные мероприятия осуществляются на основании распоряжения главы администрации, принятого в связи с поступлением обращений (поручений) главы администрации, правоохранительных органов, депутатских запросов, обращений иных органов местного самоуправления, граждан и организаций. 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6. Орган контроля при осуществлении деятельности по контролю осуществляет: 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а) полномочия по внутреннему муниципальному финансовому контролю в сфере бюджетных правоотношений; 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б) внутренний муниципальный финансовый контроль в отношении закупок товаров, работ, услуг для обеспечения муниципальных нужд, предусмотренный частью 8 статьи 99 Федерального закона о контрактной системе; </w:t>
      </w:r>
    </w:p>
    <w:p w:rsidR="00736FE1" w:rsidRPr="001520EA" w:rsidRDefault="00736FE1" w:rsidP="00736FE1">
      <w:pPr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7. </w:t>
      </w:r>
      <w:r w:rsidRPr="001520EA">
        <w:rPr>
          <w:rFonts w:ascii="Times New Roman" w:eastAsia="Times New Roman" w:hAnsi="Times New Roman" w:cs="Times New Roman"/>
          <w:sz w:val="16"/>
          <w:szCs w:val="16"/>
        </w:rPr>
        <w:t xml:space="preserve">Объектами контроля являются: </w:t>
      </w:r>
      <w:bookmarkStart w:id="0" w:name="dst3675"/>
      <w:bookmarkEnd w:id="0"/>
    </w:p>
    <w:p w:rsidR="00736FE1" w:rsidRPr="001520EA" w:rsidRDefault="00736FE1" w:rsidP="00736FE1">
      <w:pPr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1520EA">
        <w:rPr>
          <w:rFonts w:ascii="Times New Roman" w:eastAsia="Times New Roman" w:hAnsi="Times New Roman" w:cs="Times New Roman"/>
          <w:sz w:val="16"/>
          <w:szCs w:val="16"/>
        </w:rPr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736FE1" w:rsidRPr="001520EA" w:rsidRDefault="00736FE1" w:rsidP="00736FE1">
      <w:pPr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1" w:name="dst4422"/>
      <w:bookmarkEnd w:id="1"/>
      <w:proofErr w:type="gramStart"/>
      <w:r w:rsidRPr="001520EA">
        <w:rPr>
          <w:rFonts w:ascii="Times New Roman" w:eastAsia="Times New Roman" w:hAnsi="Times New Roman" w:cs="Times New Roman"/>
          <w:sz w:val="16"/>
          <w:szCs w:val="16"/>
        </w:rPr>
        <w:t xml:space="preserve">- главные распорядители (распорядители) и получатели средств бюджета, которым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государственными (муниципальными) программами; </w:t>
      </w:r>
      <w:bookmarkStart w:id="2" w:name="dst3677"/>
      <w:bookmarkEnd w:id="2"/>
      <w:proofErr w:type="gramEnd"/>
    </w:p>
    <w:p w:rsidR="00736FE1" w:rsidRPr="001520EA" w:rsidRDefault="00736FE1" w:rsidP="00736FE1">
      <w:pPr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520EA">
        <w:rPr>
          <w:rFonts w:ascii="Times New Roman" w:eastAsia="Times New Roman" w:hAnsi="Times New Roman" w:cs="Times New Roman"/>
          <w:sz w:val="16"/>
          <w:szCs w:val="16"/>
        </w:rPr>
        <w:t>7.1. Объекты контроля (их должностные лица) имеют право:</w:t>
      </w:r>
    </w:p>
    <w:p w:rsidR="00736FE1" w:rsidRPr="001520EA" w:rsidRDefault="00736FE1" w:rsidP="00736FE1">
      <w:pPr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520EA">
        <w:rPr>
          <w:rFonts w:ascii="Times New Roman" w:eastAsia="Times New Roman" w:hAnsi="Times New Roman" w:cs="Times New Roman"/>
          <w:sz w:val="16"/>
          <w:szCs w:val="16"/>
        </w:rP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736FE1" w:rsidRPr="001520EA" w:rsidRDefault="00736FE1" w:rsidP="00736FE1">
      <w:pPr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520EA">
        <w:rPr>
          <w:rFonts w:ascii="Times New Roman" w:eastAsia="Times New Roman" w:hAnsi="Times New Roman" w:cs="Times New Roman"/>
          <w:sz w:val="16"/>
          <w:szCs w:val="16"/>
        </w:rP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736FE1" w:rsidRPr="001520EA" w:rsidRDefault="00736FE1" w:rsidP="00736FE1">
      <w:pPr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520EA">
        <w:rPr>
          <w:rFonts w:ascii="Times New Roman" w:eastAsia="Times New Roman" w:hAnsi="Times New Roman" w:cs="Times New Roman"/>
          <w:sz w:val="16"/>
          <w:szCs w:val="16"/>
        </w:rP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8. При осуществлении деятельности по контролю в отношении расходов, связанных с осуществлением закупок для обеспечения муниципальных нужд, в рамках одного контрольного мероприятия могут быть реализованы полномочия, предусмотренные подпунктами "а", "б" пункта 6 настоящего Порядка. 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9. Должностными лицами, осуществляющими полномочия по внутреннему муниципальному финансовому контролю, являются: 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а) глава администрации; 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б) Специалист-эксперт </w:t>
      </w:r>
      <w:proofErr w:type="gramStart"/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-г</w:t>
      </w:r>
      <w:proofErr w:type="gramEnd"/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лавный бухгалтер 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в) заместитель главы администрации;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10. Должностные лица, указанные в пункте 9 настоящего Порядка, имею право: 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lastRenderedPageBreak/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- независимых экспертов (специализированных экспертных организаций);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- специалистов иных государственных органов;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- специалистов учреждений, подведомственных органу контроля.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proofErr w:type="gramStart"/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  <w:proofErr w:type="gramEnd"/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под специалистом учреждения, подведомственного органу контроля, понимается работник казенного учреждения, функции,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proofErr w:type="spellStart"/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д</w:t>
      </w:r>
      <w:proofErr w:type="spellEnd"/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)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proofErr w:type="gramStart"/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10.1.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а) высшее или среднее профессиональное образование по специальности, требуемой в области экспертизы;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б) стаж работы по специальности, требуемой в области экспертизы, не менее 3 лет;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в) квалификационный аттестат, лицензия или аккредитация, требуемые в области экспертизы;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г) знание законодательства Российской Федерации, регулирующего предмет экспертизы;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proofErr w:type="spellStart"/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д</w:t>
      </w:r>
      <w:proofErr w:type="spellEnd"/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) умение использовать необходимые для подготовки и оформления экспертных заключений программно-технические средства;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ж) специальные профессиональные навыки в зависимости от типа экспертизы.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10.2.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а) заинтересованность специалиста в результатах контрольного мероприятия;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lastRenderedPageBreak/>
        <w:t>г) признание лица, являющегося специалистом, недееспособным или ограниченно дееспособным по решению суда;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proofErr w:type="spellStart"/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д</w:t>
      </w:r>
      <w:proofErr w:type="spellEnd"/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10.3. В случае отсутствия одного из указанных в пункте 10.1. Порядка условий, подтверждающих наличие у специалиста специальных знаний, опыта, квалификации, и (или) выявления одного из указанных в пункте 10.2. Порядка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11. Должностные лица, указанные в пункте 9 настоящего Порядка, обязаны: 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 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б) соблюдать требования нормативных правовых актов в установленной сфере деятельности; 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в) проводить контрольные мероприятия в соответствии с распоряжением главы администрации сельского поселения; 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г) знакомить руководителя или уполномоченное должностное лицо объекта контроля (далее - представитель объекта контроля) с копией распоряжения и удостоверением на проведение выездной проверки (ревизии), с распоряжением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 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proofErr w:type="spellStart"/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д</w:t>
      </w:r>
      <w:proofErr w:type="spellEnd"/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) при выявлении факта совершения действия (бездействия), содержащего признаки состава преступления, административного правонарушения, направлять в правоохранительные органы информацию о таком факте и (или) документы и иные материалы, подтверждающие такой факт. 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12. </w:t>
      </w:r>
      <w:proofErr w:type="gramStart"/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 </w:t>
      </w:r>
      <w:proofErr w:type="gramEnd"/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13. Срок представления информации, документов и материалов устанавливается в запросе и исчисляется </w:t>
      </w:r>
      <w:proofErr w:type="gramStart"/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с даты получения</w:t>
      </w:r>
      <w:proofErr w:type="gramEnd"/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 запроса. При этом такой срок составляет не менее 3 рабочих дней. 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14. Объекты контроля обязаны по требованию должностных лиц органа контроля представлять документы, материалы, объяснения и информацию, необходимые для проведения контрольных мероприятий, в том числе о закупках, в письменной форме, а также давать в устной форме объяснения. 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14.1. Объекты контроля (их должностные лица) обязаны: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а) выполнять законные требования должностных лиц органа контроля;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proofErr w:type="spellStart"/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д</w:t>
      </w:r>
      <w:proofErr w:type="spellEnd"/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звуко</w:t>
      </w:r>
      <w:proofErr w:type="spellEnd"/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- и видеозаписи действий этих должностных лиц;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proofErr w:type="spellStart"/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з</w:t>
      </w:r>
      <w:proofErr w:type="spellEnd"/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) не совершать действий (бездействия), направленных на воспрепятствование проведению контрольного мероприятия.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15.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 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16. Все документы, составляемые должностными лицами 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lastRenderedPageBreak/>
        <w:t xml:space="preserve">17.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 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18.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 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19. Решение о проведении контрольного мероприятия (за исключением случаев назначения обследования в рамках камеральных или выездных контрольных мероприятий) оформляется распоряжением главы администрации. 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20. Обследования могут проводиться в рамках камеральных и выездных контрольных мероприятий в соответствии с настоящим Порядком. 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21. Глава администрации в целях реализации положений настоящего Порядка утверждает правовые (локальные) акты, устанавливающие распределение обязанностей, полномочий и ответственность должностных лиц, осуществляющих полномочия по внутреннему муниципальному финансовому контролю. Указанные акты должны обеспечивать исключение дублирования функций должностных лиц, а также условий для возникновения конфликта интересов. </w:t>
      </w:r>
    </w:p>
    <w:p w:rsidR="00736FE1" w:rsidRPr="001520EA" w:rsidRDefault="00736FE1" w:rsidP="00736FE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22. Сроки и последовательность проведения административных процедур при осуществлении контрольных мероприятий, а также ответственность должностных лиц, уполномоченных на проведение контрольных мероприятий, устанавливаются главой администрации.</w:t>
      </w:r>
    </w:p>
    <w:p w:rsidR="00736FE1" w:rsidRPr="00736FE1" w:rsidRDefault="00736FE1" w:rsidP="00736FE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Требования к планированию деятельности по контролю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23. Составление плана контрольных мероприятий администрации осуществляется с соблюдением следующих условий: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а) соответствие параметров плана контрольных мероприятий  показателям программы оздоровления муниципальных финансов Надеждинского сельского поселения, направленной на обеспечение  сбалансированности и устойчивости бюджетной системы, повышение качества управления муниципальными финансами;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 xml:space="preserve">б) обеспечение равномерности нагрузки на должностные лица, принимающие участие в контрольных мероприятиях;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  <w:t>в) выделение резерва времени для выполнения внеплановых контрольных мероприятий, определяемого на основании данных о в</w:t>
      </w: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неплановых контрольных мероприятиях, осуществленных в предыдущие годы.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24. Отбор контрольных мероприятий осуществляется исходя из следующих критериев: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б) длительность периода, прошедшего с момента проведения идентичного контрольного мероприятия органом внутреннего муниципального финансового контроля (в случае, если указанный период превышает 3 года, данный критерий имеет наивысший приоритет);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gramStart"/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в) информация о наличии признаков нарушений, поступившей от главы администрации сельского поселения, а также выявленная по результатам анализа данных единой информационной системы в сфере закупок. </w:t>
      </w:r>
      <w:proofErr w:type="gramEnd"/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25.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26. Формирование плана контрольных мероприятий органа контроля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деятельности по контролю.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 целях настоящего Порядка под идентичным контрольным мероприятием понимается контрольное мероприятие, в рамках которого иными муниципальными органами проводятся (планируются к проведению) контрольные действия в отношении деятельности объекта контроля, которые могут быть проведены органом контроля.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27. План контрольных мероприятий утверждается главой администрации сельского поселения ежегодно. </w:t>
      </w:r>
    </w:p>
    <w:p w:rsidR="00736FE1" w:rsidRPr="00736FE1" w:rsidRDefault="00736FE1" w:rsidP="00736FE1">
      <w:pPr>
        <w:numPr>
          <w:ilvl w:val="0"/>
          <w:numId w:val="1"/>
        </w:num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>Требования к проведению контрольных мероприятий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28. К процедурам осуществления контрольного мероприятия относятся назначение контрольного мероприятия, проведение контрольного мероприятия, оформление результатов контрольного мероприятия и реализация результатов проведения контрольного мероприятия.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29. Контрольное мероприятие проводится на основании распоряжения главы администрации о его назначении, в котором указываются наименование объекта контроля, проверяемый период при последующем контроле,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 xml:space="preserve">30. Решение о приостановлении проведения контрольного мероприятия принимается главой администрации на основании мотивированного обращения уполномоченного лица.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На время приостановления проведения контрольного мероприятия течение его срока прерывается.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31.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32. Решение о приостановлении (возобновлении) проведения контрольного мероприятия оформляется распоряжением главы администрации. Копия решения о приостановлении (возобновлении) проведения контрольного мероприятия направляется в адрес объекта контроля.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33. Программа контрольного мероприятия подготавливается администрацией о его назначении и утверждается главой администрации.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34. В программе указываются: наименование объекта финансового контроля, тема контрольного мероприятия, проверяемый период, перечень вопросов, подлежащий изучению в ходе проведения контрольного мероприятия.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>35. Программа контрольного мероприятия может быть изменена в ходе ее проведения по согласованию с главой администрации.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>Проведение обследования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36. При проведении обследования осуществляются анализ и оценка состояния сферы деятельности объекта контроля, определенной распоряжением главы администрации.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37.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38.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39. По результатам проведения обследования оформляется заключение, которое подписывается должностными лицами администрации не позднее последнего дня срока проведения обследования. Заключение в течение 5 рабочих дней со дня его подписания вручается (направляется) представителю объекта контроля в соответствии с настоящим Порядком.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40. Заключение и иные материалы обследования подлежат рассмотрению главой администрации в течение 30 дней со дня подписания заключения.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41. По итогам рассмотрения заключения, подготовленного по результатам проведения обследования, глава администрации может назначить проведение выездной проверки (ревизии).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>Проведение камеральной проверки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42. Камеральная проверка проводится по месту нахождения администрации (органа контроля), в том числе на основании бюджетной (бухгалтерской) отчетности и иных документов, представленных по запросам администрации, а также информации, документов и материалов, полученных в ходе встречных проверок.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43. Камеральная проверка проводится должностным лицом, указанным в пункте 9 настоящего Порядка, в течение 30 рабочих дней со дня получения от объекта контроля информации, документов и материалов, представленных по запросу.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44. При проведении камеральной проверки в срок ее проведения не засчитываются периоды времени </w:t>
      </w:r>
      <w:proofErr w:type="gramStart"/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>с даты отправки</w:t>
      </w:r>
      <w:proofErr w:type="gramEnd"/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запроса администрации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45. При проведении камеральных проверок по решению главы администрации на основании мотивированного обращения уполномоченного лица администрации, ответственного за организацию осуществления контрольных мероприятий, может быть проведено обследование.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46. По результатам камеральной проверки оформляется акт, который подписывается должностными лицами, проводящими проверку, ответственного за организацию осуществления контрольных мероприятий, не позднее последнего дня срока проведения камеральной проверки.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47.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48.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49. Материалы камеральной проверки подлежат рассмотрению главой администрации в течение 30 дней со дня подписания акта.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50. По результатам рассмотрения акта и иных материалов камеральной проверки глава администрации принимает решение: </w:t>
      </w:r>
    </w:p>
    <w:p w:rsidR="00736FE1" w:rsidRPr="001520EA" w:rsidRDefault="00736FE1" w:rsidP="00736F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а) о применении мер принуждения, к которым в целях настоящего Порядка относятся представления, </w:t>
      </w:r>
      <w:proofErr w:type="gramStart"/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>предписания</w:t>
      </w:r>
      <w:proofErr w:type="gramEnd"/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и уведомления о применении бюджетных мер принуждения, направляемые объекту контроля в соответствии с законодательством Российской Федерации; </w:t>
      </w:r>
    </w:p>
    <w:p w:rsidR="00736FE1" w:rsidRPr="001520EA" w:rsidRDefault="00736FE1" w:rsidP="00736F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б) об отсутствии оснований для применения мер принуждения; </w:t>
      </w:r>
    </w:p>
    <w:p w:rsidR="00736FE1" w:rsidRPr="001520EA" w:rsidRDefault="00736FE1" w:rsidP="00736F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в) о проведении выездной проверки (ревизии). </w:t>
      </w:r>
    </w:p>
    <w:p w:rsidR="00736FE1" w:rsidRPr="001520EA" w:rsidRDefault="00736FE1" w:rsidP="00736FE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>Проведение выездной проверки (ревизии)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51. Выездная проверка (ревизия) проводится по месту нахождения объекта контроля.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52. Срок проведения выездной проверки (ревизии) составляет не более 40 рабочих дней.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53.Глава администрации может продлить срок проведения выездной проверки (ревизии) на основании мотивированного обращения должностного лица администрации, но не более чем на 15 рабочих дней.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54. 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администрацией составляет акт.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55. Глава администрации на основании мотивированного обращения должностного лица администрации, может назначить: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проведение обследования;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проведение встречной проверки.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(ревизионной) группы, информацию, документы и материалы, относящиеся к тематике выездной проверки (ревизии).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56. По результатам обследования оформляется заключение, которое прилагается к материалам выездной проверки (ревизии).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57. 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58. Проведение выездной проверки (ревизии) может быть приостановлено главой администрации на основании мотивированного обращения должностного лица администрации: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а) на период проведения встречной проверки и (или) обследования;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в) на период организации и проведения экспертиз;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г) в случае непредставления объектом контроля информации, документов и материалов, и (или) представления неполного комплекта требуемой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spellStart"/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>д</w:t>
      </w:r>
      <w:proofErr w:type="spellEnd"/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) при необходимости обследования имущества и (или) документов,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gramStart"/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>находящихся</w:t>
      </w:r>
      <w:proofErr w:type="gramEnd"/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не по месту нахождения объекта контроля.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е) на период исполнения запросов, направленных в компетентные государственные органы;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59. На время приостановления проведения выездной проверки (ревизии) течение ее срока прерывается.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60. Глава администрации, принявший решение о приостановлении проведения выездной проверки (ревизии), в течение 3 рабочих дней со дня его принятия: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а) письменно извещает объект контроля о приостановлении проведения проверки и о причинах приостановления;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б) может принять меры по устранению препятствий в проведении выездной проверки (ревизии), предусмотренные законодательством </w:t>
      </w:r>
      <w:r w:rsidRPr="001520EA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Российской Федерации и способствующие возобновлению проведения выездной проверки (ревизии).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61. Глава администрации в течение 3 рабочих дней со дня получения сведений об устранении причин приостановления выездной проверки (ревизии):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а) принимает решение о возобновлении проведения выездной проверки (ревизии);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б) информирует о возобновлении проведения выездной проверки (ревизии) объект контроля.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62. По результатам выездной проверки (ревизии) оформляется акт, который подписывается проверяющими должностными лицами, руководителем и главным бухгалтером (бухгалтером) объекта контроля. Акт ревизии (проверки) составляется в двух экземплярах.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Один экземпляр акта проверки вручается (направляется) руководителю объекта контроля или лицу, уполномоченному руководителем объекта контроля или лицу, уполномоченному руководителем объекта контроля, под роспись с указанием даты получения, не позднее последнего дня срока проведения выездной проверки (ревизии).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 xml:space="preserve">По просьбе руководителя и (или) главного бухгалтера (бухгалтера) объекта контроля (по согласованию с главой администрации и проверяющими) для ознакомления с актом ревизии (проверки) и его подписания может быть установлен срок до двух рабочих дней.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63. При наличии возражений по акту ревизии (проверки) подписывающие его должностные лица объекта контроля делают соответствующую запись (перед своей подписью).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64. В случае несогласия с фактами, изложенными в акте ревизии (проверки), объект контроля вправе в течение пяти рабочих дней со дня получения подписанного акта ревизии (проверки) представлять представить в администрацию возражения по акту в целом или по отдельным его положениям. При этом объект контроля обязан приложить к письменному возражению или в срок, не превышающий пяти рабочих дней со дня получения акта ревизии (проверки), передать документы и материалы (их заверенные копии), подтверждающие обоснованность возражений.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Возражения по акту без документов и материалов (заверенных копий), подтверждающих их обоснованность, не рассматриваются.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65. </w:t>
      </w:r>
      <w:proofErr w:type="gramStart"/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>По истечении срока, установленного для представления письменных возражений по акту, проверяющие в срок до пяти рабочих дней обязан проверить обоснованность изложенных возражений или замечаний.</w:t>
      </w:r>
      <w:proofErr w:type="gramEnd"/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При необходимости дополнительной проверки изложенных фактов срок рассмотрения акта ревизии (проверки) может быть продлен до десяти рабочих дней на основании распоряжения главы администрации. Достоверность фактов, изложенных в возражениях, должна быть проверена. Возражения, по которым дается письменное заключение, после рассмотрения и утверждения главой администрации направляются объекту контроля и приобщаются к материалам ревизии (проверки).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66. В случае отказа должностных лиц объекта контроля подписать или получить акт ревизии (проверки) проверяющие производят запись об их ознакомлении и отказе от подписания или получения акта. Такой акт направляется объекту контроля по почте или иным способом, свидетельствующим о дате его получения. При этом к экземпляру акта ревизии (проверки), остающемуся на хранении в администрации, прилагаются документы, подтверждающие факт почтового отправления или иного способа передачи акта.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67. </w:t>
      </w:r>
      <w:proofErr w:type="gramStart"/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>Акт ревизии (проверки) состоит из вводной и описательной частей.</w:t>
      </w:r>
      <w:proofErr w:type="gramEnd"/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Вводная часть акта ревизии (проверки) должна содержать: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наименование темы ревизии (проверки);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дату и место составления акта ревизии (проверки);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сведения об участниках и основание проведения ревизии (проверки) (номер и дата распоряжения, указание плановости характера ревизии (проверки), ссылка на задание);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проверяемый период и сроки проведения ревизии (проверки);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полное наименование и реквизиты объекта контроля, идентификационный номер налогоплательщика; </w:t>
      </w:r>
    </w:p>
    <w:p w:rsidR="00736FE1" w:rsidRPr="001520EA" w:rsidRDefault="00736FE1" w:rsidP="00736F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ведомственную принадлежность и наименование вышестоящей организации; </w:t>
      </w:r>
    </w:p>
    <w:p w:rsidR="00736FE1" w:rsidRPr="001520EA" w:rsidRDefault="00736FE1" w:rsidP="00736F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сведения об учредителях; </w:t>
      </w:r>
    </w:p>
    <w:p w:rsidR="00736FE1" w:rsidRPr="001520EA" w:rsidRDefault="00736FE1" w:rsidP="00736F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основные цели и виды деятельности объекта контроля; </w:t>
      </w:r>
    </w:p>
    <w:p w:rsidR="00736FE1" w:rsidRPr="001520EA" w:rsidRDefault="00736FE1" w:rsidP="00736F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имеющиеся у объекта контроля лицензии на осуществление отдельных видов деятельности; </w:t>
      </w:r>
    </w:p>
    <w:p w:rsidR="00736FE1" w:rsidRPr="001520EA" w:rsidRDefault="00736FE1" w:rsidP="00736F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перечень и реквизиты всех счетов; </w:t>
      </w:r>
    </w:p>
    <w:p w:rsidR="00736FE1" w:rsidRPr="001520EA" w:rsidRDefault="00736FE1" w:rsidP="00736F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сведения об имеющем в проверяемый период право первой подписи документов и о главном бухгалтере (бухгалтере) объекта контроля; </w:t>
      </w:r>
    </w:p>
    <w:p w:rsidR="00736FE1" w:rsidRPr="001520EA" w:rsidRDefault="00736FE1" w:rsidP="00736F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сведения об органе, проводившем предыдущую ревизию (проверку), дату ревизии (проверки) с указанием мер, принятых по устранению выявленных недостатков и нарушений. </w:t>
      </w:r>
    </w:p>
    <w:p w:rsidR="00736FE1" w:rsidRPr="001520EA" w:rsidRDefault="00736FE1" w:rsidP="00736F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Вводная часть акта ревизии (проверки) может содержать иную необходимую информацию, относящуюся к предмету ревизии (проверки). </w:t>
      </w:r>
    </w:p>
    <w:p w:rsidR="00736FE1" w:rsidRPr="001520EA" w:rsidRDefault="00736FE1" w:rsidP="00736F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Описательная часть акта ревизии (проверки) должна состоять из разделов в соответствии с вопросами, указанными в программе ревизии (проверки).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68. В акте ревизии (проверки) должны соблюдаться объективность и обоснованность, четкость, лаконичность, доступность и системность изложения.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69. Результаты ревизии (проверки) излагаются в акте (проверки) на основе проверенных данных и фактов, подтвержденных документами, результатами встречных проверок и процедур фактического контроля, других контрольных действий, заключений специалистов и экспертов, объяснений должностных и материально ответственных лиц.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Описание фактов нарушений, выявленных в ходе ревизии (проверки), должно содержать следующую обязательную информацию: какие законодательные, другие нормативные правовые акты или их отдельные положения нарушены, кем, за какой период, когда и в чем выразились нарушения, размер документально подтвержденного ущерба и другие последствия этих нарушений.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Акт ревизии (проверки) не должен содержать различного рода выводов, предположений и фактов, не подтвержденных документами или результатами ревизии (проверки), а также сведений из материалов правоохранительных органов и ссылок на показания, данные следственным органам.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 xml:space="preserve">Акт ревизии (проверки) не должен содержать правовой и морально-этической оценки действий должностных и материально ответственных лиц ревизуемой (проверяемой) организации, их поступков, намерений и целей.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Объем акта ревизии (проверки) не ограничен, ревизующие (проверяющие) должны стремиться к краткости изложения при обязательном отражении в нем ясных и полных ответов на все вопросы программы ревизии (проверки).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70. В случаях, когда выявленные нарушения могут быть скрыты или необходимо принять срочные меры по их устранению или привлечению должностных и (или) материально ответственных лиц к ответственности, в ходе ревизии (проверки) составляется отдельный (промежуточный) акт, а от этих лиц запрашиваются необходимые письменные объяснения.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Отдельный (промежуточный) акт подписывается </w:t>
      </w:r>
      <w:proofErr w:type="gramStart"/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>проверяющим</w:t>
      </w:r>
      <w:proofErr w:type="gramEnd"/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, и соответствующими должностными и материально ответственными лицами объекта контроля. Факты, изложенные в отдельном (промежуточном) акте, включаются в акт ревизии (проверки).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Изъятие предметов, документов, </w:t>
      </w:r>
      <w:proofErr w:type="gramStart"/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>материалов, имеющих значение для доказательств по делу об административном правонарушении осуществляется</w:t>
      </w:r>
      <w:proofErr w:type="gramEnd"/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главой администрации в порядке и с учетом ограничений, установленных законодательством Российской Федерации.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71. </w:t>
      </w:r>
      <w:proofErr w:type="gramStart"/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Материалы ревизии (проверки) состоят из акта ревизии (проверки) и надлежаще оформленных приложений к нему, на которые имеются ссылки в акте (документы, копии документов, сводные справки, объяснения должностных и материально ответственных лиц, результаты экспертиз (исследований), фото-видео, аудио материалы, полученные в ходе проведения контрольного мероприятия). </w:t>
      </w:r>
      <w:proofErr w:type="gramEnd"/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Материалы каждой ревизии (проверки) в делопроизводстве органа контроля должны составлять отдельное дело с соответствующим индексом, номером, наименованием и количеством томов.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72. По результатам рассмотрения акта и иных материалов выездной проверки (ревизии) глава администрации принимает решение: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а) о применении мер принуждения;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б) об отсутствии оснований для применения мер принуждения;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в) 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 </w:t>
      </w:r>
    </w:p>
    <w:p w:rsidR="00736FE1" w:rsidRPr="001520EA" w:rsidRDefault="00736FE1" w:rsidP="00736FE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>Реализация результатов проведения контрольных мероприятий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73. При осуществлении полномочий по внутреннему муниципальному финансовому контролю в сфере бюджетных правоотношений администрация направляет руководителю объекта контроля и его вышестоящие органы обязательные для рассмотрения и исполнения: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gramStart"/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- представления, содержащие обязательную для рассмотрения в установленные в нем сроки или, если срок в нем не установлен, устанавливается в течение 30 дней со дня его получения информации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 </w:t>
      </w:r>
      <w:proofErr w:type="gramEnd"/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gramStart"/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>-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муниципальному образованию «Надеждинское сельское поселение» в установленный в предписании срок.</w:t>
      </w:r>
      <w:proofErr w:type="gramEnd"/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74. При осуществлении внутреннего муниципального финансового контроля в отношении закупок для обеспечения муниципальных нужд муниципального образования «Надеждинское сельское поселение» администрация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75. </w:t>
      </w:r>
      <w:proofErr w:type="gramStart"/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>При установлении по результатам проведения контрольного мероприятия нарушений бюджетного законодательства Российской Федерации, нормативных правовых актов администрации сельского поселения и иных нормативных правовых актов, регулирующих бюджетные правоотношения, глава администрации направляет уведомление о применении бюджетной меры (бюджетных мер) принуждения, в определенный Бюджетным кодексом Российской Федерации срок, с описанием совершенного нарушения.</w:t>
      </w:r>
      <w:proofErr w:type="gramEnd"/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76. Представления и предписания в течение 30 рабочих дней со дня принятия решения о применении бюджетной меры (бюджетных мер) принуждения вручаются (направляются) представителю объекта контроля в соответствии с настоящим Порядком.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77. Применение бюджетных мер принуждения осуществляется в порядке, установленном финансовом органом.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 xml:space="preserve">78. Отмена представлений и предписаний администрации осуществляется в судебном порядке, а также главой администрации по результатам обжалования решений, действий (бездействия) должностных лиц администрации, осуществления мероприятий внутреннего контроля в порядке, установленном администрацией.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79. Должностные лица, принимающие участие в контрольных мероприятиях, осуществляют </w:t>
      </w:r>
      <w:proofErr w:type="gramStart"/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>контроль за</w:t>
      </w:r>
      <w:proofErr w:type="gramEnd"/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исполнением объектами контроля представлений и предписаний. В случае неисполнения представления и (или) предписания администрация 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Федерации, нормативными правовыми актами муниципального образования.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80. </w:t>
      </w:r>
      <w:proofErr w:type="gramStart"/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 случае неисполнения предписания о возмещении ущерба, причиненного муниципальному образованию «Надеждинское сельское поселение» нарушением бюджетного законодательства Российской Федерации, нормативных правовых актов муниципального образования и иных нормативных правовых актов, регулирующих бюджетные правоотношения, администрация направляет в суд исковое заявление о возмещении объектом контроля, должностными лицами которого допущено указанное нарушение, ущерба, причиненного муниципальному образованию. </w:t>
      </w:r>
      <w:proofErr w:type="gramEnd"/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81. При выявлении в ходе проведения контрольных мероприятий административных правонарушений должностные лица администрации составляют протоколы об административных правонарушениях в порядке, установленном действующим законодательством.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82. В случае выявления обстоятельств и фактов, свидетельствующих о признаках нарушений, относящихся к компетенции другого муниципального органа (должностного лица), такие материалы направляются для рассмотрения в порядке, установленном законодательством Российской Федерации.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83.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администрацией. </w:t>
      </w:r>
    </w:p>
    <w:p w:rsidR="00736FE1" w:rsidRPr="00736FE1" w:rsidRDefault="00736FE1" w:rsidP="00736FE1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Требования к составлению и предоставлению отчетности о результатах проведения контрольных мероприятий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84. </w:t>
      </w:r>
      <w:proofErr w:type="gramStart"/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должностное лицо составляет и представляет для утверждения главе администрации отчет до 20 февраля года, следующим за отчетным, по форме установленной администрацией (далее отчет). </w:t>
      </w:r>
      <w:proofErr w:type="gramEnd"/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85. В состав отчета  включаются форма отчета о результатах проведения контрольных мероприятий и пояснительная записка.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86. В отчете 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87. К результатам проведения контрольных мероприятий, подлежащим обязательному раскрытию в форме отчета, относятся: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а) начисленные штрафы в количественном и денежном выражении по видам нарушений;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б) количество материалов, направленных в правоохранительные органы, и сумма предполагаемого ущерба по видам нарушений;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в)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г) количество направленных и исполненных (неисполненных) уведомлений о применении бюджетных мер принуждения;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spellStart"/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>д</w:t>
      </w:r>
      <w:proofErr w:type="spellEnd"/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) объем проверенных средств бюджета;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е) количество поданных и (или) удовлетворенных жалоб (исков) на решения администрации, а также на их действия (бездействие) в рамках осуществленной им контрольной деятельности,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88. В пояснительной записке приводятся сведения об основных направлениях контрольной деятельности администрации, включая иную информацию о событиях, оказавших существенное влияние на осуществление контроля в финансово-бюджетной сфере, не нашедшую отражения в единых формах отчетов.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89. Отчет подписывается должностным лицом, утверждается главой администрации до 20 февраля года, следующим </w:t>
      </w:r>
      <w:proofErr w:type="gramStart"/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>за</w:t>
      </w:r>
      <w:proofErr w:type="gramEnd"/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отчетным. 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>90. Результаты проведения контрольных мероприятий размещаются на официальном сайте администрации Надеждинского сельского поселения в сети Интернет в порядке, установленном законодательством Российской Федерации, нормативными правовыми актами муниципального образования.</w:t>
      </w:r>
    </w:p>
    <w:p w:rsidR="00736FE1" w:rsidRDefault="00736FE1" w:rsidP="00736FE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>V. Взаимодействие с органами государственной власти и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местного самоуправления, </w:t>
      </w:r>
    </w:p>
    <w:p w:rsidR="00736FE1" w:rsidRPr="001520EA" w:rsidRDefault="00736FE1" w:rsidP="00736FE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>правоохранительными органами,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>юридическими и физическими лицами и иными организациями</w:t>
      </w:r>
    </w:p>
    <w:p w:rsidR="00736FE1" w:rsidRPr="001520EA" w:rsidRDefault="00736FE1" w:rsidP="00736FE1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>91.</w:t>
      </w:r>
      <w:r w:rsidRPr="001520EA">
        <w:rPr>
          <w:rFonts w:ascii="Calibri" w:eastAsia="Calibri" w:hAnsi="Calibri" w:cs="Calibri"/>
          <w:sz w:val="16"/>
          <w:szCs w:val="16"/>
          <w:lang w:eastAsia="en-US"/>
        </w:rPr>
        <w:t xml:space="preserve"> </w:t>
      </w: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Осуществляет взаимодействие с органами финансового контроля, созданными органами государственной власти и органами местного самоуправления; </w:t>
      </w:r>
    </w:p>
    <w:p w:rsidR="00736FE1" w:rsidRPr="001520EA" w:rsidRDefault="00736FE1" w:rsidP="00736F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осуществляет взаимодействие с правоохранительными органами в ходе проведения контрольных мероприятий, а также реализации материалов контрольных мероприятий; </w:t>
      </w:r>
    </w:p>
    <w:p w:rsidR="00736FE1" w:rsidRPr="001520EA" w:rsidRDefault="00736FE1" w:rsidP="00736F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en-US"/>
        </w:rPr>
      </w:pPr>
      <w:r w:rsidRPr="001520EA"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>привлекает при необходимости к проведению контрольных мероприятий специалистов органов местного самоуправления Надеждинского сельского поселения, бюджетных учреждений, специализированных организаций, результаты которых оформляются актами (справками), которые прилагаются к материалам проверки. Решение о включении указанных специалистов в состав проверочной (ревизионной) группы принимается по согласованию с руководителем соответствующей организации.</w:t>
      </w:r>
    </w:p>
    <w:p w:rsidR="00EE01B1" w:rsidRPr="00CD3572" w:rsidRDefault="00EE01B1" w:rsidP="00EE01B1">
      <w:pPr>
        <w:jc w:val="center"/>
        <w:rPr>
          <w:sz w:val="16"/>
          <w:szCs w:val="16"/>
        </w:rPr>
      </w:pPr>
      <w:r w:rsidRPr="00CD3572">
        <w:rPr>
          <w:sz w:val="16"/>
          <w:szCs w:val="16"/>
        </w:rPr>
        <w:t>Муниципальное образование «Надеждинское сельское поселение»</w:t>
      </w:r>
    </w:p>
    <w:p w:rsidR="00EE01B1" w:rsidRPr="00CD3572" w:rsidRDefault="00EE01B1" w:rsidP="00EE01B1">
      <w:pPr>
        <w:jc w:val="center"/>
        <w:rPr>
          <w:sz w:val="16"/>
          <w:szCs w:val="16"/>
        </w:rPr>
      </w:pPr>
      <w:r w:rsidRPr="00CD3572">
        <w:rPr>
          <w:sz w:val="16"/>
          <w:szCs w:val="16"/>
        </w:rPr>
        <w:t>Биробиджанский муниципальный район</w:t>
      </w:r>
    </w:p>
    <w:p w:rsidR="00EE01B1" w:rsidRPr="00CD3572" w:rsidRDefault="00EE01B1" w:rsidP="00EE01B1">
      <w:pPr>
        <w:jc w:val="center"/>
        <w:rPr>
          <w:sz w:val="16"/>
          <w:szCs w:val="16"/>
        </w:rPr>
      </w:pPr>
      <w:r w:rsidRPr="00CD3572">
        <w:rPr>
          <w:sz w:val="16"/>
          <w:szCs w:val="16"/>
        </w:rPr>
        <w:t>Еврейской автономной области</w:t>
      </w:r>
    </w:p>
    <w:p w:rsidR="00EE01B1" w:rsidRPr="00CD3572" w:rsidRDefault="00EE01B1" w:rsidP="00EE01B1">
      <w:pPr>
        <w:jc w:val="center"/>
        <w:rPr>
          <w:sz w:val="16"/>
          <w:szCs w:val="16"/>
        </w:rPr>
      </w:pPr>
      <w:r w:rsidRPr="00CD3572">
        <w:rPr>
          <w:sz w:val="16"/>
          <w:szCs w:val="16"/>
        </w:rPr>
        <w:t>СОБРАНИЕ ДЕПУТАТОВ</w:t>
      </w:r>
    </w:p>
    <w:p w:rsidR="00EE01B1" w:rsidRPr="00CD3572" w:rsidRDefault="00EE01B1" w:rsidP="00EE01B1">
      <w:pPr>
        <w:jc w:val="center"/>
        <w:rPr>
          <w:sz w:val="16"/>
          <w:szCs w:val="16"/>
        </w:rPr>
      </w:pPr>
      <w:r w:rsidRPr="00CD3572">
        <w:rPr>
          <w:sz w:val="16"/>
          <w:szCs w:val="16"/>
        </w:rPr>
        <w:t>РЕШЕНИЕ</w:t>
      </w:r>
    </w:p>
    <w:p w:rsidR="00EE01B1" w:rsidRPr="00CD3572" w:rsidRDefault="00EE01B1" w:rsidP="00EE01B1">
      <w:pPr>
        <w:tabs>
          <w:tab w:val="center" w:pos="4677"/>
          <w:tab w:val="left" w:pos="7815"/>
        </w:tabs>
        <w:rPr>
          <w:sz w:val="16"/>
          <w:szCs w:val="16"/>
        </w:rPr>
      </w:pPr>
      <w:r w:rsidRPr="00CD3572">
        <w:rPr>
          <w:sz w:val="16"/>
          <w:szCs w:val="16"/>
        </w:rPr>
        <w:t>30.12.2020</w:t>
      </w:r>
      <w:r>
        <w:rPr>
          <w:sz w:val="16"/>
          <w:szCs w:val="16"/>
        </w:rPr>
        <w:t xml:space="preserve">               </w:t>
      </w:r>
      <w:r w:rsidRPr="00CD3572"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CD3572">
        <w:rPr>
          <w:sz w:val="16"/>
          <w:szCs w:val="16"/>
        </w:rPr>
        <w:t xml:space="preserve">     № 121</w:t>
      </w:r>
    </w:p>
    <w:p w:rsidR="00EE01B1" w:rsidRPr="00CD3572" w:rsidRDefault="00EE01B1" w:rsidP="00EE01B1">
      <w:pPr>
        <w:jc w:val="center"/>
        <w:rPr>
          <w:sz w:val="16"/>
          <w:szCs w:val="16"/>
        </w:rPr>
      </w:pPr>
      <w:r w:rsidRPr="00CD3572">
        <w:rPr>
          <w:sz w:val="16"/>
          <w:szCs w:val="16"/>
        </w:rPr>
        <w:t>с. Надеждинское</w:t>
      </w:r>
    </w:p>
    <w:p w:rsidR="00EE01B1" w:rsidRPr="00CD3572" w:rsidRDefault="00EE01B1" w:rsidP="00EE01B1">
      <w:pPr>
        <w:jc w:val="both"/>
        <w:rPr>
          <w:sz w:val="16"/>
          <w:szCs w:val="16"/>
        </w:rPr>
      </w:pPr>
      <w:r w:rsidRPr="00CD3572">
        <w:rPr>
          <w:sz w:val="16"/>
          <w:szCs w:val="16"/>
        </w:rPr>
        <w:t>О внесении изменений в решение Собрания депутатов от 25.12.2019 № 71 «О бюджете муниципального образования «Надеждинское сельское поселение» Биробиджанского муниципального района Еврейской автономной области» на 2020 год и плановый период 2021-2022 годы»</w:t>
      </w:r>
    </w:p>
    <w:p w:rsidR="00EE01B1" w:rsidRPr="00CD3572" w:rsidRDefault="00EE01B1" w:rsidP="00EE01B1">
      <w:pPr>
        <w:ind w:firstLine="284"/>
        <w:jc w:val="both"/>
        <w:rPr>
          <w:sz w:val="16"/>
          <w:szCs w:val="16"/>
        </w:rPr>
      </w:pPr>
      <w:r w:rsidRPr="00CD3572">
        <w:rPr>
          <w:sz w:val="16"/>
          <w:szCs w:val="16"/>
        </w:rPr>
        <w:t xml:space="preserve">В соответствии с Бюджетным кодексом Российской Федерации и Уставом муниципального образования «Надеждинское сельское поселение» Биробиджанского муниципального района Еврейской автономной области, Собрание депутатов </w:t>
      </w:r>
    </w:p>
    <w:p w:rsidR="00EE01B1" w:rsidRPr="00CD3572" w:rsidRDefault="00EE01B1" w:rsidP="00EE01B1">
      <w:pPr>
        <w:rPr>
          <w:sz w:val="16"/>
          <w:szCs w:val="16"/>
        </w:rPr>
      </w:pPr>
      <w:r w:rsidRPr="00CD3572">
        <w:rPr>
          <w:sz w:val="16"/>
          <w:szCs w:val="16"/>
        </w:rPr>
        <w:t>РЕШИЛО:</w:t>
      </w:r>
    </w:p>
    <w:p w:rsidR="00EE01B1" w:rsidRPr="00CD3572" w:rsidRDefault="00EE01B1" w:rsidP="00EE01B1">
      <w:pPr>
        <w:ind w:firstLine="284"/>
        <w:jc w:val="both"/>
        <w:rPr>
          <w:sz w:val="16"/>
          <w:szCs w:val="16"/>
        </w:rPr>
      </w:pPr>
      <w:r w:rsidRPr="00CD3572">
        <w:rPr>
          <w:sz w:val="16"/>
          <w:szCs w:val="16"/>
        </w:rPr>
        <w:t>1. Внести в решение Собрания депутатов от 25.12.2019 № 71 «О бюджете муниципального образования «Надеждинское сельское поселение» Биробиджанского муниципального района Еврейской автономной области» на 2020 год и плановый период 2021-2022 годы» следующие изменения:</w:t>
      </w:r>
    </w:p>
    <w:p w:rsidR="00EE01B1" w:rsidRPr="00CD3572" w:rsidRDefault="00EE01B1" w:rsidP="00EE01B1">
      <w:pPr>
        <w:ind w:firstLine="284"/>
        <w:jc w:val="both"/>
        <w:rPr>
          <w:sz w:val="16"/>
          <w:szCs w:val="16"/>
        </w:rPr>
      </w:pPr>
      <w:r w:rsidRPr="00CD3572">
        <w:rPr>
          <w:sz w:val="16"/>
          <w:szCs w:val="16"/>
        </w:rPr>
        <w:t>1.1. Пункт 1 решения изложить в следующей редакции:</w:t>
      </w:r>
    </w:p>
    <w:p w:rsidR="00EE01B1" w:rsidRPr="00CD3572" w:rsidRDefault="00EE01B1" w:rsidP="00EE01B1">
      <w:pPr>
        <w:ind w:firstLine="284"/>
        <w:jc w:val="both"/>
        <w:rPr>
          <w:sz w:val="16"/>
          <w:szCs w:val="16"/>
        </w:rPr>
      </w:pPr>
      <w:r w:rsidRPr="00CD3572">
        <w:rPr>
          <w:sz w:val="16"/>
          <w:szCs w:val="16"/>
        </w:rPr>
        <w:t>«1. Утвердить основные характеристики бюджета муниципального образования «Надеждинское сельское поселение» Биробиджанского муниципального района Еврейской автономной области (далее - сельское поселение) на 2020 год:</w:t>
      </w:r>
    </w:p>
    <w:p w:rsidR="00EE01B1" w:rsidRPr="00CD3572" w:rsidRDefault="00EE01B1" w:rsidP="00EE01B1">
      <w:pPr>
        <w:ind w:firstLine="284"/>
        <w:jc w:val="both"/>
        <w:rPr>
          <w:sz w:val="16"/>
          <w:szCs w:val="16"/>
        </w:rPr>
      </w:pPr>
      <w:r w:rsidRPr="00CD3572">
        <w:rPr>
          <w:sz w:val="16"/>
          <w:szCs w:val="16"/>
        </w:rPr>
        <w:t>1.1. прогнозируемый общий объем доходов бюджета сельского поселения в сумме 12084041 рубль 17 копеек;</w:t>
      </w:r>
    </w:p>
    <w:p w:rsidR="00EE01B1" w:rsidRPr="00CD3572" w:rsidRDefault="00EE01B1" w:rsidP="00EE01B1">
      <w:pPr>
        <w:ind w:firstLine="284"/>
        <w:jc w:val="both"/>
        <w:rPr>
          <w:sz w:val="16"/>
          <w:szCs w:val="16"/>
        </w:rPr>
      </w:pPr>
      <w:r w:rsidRPr="00CD3572">
        <w:rPr>
          <w:sz w:val="16"/>
          <w:szCs w:val="16"/>
        </w:rPr>
        <w:t>1.2. общий объем расходов бюджета сельского поселения в сумме 12526945 рублей 73 копейки.</w:t>
      </w:r>
    </w:p>
    <w:p w:rsidR="00EE01B1" w:rsidRPr="00CD3572" w:rsidRDefault="00EE01B1" w:rsidP="00EE01B1">
      <w:pPr>
        <w:ind w:firstLine="284"/>
        <w:jc w:val="both"/>
        <w:rPr>
          <w:sz w:val="16"/>
          <w:szCs w:val="16"/>
        </w:rPr>
      </w:pPr>
      <w:r w:rsidRPr="00CD3572">
        <w:rPr>
          <w:sz w:val="16"/>
          <w:szCs w:val="16"/>
        </w:rPr>
        <w:t xml:space="preserve">1.2. </w:t>
      </w:r>
      <w:proofErr w:type="gramStart"/>
      <w:r w:rsidRPr="00CD3572">
        <w:rPr>
          <w:sz w:val="16"/>
          <w:szCs w:val="16"/>
        </w:rPr>
        <w:t>Утвердить в новой редакции прилагаемые:</w:t>
      </w:r>
      <w:proofErr w:type="gramEnd"/>
    </w:p>
    <w:p w:rsidR="00EE01B1" w:rsidRPr="00CD3572" w:rsidRDefault="00EE01B1" w:rsidP="00EE01B1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CD3572">
        <w:rPr>
          <w:sz w:val="16"/>
          <w:szCs w:val="16"/>
        </w:rPr>
        <w:t>- источники внутреннего финансирования дефицита бюджета муниципального образования «Надеждинское сельское поселение» Биробиджанского муниципального района Еврейской автономной области на 2020 год и плановый период 2021-2022 годы согласно Приложению 1 к настоящему решению;</w:t>
      </w:r>
    </w:p>
    <w:p w:rsidR="00EE01B1" w:rsidRPr="00CD3572" w:rsidRDefault="00EE01B1" w:rsidP="00EE01B1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CD3572">
        <w:rPr>
          <w:sz w:val="16"/>
          <w:szCs w:val="16"/>
        </w:rPr>
        <w:t>- прогнозируемые поступления доходов в бюджет муниципального образования «Надеждинское сельское поселение» Биробиджанского муниципального района Еврейской автономной области» на 2020 год и плановый период 2021-2022 согласно Приложению 2 к настоящему решению;</w:t>
      </w:r>
    </w:p>
    <w:p w:rsidR="00EE01B1" w:rsidRPr="00CD3572" w:rsidRDefault="00EE01B1" w:rsidP="00EE01B1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CD3572">
        <w:rPr>
          <w:sz w:val="16"/>
          <w:szCs w:val="16"/>
        </w:rPr>
        <w:t>- ведомственная структура расходов бюджета муниципального образования «Надеждинское сельское поселение» Биробиджанского муниципального района Еврейской автономной области» на 2020 год и плановый период 2021-2022 согласно Приложению 3 к настоящему решению;</w:t>
      </w:r>
    </w:p>
    <w:p w:rsidR="00EE01B1" w:rsidRPr="00CD3572" w:rsidRDefault="00EE01B1" w:rsidP="00EE01B1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CD3572">
        <w:rPr>
          <w:sz w:val="16"/>
          <w:szCs w:val="16"/>
        </w:rPr>
        <w:t>- распределение бюджетных ассигнований по разделам, подразделам, целевым статьям, (муниципальным программам и непрограммным направлениям деятельности), группам видов расходов бюджета муниципального образования «Надеждинское сельское поселение» Биробиджанского муниципального района Еврейской автономной области» на 2020 год и плановый период 2021-2022 годы согласно Приложению 4 к настоящему решению;</w:t>
      </w:r>
    </w:p>
    <w:p w:rsidR="00EE01B1" w:rsidRPr="00CD3572" w:rsidRDefault="00EE01B1" w:rsidP="00EE01B1">
      <w:pPr>
        <w:tabs>
          <w:tab w:val="left" w:pos="709"/>
        </w:tabs>
        <w:ind w:firstLine="284"/>
        <w:jc w:val="both"/>
        <w:rPr>
          <w:sz w:val="16"/>
          <w:szCs w:val="16"/>
        </w:rPr>
      </w:pPr>
      <w:r w:rsidRPr="00CD3572">
        <w:rPr>
          <w:sz w:val="16"/>
          <w:szCs w:val="16"/>
        </w:rPr>
        <w:t>-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«Муниципального образования «Надеждинское сельское поселение» Биробиджанского муниципального района Еврейской автономной области» на 2020 год и плановый период 2021-2022 годы согласно Приложению 5 к настоящему решению;</w:t>
      </w:r>
    </w:p>
    <w:p w:rsidR="00EE01B1" w:rsidRPr="00CD3572" w:rsidRDefault="00EE01B1" w:rsidP="00EE01B1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CD3572">
        <w:rPr>
          <w:sz w:val="16"/>
          <w:szCs w:val="16"/>
        </w:rPr>
        <w:t>2. Настоящее решение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EE01B1" w:rsidRPr="00EE01B1" w:rsidRDefault="00EE01B1" w:rsidP="00EE01B1">
      <w:pPr>
        <w:tabs>
          <w:tab w:val="left" w:pos="284"/>
        </w:tabs>
        <w:ind w:firstLine="284"/>
        <w:jc w:val="both"/>
        <w:rPr>
          <w:sz w:val="16"/>
          <w:szCs w:val="16"/>
        </w:rPr>
      </w:pPr>
      <w:r w:rsidRPr="00CD3572">
        <w:rPr>
          <w:sz w:val="16"/>
          <w:szCs w:val="16"/>
        </w:rPr>
        <w:t>3. Настоящее решение вступает в силу после дня его официального опубликования.</w:t>
      </w:r>
    </w:p>
    <w:p w:rsidR="00EE01B1" w:rsidRPr="00CD3572" w:rsidRDefault="00EE01B1" w:rsidP="00EE01B1">
      <w:pPr>
        <w:jc w:val="both"/>
        <w:rPr>
          <w:sz w:val="16"/>
          <w:szCs w:val="16"/>
        </w:rPr>
      </w:pPr>
      <w:r w:rsidRPr="00CD3572">
        <w:rPr>
          <w:sz w:val="16"/>
          <w:szCs w:val="16"/>
        </w:rPr>
        <w:t xml:space="preserve">Глава сельского поселения                    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Pr="00CD3572">
        <w:rPr>
          <w:sz w:val="16"/>
          <w:szCs w:val="16"/>
        </w:rPr>
        <w:t xml:space="preserve">            Н.В. Красилова</w:t>
      </w:r>
    </w:p>
    <w:tbl>
      <w:tblPr>
        <w:tblW w:w="19845" w:type="dxa"/>
        <w:tblInd w:w="89" w:type="dxa"/>
        <w:tblLook w:val="04A0"/>
      </w:tblPr>
      <w:tblGrid>
        <w:gridCol w:w="2004"/>
        <w:gridCol w:w="2140"/>
        <w:gridCol w:w="1280"/>
        <w:gridCol w:w="1081"/>
        <w:gridCol w:w="1140"/>
        <w:gridCol w:w="2260"/>
        <w:gridCol w:w="2580"/>
        <w:gridCol w:w="2320"/>
        <w:gridCol w:w="2140"/>
        <w:gridCol w:w="1840"/>
        <w:gridCol w:w="1060"/>
      </w:tblGrid>
      <w:tr w:rsidR="00EE01B1" w:rsidRPr="00EE01B1" w:rsidTr="00EE01B1">
        <w:trPr>
          <w:trHeight w:val="2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01B1" w:rsidRPr="00EE01B1" w:rsidTr="00EE01B1">
        <w:trPr>
          <w:trHeight w:val="2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01B1" w:rsidRPr="00EE01B1" w:rsidTr="00EE01B1">
        <w:trPr>
          <w:trHeight w:val="2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от 30.12.2020 № 121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01B1" w:rsidRPr="00EE01B1" w:rsidTr="00EE01B1">
        <w:trPr>
          <w:trHeight w:val="270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"Приложение № 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01B1" w:rsidRPr="00EE01B1" w:rsidTr="00EE01B1">
        <w:trPr>
          <w:trHeight w:val="2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</w:tr>
      <w:tr w:rsidR="00EE01B1" w:rsidRPr="00EE01B1" w:rsidTr="00EE01B1">
        <w:trPr>
          <w:trHeight w:val="25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25.12.2019 № 71"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01B1" w:rsidRPr="00EE01B1" w:rsidTr="00EE01B1">
        <w:trPr>
          <w:trHeight w:val="330"/>
        </w:trPr>
        <w:tc>
          <w:tcPr>
            <w:tcW w:w="7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01B1" w:rsidRPr="00EE01B1" w:rsidTr="00EE01B1">
        <w:trPr>
          <w:trHeight w:val="177"/>
        </w:trPr>
        <w:tc>
          <w:tcPr>
            <w:tcW w:w="7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внутреннего финансирования дефицита бюджета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01B1" w:rsidRPr="00EE01B1" w:rsidTr="00EE01B1">
        <w:trPr>
          <w:trHeight w:val="279"/>
        </w:trPr>
        <w:tc>
          <w:tcPr>
            <w:tcW w:w="7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«Муниципального образования «Надеждинское сельское поселение»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01B1" w:rsidRPr="00EE01B1" w:rsidTr="00EE01B1">
        <w:trPr>
          <w:trHeight w:val="141"/>
        </w:trPr>
        <w:tc>
          <w:tcPr>
            <w:tcW w:w="7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Биробиджанского муниципального района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01B1" w:rsidRPr="00EE01B1" w:rsidTr="00EE01B1">
        <w:trPr>
          <w:trHeight w:val="229"/>
        </w:trPr>
        <w:tc>
          <w:tcPr>
            <w:tcW w:w="7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Еврейской автономной области" на 2020 год и плановый период 2021 -2022 годы.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01B1" w:rsidRPr="00EE01B1" w:rsidTr="00EE01B1">
        <w:trPr>
          <w:trHeight w:val="225"/>
        </w:trPr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01B1" w:rsidRPr="00EE01B1" w:rsidTr="00EE01B1">
        <w:trPr>
          <w:trHeight w:val="199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на 2020 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на 2021год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на 2022 год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01B1" w:rsidRPr="00EE01B1" w:rsidTr="00EE01B1">
        <w:trPr>
          <w:trHeight w:val="30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01B1" w:rsidRPr="00EE01B1" w:rsidTr="00EE01B1">
        <w:trPr>
          <w:trHeight w:val="4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01B1" w:rsidRPr="00EE01B1" w:rsidTr="00EE01B1">
        <w:trPr>
          <w:trHeight w:val="42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613 01 00 0000 00 0000 000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внутреннего финансирования дефицита бюджетов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442 904,56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01B1" w:rsidRPr="00EE01B1" w:rsidTr="00EE01B1">
        <w:trPr>
          <w:trHeight w:val="300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613 01 05 0000 00 0000 000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442 904,56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01B1" w:rsidRPr="00EE01B1" w:rsidTr="00EE01B1">
        <w:trPr>
          <w:trHeight w:val="283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01B1" w:rsidRPr="00EE01B1" w:rsidTr="00EE01B1">
        <w:trPr>
          <w:trHeight w:val="4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613 01 05 0000 00 0000 500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Увеличениеостатков</w:t>
            </w:r>
            <w:proofErr w:type="spellEnd"/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средств бюджетов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12 084 041,17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9 713 502,71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9 597 284,25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01B1" w:rsidRPr="00EE01B1" w:rsidTr="00EE01B1">
        <w:trPr>
          <w:trHeight w:val="434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613 01 05 0200 00 0000 500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12 084 041,17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9 713 502,71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9 597 284,25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01B1" w:rsidRPr="00EE01B1" w:rsidTr="00EE01B1">
        <w:trPr>
          <w:trHeight w:val="630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613 01 05 0201 00 0000 510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12 084 041,17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9 713 502,71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9 597 284,25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01B1" w:rsidRPr="00EE01B1" w:rsidTr="00EE01B1">
        <w:trPr>
          <w:trHeight w:val="615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613 01 05 0201 10 0000 510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12 084 041,17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9 713 502,71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9 597 284,25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01B1" w:rsidRPr="00EE01B1" w:rsidTr="00EE01B1">
        <w:trPr>
          <w:trHeight w:val="315"/>
        </w:trPr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613 01 05 0000 00 0000 600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12 526 945,73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9 713 502,71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9 597 284,25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01B1" w:rsidRPr="00EE01B1" w:rsidTr="00EE01B1">
        <w:trPr>
          <w:trHeight w:val="88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01B1" w:rsidRPr="00EE01B1" w:rsidTr="00EE01B1">
        <w:trPr>
          <w:trHeight w:val="473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613 01 05 0200 00 0000 600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12 526 945,73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9 713 502,71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9 597 284,25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01B1" w:rsidRPr="00EE01B1" w:rsidTr="00EE01B1">
        <w:trPr>
          <w:trHeight w:val="561"/>
        </w:trPr>
        <w:tc>
          <w:tcPr>
            <w:tcW w:w="2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613 01 05 0200 00 0000 600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12 526 945,73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9 713 502,71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9 597 284,25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01B1" w:rsidRPr="00EE01B1" w:rsidTr="00EE01B1">
        <w:trPr>
          <w:trHeight w:val="345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613 01 05 0201 10 0000 610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12 526 945,73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9 713 502,71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9 597 284,25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01B1" w:rsidRPr="00EE01B1" w:rsidTr="00EE01B1">
        <w:trPr>
          <w:trHeight w:val="405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EE01B1" w:rsidRPr="00CD3572" w:rsidRDefault="00EE01B1" w:rsidP="00EE01B1">
      <w:pPr>
        <w:tabs>
          <w:tab w:val="left" w:pos="709"/>
        </w:tabs>
        <w:jc w:val="both"/>
        <w:rPr>
          <w:sz w:val="16"/>
          <w:szCs w:val="16"/>
        </w:rPr>
      </w:pPr>
    </w:p>
    <w:tbl>
      <w:tblPr>
        <w:tblW w:w="7674" w:type="dxa"/>
        <w:tblInd w:w="89" w:type="dxa"/>
        <w:tblLayout w:type="fixed"/>
        <w:tblLook w:val="04A0"/>
      </w:tblPr>
      <w:tblGrid>
        <w:gridCol w:w="256"/>
        <w:gridCol w:w="1181"/>
        <w:gridCol w:w="2977"/>
        <w:gridCol w:w="992"/>
        <w:gridCol w:w="1275"/>
        <w:gridCol w:w="993"/>
      </w:tblGrid>
      <w:tr w:rsidR="00EE01B1" w:rsidRPr="00EE01B1" w:rsidTr="00EE01B1">
        <w:trPr>
          <w:trHeight w:val="31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E0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E01B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EE01B1" w:rsidRPr="009B3331" w:rsidRDefault="00EE01B1" w:rsidP="00EE01B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331">
              <w:rPr>
                <w:rFonts w:ascii="Times New Roman" w:eastAsia="Times New Roman" w:hAnsi="Times New Roman" w:cs="Times New Roman"/>
                <w:sz w:val="16"/>
                <w:szCs w:val="16"/>
              </w:rPr>
              <w:t> Приложение № 2</w:t>
            </w:r>
          </w:p>
        </w:tc>
      </w:tr>
      <w:tr w:rsidR="00EE01B1" w:rsidRPr="00EE01B1" w:rsidTr="00EE01B1">
        <w:trPr>
          <w:trHeight w:val="31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EE01B1" w:rsidRPr="009B3331" w:rsidRDefault="00EE01B1" w:rsidP="00EE01B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3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решением Собрания депутатов</w:t>
            </w:r>
          </w:p>
          <w:p w:rsidR="00EE01B1" w:rsidRPr="009B3331" w:rsidRDefault="00EE01B1" w:rsidP="00EE01B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3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к решению Собрания депутатов</w:t>
            </w:r>
          </w:p>
        </w:tc>
      </w:tr>
      <w:tr w:rsidR="00EE01B1" w:rsidRPr="00EE01B1" w:rsidTr="009B3331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1B1" w:rsidRPr="009B3331" w:rsidRDefault="00EE01B1" w:rsidP="00EE01B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3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от 30.12.2020 № 121</w:t>
            </w:r>
          </w:p>
        </w:tc>
      </w:tr>
      <w:tr w:rsidR="00EE01B1" w:rsidRPr="00EE01B1" w:rsidTr="00EE01B1">
        <w:trPr>
          <w:trHeight w:val="31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1B1" w:rsidRPr="009B3331" w:rsidRDefault="00EE01B1" w:rsidP="00EE01B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331">
              <w:rPr>
                <w:rFonts w:ascii="Times New Roman" w:eastAsia="Times New Roman" w:hAnsi="Times New Roman" w:cs="Times New Roman"/>
                <w:sz w:val="16"/>
                <w:szCs w:val="16"/>
              </w:rPr>
              <w:t>"Приложение № 3</w:t>
            </w:r>
          </w:p>
        </w:tc>
      </w:tr>
      <w:tr w:rsidR="009B3331" w:rsidRPr="00EE01B1" w:rsidTr="008B0F8C">
        <w:trPr>
          <w:trHeight w:val="31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9B3331" w:rsidRPr="00EE01B1" w:rsidRDefault="009B333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331" w:rsidRPr="00EE01B1" w:rsidRDefault="009B333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331" w:rsidRPr="00EE01B1" w:rsidRDefault="009B3331" w:rsidP="00EE01B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331" w:rsidRPr="009B3331" w:rsidRDefault="009B3331" w:rsidP="009B333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к</w:t>
            </w:r>
            <w:r w:rsidRPr="009B33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решению Собрания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депутатов</w:t>
            </w:r>
            <w:r w:rsidRPr="009B33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</w:t>
            </w:r>
          </w:p>
        </w:tc>
      </w:tr>
      <w:tr w:rsidR="00EE01B1" w:rsidRPr="00EE01B1" w:rsidTr="00EE01B1">
        <w:trPr>
          <w:trHeight w:val="25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EE01B1" w:rsidRPr="009B3331" w:rsidRDefault="00EE01B1" w:rsidP="00EE01B1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3331">
              <w:rPr>
                <w:rFonts w:ascii="Times New Roman" w:eastAsia="Times New Roman" w:hAnsi="Times New Roman" w:cs="Times New Roman"/>
                <w:sz w:val="16"/>
                <w:szCs w:val="16"/>
              </w:rPr>
              <w:t> от 25.12.2019 № 71"</w:t>
            </w:r>
          </w:p>
        </w:tc>
      </w:tr>
      <w:tr w:rsidR="00EE01B1" w:rsidRPr="00EE01B1" w:rsidTr="00EE01B1">
        <w:trPr>
          <w:trHeight w:val="255"/>
        </w:trPr>
        <w:tc>
          <w:tcPr>
            <w:tcW w:w="5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Прогнозируемые поступления доходов в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01B1" w:rsidRPr="00EE01B1" w:rsidTr="00EE01B1">
        <w:trPr>
          <w:trHeight w:val="315"/>
        </w:trPr>
        <w:tc>
          <w:tcPr>
            <w:tcW w:w="5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«Муниципального образования «Надеждинское сельское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01B1" w:rsidRPr="00EE01B1" w:rsidTr="00EE01B1">
        <w:trPr>
          <w:trHeight w:val="426"/>
        </w:trPr>
        <w:tc>
          <w:tcPr>
            <w:tcW w:w="5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Биробиджанского муниципального района Еврейской автономной области" на 2020 год  и плановый период 2021 - 2022 годы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E01B1" w:rsidRPr="00EE01B1" w:rsidTr="00EE01B1">
        <w:trPr>
          <w:trHeight w:val="870"/>
        </w:trPr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 классификации доходов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2020 год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2021 год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2022 год</w:t>
            </w:r>
          </w:p>
        </w:tc>
      </w:tr>
      <w:tr w:rsidR="00EE01B1" w:rsidRPr="00EE01B1" w:rsidTr="00EE01B1">
        <w:trPr>
          <w:trHeight w:val="510"/>
        </w:trPr>
        <w:tc>
          <w:tcPr>
            <w:tcW w:w="44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000 1 00 00000 00 0000 000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2 019 741,17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1 632 502,71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1 789 084,25</w:t>
            </w:r>
          </w:p>
        </w:tc>
      </w:tr>
      <w:tr w:rsidR="00EE01B1" w:rsidRPr="00EE01B1" w:rsidTr="00EE01B1">
        <w:trPr>
          <w:trHeight w:val="51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01 00000 00 0000 000 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634 640,00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333 000,00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333 000,00</w:t>
            </w:r>
          </w:p>
        </w:tc>
      </w:tr>
      <w:tr w:rsidR="00EE01B1" w:rsidRPr="00EE01B1" w:rsidTr="00EE01B1">
        <w:trPr>
          <w:trHeight w:val="368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01 02000 01 0000 110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634 640,00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333 000,00</w:t>
            </w:r>
          </w:p>
        </w:tc>
      </w:tr>
      <w:tr w:rsidR="00EE01B1" w:rsidRPr="00EE01B1" w:rsidTr="00EE01B1">
        <w:trPr>
          <w:trHeight w:val="127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182 1 01 02010 01 0000 110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634 640,00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333 000,00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333 000,00</w:t>
            </w:r>
          </w:p>
        </w:tc>
      </w:tr>
      <w:tr w:rsidR="00EE01B1" w:rsidRPr="00EE01B1" w:rsidTr="00EE01B1">
        <w:trPr>
          <w:trHeight w:val="51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0300000 00 0000 000 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282 227,81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321 505,35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478 086,89</w:t>
            </w:r>
          </w:p>
        </w:tc>
      </w:tr>
      <w:tr w:rsidR="00EE01B1" w:rsidRPr="00EE01B1" w:rsidTr="00EE01B1">
        <w:trPr>
          <w:trHeight w:val="540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000 1 0302000010000110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Акцизы по подакцизным товарам (продукции)</w:t>
            </w:r>
            <w:proofErr w:type="gramStart"/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,п</w:t>
            </w:r>
            <w:proofErr w:type="gramEnd"/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роизводимым на территории 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282 227,81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321 505,35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478 086,89</w:t>
            </w:r>
          </w:p>
        </w:tc>
      </w:tr>
      <w:tr w:rsidR="00EE01B1" w:rsidRPr="00EE01B1" w:rsidTr="00EE01B1">
        <w:trPr>
          <w:trHeight w:val="109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132 520,00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148 208,60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220 052,06</w:t>
            </w:r>
          </w:p>
        </w:tc>
      </w:tr>
      <w:tr w:rsidR="00EE01B1" w:rsidRPr="00EE01B1" w:rsidTr="009B3331">
        <w:trPr>
          <w:trHeight w:val="552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100 1 03 02231 01 0000 110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</w:t>
            </w: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123 140,00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129 850,07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143 272,99</w:t>
            </w:r>
          </w:p>
        </w:tc>
      </w:tr>
      <w:tr w:rsidR="00EE01B1" w:rsidRPr="00EE01B1" w:rsidTr="00EE01B1">
        <w:trPr>
          <w:trHeight w:val="181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100 1 03 02232 01 0000 110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9 380,00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18 358,53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76 779,07</w:t>
            </w:r>
          </w:p>
        </w:tc>
      </w:tr>
      <w:tr w:rsidR="00EE01B1" w:rsidRPr="00EE01B1" w:rsidTr="00EE01B1">
        <w:trPr>
          <w:trHeight w:val="112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100 1 03 02240 01 0000 110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830,00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743,75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1 084,99</w:t>
            </w:r>
          </w:p>
        </w:tc>
      </w:tr>
      <w:tr w:rsidR="00EE01B1" w:rsidRPr="00EE01B1" w:rsidTr="00EE01B1">
        <w:trPr>
          <w:trHeight w:val="41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100 1 03 02241 01 0000 110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770,00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651,62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706,42</w:t>
            </w:r>
          </w:p>
        </w:tc>
      </w:tr>
      <w:tr w:rsidR="00EE01B1" w:rsidRPr="00EE01B1" w:rsidTr="009B3331">
        <w:trPr>
          <w:trHeight w:val="693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100 1 03 02242 01 0000 110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инжекторных</w:t>
            </w:r>
            <w:proofErr w:type="spellEnd"/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92,13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378,57</w:t>
            </w:r>
          </w:p>
        </w:tc>
      </w:tr>
      <w:tr w:rsidR="00EE01B1" w:rsidRPr="00EE01B1" w:rsidTr="009B3331">
        <w:trPr>
          <w:trHeight w:val="552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100 1 03 02250 01 0000 110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171 027,81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193 049,07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284 879,62</w:t>
            </w:r>
          </w:p>
        </w:tc>
      </w:tr>
      <w:tr w:rsidR="00EE01B1" w:rsidRPr="00EE01B1" w:rsidTr="00EE01B1">
        <w:trPr>
          <w:trHeight w:val="13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100 1 03 02251 01 0000 110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158 927,81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169 136,17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185 481,36</w:t>
            </w:r>
          </w:p>
        </w:tc>
      </w:tr>
      <w:tr w:rsidR="00EE01B1" w:rsidRPr="00EE01B1" w:rsidTr="00EE01B1">
        <w:trPr>
          <w:trHeight w:val="13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100 1 03 02252 01 0000 110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12 100,00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23 912,90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99 398,26</w:t>
            </w:r>
          </w:p>
        </w:tc>
      </w:tr>
      <w:tr w:rsidR="00EE01B1" w:rsidRPr="00EE01B1" w:rsidTr="00EE01B1">
        <w:trPr>
          <w:trHeight w:val="91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100 1 03 02260 01 0000 110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-22 150,00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-20 496,07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-27 929,78</w:t>
            </w:r>
          </w:p>
        </w:tc>
      </w:tr>
      <w:tr w:rsidR="00EE01B1" w:rsidRPr="00EE01B1" w:rsidTr="00EE01B1">
        <w:trPr>
          <w:trHeight w:val="13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100 1 03 02261 01 0000 110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-20 580,00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-17 957,23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-18 184,71</w:t>
            </w:r>
          </w:p>
        </w:tc>
      </w:tr>
      <w:tr w:rsidR="00EE01B1" w:rsidRPr="00EE01B1" w:rsidTr="009B3331">
        <w:trPr>
          <w:trHeight w:val="126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100 1 03 02262 01 0000 110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</w:t>
            </w: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автомобильные дороги")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-1 570,00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-2 538,84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-9 745,07</w:t>
            </w:r>
          </w:p>
        </w:tc>
      </w:tr>
      <w:tr w:rsidR="00EE01B1" w:rsidRPr="00EE01B1" w:rsidTr="00EE01B1">
        <w:trPr>
          <w:trHeight w:val="42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 1 05 00000 00 0000 000 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40 000,00</w:t>
            </w:r>
          </w:p>
        </w:tc>
      </w:tr>
      <w:tr w:rsidR="00EE01B1" w:rsidRPr="00EE01B1" w:rsidTr="00EE01B1">
        <w:trPr>
          <w:trHeight w:val="45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05 03000 01 0000 110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40 000,00</w:t>
            </w:r>
          </w:p>
        </w:tc>
      </w:tr>
      <w:tr w:rsidR="00EE01B1" w:rsidRPr="00EE01B1" w:rsidTr="00EE01B1">
        <w:trPr>
          <w:trHeight w:val="51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182 1 05 03010 01 0000 110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32 000,00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</w:t>
            </w:r>
          </w:p>
        </w:tc>
      </w:tr>
      <w:tr w:rsidR="00EE01B1" w:rsidRPr="00EE01B1" w:rsidTr="00EE01B1">
        <w:trPr>
          <w:trHeight w:val="37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00000 00 0000 000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98 000,00</w:t>
            </w:r>
          </w:p>
        </w:tc>
      </w:tr>
      <w:tr w:rsidR="00EE01B1" w:rsidRPr="00EE01B1" w:rsidTr="00EE01B1">
        <w:trPr>
          <w:trHeight w:val="51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01000 00 0000 110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21 000,00</w:t>
            </w:r>
          </w:p>
        </w:tc>
      </w:tr>
      <w:tr w:rsidR="00EE01B1" w:rsidRPr="00EE01B1" w:rsidTr="00EE01B1">
        <w:trPr>
          <w:trHeight w:val="73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182 1 06 01030 10 0000 110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21 000,00</w:t>
            </w:r>
          </w:p>
        </w:tc>
      </w:tr>
      <w:tr w:rsidR="00EE01B1" w:rsidRPr="00EE01B1" w:rsidTr="00EE01B1">
        <w:trPr>
          <w:trHeight w:val="57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06000 00 0000 110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77 000,00</w:t>
            </w:r>
          </w:p>
        </w:tc>
      </w:tr>
      <w:tr w:rsidR="00EE01B1" w:rsidRPr="00EE01B1" w:rsidTr="00722478">
        <w:trPr>
          <w:trHeight w:val="431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06 06030 00 0000 110  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EE01B1" w:rsidRPr="00EE01B1" w:rsidTr="00EE01B1">
        <w:trPr>
          <w:trHeight w:val="1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09 00000 00 0000 000 ЗАДОЛЖНОСТЬ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E01B1" w:rsidRPr="00EE01B1" w:rsidTr="00EE01B1">
        <w:trPr>
          <w:trHeight w:val="81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182 1 06 06033 10 0000 110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EE01B1" w:rsidRPr="00EE01B1" w:rsidTr="00722478">
        <w:trPr>
          <w:trHeight w:val="693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000 1 06 06040 00 0000 110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физических лиц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74 000,00</w:t>
            </w:r>
          </w:p>
        </w:tc>
      </w:tr>
      <w:tr w:rsidR="00EE01B1" w:rsidRPr="00EE01B1" w:rsidTr="00EE01B1">
        <w:trPr>
          <w:trHeight w:val="7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182 1 06 06043 10 0000 110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121 100,00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74 000,00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74 000,00</w:t>
            </w:r>
          </w:p>
        </w:tc>
      </w:tr>
      <w:tr w:rsidR="00EE01B1" w:rsidRPr="00EE01B1" w:rsidTr="00722478">
        <w:trPr>
          <w:trHeight w:val="811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00000 00 0000 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874 297,36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757 997,36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757 997,36</w:t>
            </w:r>
          </w:p>
        </w:tc>
      </w:tr>
      <w:tr w:rsidR="00EE01B1" w:rsidRPr="00EE01B1" w:rsidTr="00EE01B1">
        <w:trPr>
          <w:trHeight w:val="106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05000 00 0000 120  Доходы, получаемые в виде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учреждений, а также имущества  государственных и муниципальных унитарных 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874 297,36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756 497,36</w:t>
            </w:r>
          </w:p>
        </w:tc>
      </w:tr>
      <w:tr w:rsidR="00EE01B1" w:rsidRPr="00EE01B1" w:rsidTr="00EE01B1">
        <w:trPr>
          <w:trHeight w:val="106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000 1 11 05020 00 0000 120 </w:t>
            </w:r>
            <w:proofErr w:type="gramStart"/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</w:t>
            </w:r>
            <w:proofErr w:type="gramEnd"/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874 297,36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756 497,36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756 497,36</w:t>
            </w:r>
          </w:p>
        </w:tc>
      </w:tr>
      <w:tr w:rsidR="00EE01B1" w:rsidRPr="00EE01B1" w:rsidTr="00722478">
        <w:trPr>
          <w:trHeight w:val="1357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613 1 11 05025 10 0000 120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874 297,36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756 497,36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756 497,36</w:t>
            </w:r>
          </w:p>
        </w:tc>
      </w:tr>
      <w:tr w:rsidR="00EE01B1" w:rsidRPr="00EE01B1" w:rsidTr="00EE01B1">
        <w:trPr>
          <w:trHeight w:val="115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11 05030 00 0000 120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1 500,00</w:t>
            </w:r>
          </w:p>
        </w:tc>
      </w:tr>
      <w:tr w:rsidR="00EE01B1" w:rsidRPr="00EE01B1" w:rsidTr="00EE01B1">
        <w:trPr>
          <w:trHeight w:val="870"/>
        </w:trPr>
        <w:tc>
          <w:tcPr>
            <w:tcW w:w="14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613 1 11 05035 10 0000 120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1 500,00</w:t>
            </w:r>
          </w:p>
        </w:tc>
      </w:tr>
      <w:tr w:rsidR="00EE01B1" w:rsidRPr="00EE01B1" w:rsidTr="00EE01B1">
        <w:trPr>
          <w:trHeight w:val="60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13 00000 00 0000 000 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52 476,00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82 000,00</w:t>
            </w:r>
          </w:p>
        </w:tc>
      </w:tr>
      <w:tr w:rsidR="00EE01B1" w:rsidRPr="00EE01B1" w:rsidTr="00EE01B1">
        <w:trPr>
          <w:trHeight w:val="52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 13 01000 00 0000 130 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52 476,00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82 000,00</w:t>
            </w:r>
          </w:p>
        </w:tc>
      </w:tr>
      <w:tr w:rsidR="00EE01B1" w:rsidRPr="00EE01B1" w:rsidTr="00EE01B1">
        <w:trPr>
          <w:trHeight w:val="61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000 1 13 01990 00 0000 130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доходы от оказания платных услуг (работ)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52 476,00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82 000,00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82 000,00</w:t>
            </w:r>
          </w:p>
        </w:tc>
      </w:tr>
      <w:tr w:rsidR="00EE01B1" w:rsidRPr="00EE01B1" w:rsidTr="00EE01B1">
        <w:trPr>
          <w:trHeight w:val="58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613 1 13 01995 10 0000 130 Прочие доходы от оказания платных услу</w:t>
            </w:r>
            <w:proofErr w:type="gramStart"/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работ) получателями средств бюджетов сельских 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52 476,00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82 000,00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82 000,00</w:t>
            </w:r>
          </w:p>
        </w:tc>
      </w:tr>
      <w:tr w:rsidR="00EE01B1" w:rsidRPr="00EE01B1" w:rsidTr="00722478">
        <w:trPr>
          <w:trHeight w:val="516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00 00000 00 0000 000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10 064 300,00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8 081 000,00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7 808 200,00</w:t>
            </w:r>
          </w:p>
        </w:tc>
      </w:tr>
      <w:tr w:rsidR="00EE01B1" w:rsidRPr="00EE01B1" w:rsidTr="00722478">
        <w:trPr>
          <w:trHeight w:val="708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00000 00 0000 000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10 064 300,00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8 081 000,00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7 808 200,00</w:t>
            </w:r>
          </w:p>
        </w:tc>
      </w:tr>
      <w:tr w:rsidR="00EE01B1" w:rsidRPr="00EE01B1" w:rsidTr="00722478">
        <w:trPr>
          <w:trHeight w:val="42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2 02 10000 00 0000 150 Дотации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9 794 200,00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8 036 400,00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7 762 200,00</w:t>
            </w:r>
          </w:p>
        </w:tc>
      </w:tr>
      <w:tr w:rsidR="00EE01B1" w:rsidRPr="00EE01B1" w:rsidTr="009B3331">
        <w:trPr>
          <w:trHeight w:val="126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15009 00 0000 150 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01B1" w:rsidRPr="00EE01B1" w:rsidTr="00EE01B1">
        <w:trPr>
          <w:trHeight w:val="79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613 2 02 15  9 10 0000 150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Датации</w:t>
            </w:r>
            <w:proofErr w:type="spellEnd"/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частичную компенсацию дополнительных расходов на повышение оплаты труда работников бюджетной сферы  между муниципальными образованиями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506 900,00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01B1" w:rsidRPr="00EE01B1" w:rsidTr="00EE01B1">
        <w:trPr>
          <w:trHeight w:val="64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15001 00 0000 150 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6 128 800,00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4 373 600,00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3 666 500,00</w:t>
            </w:r>
          </w:p>
        </w:tc>
      </w:tr>
      <w:tr w:rsidR="00EE01B1" w:rsidRPr="00EE01B1" w:rsidTr="00EE01B1">
        <w:trPr>
          <w:trHeight w:val="4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6 128 800,00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4 373 600,00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3 666 500,00</w:t>
            </w:r>
          </w:p>
        </w:tc>
      </w:tr>
      <w:tr w:rsidR="00EE01B1" w:rsidRPr="00EE01B1" w:rsidTr="00EE01B1">
        <w:trPr>
          <w:trHeight w:val="61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000 2 02 15002 00 0000 150 Дотации бюджетам на поддержку мер по обеспечению сбалансированности 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2 565 600,00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3 615 100,00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4 048 000,00</w:t>
            </w:r>
          </w:p>
        </w:tc>
      </w:tr>
      <w:tr w:rsidR="00EE01B1" w:rsidRPr="00EE01B1" w:rsidTr="00EE01B1">
        <w:trPr>
          <w:trHeight w:val="63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613 2 02 15002 10 0000 150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2 565 600,00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3 615 100,00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4 048 000,00</w:t>
            </w:r>
          </w:p>
        </w:tc>
      </w:tr>
      <w:tr w:rsidR="00EE01B1" w:rsidRPr="00EE01B1" w:rsidTr="00EE01B1">
        <w:trPr>
          <w:trHeight w:val="63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16001 00 0000 150 Дотации на выравнивание бюджетной обеспеченности из бюджетов муниципальных районов, городских округов с внутренним делением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47 700,00</w:t>
            </w:r>
          </w:p>
        </w:tc>
      </w:tr>
      <w:tr w:rsidR="00EE01B1" w:rsidRPr="00EE01B1" w:rsidTr="00EE01B1">
        <w:trPr>
          <w:trHeight w:val="4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613 2 02 16001 10 0000 150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47 700,00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47 700,00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47 700,00</w:t>
            </w:r>
          </w:p>
        </w:tc>
      </w:tr>
      <w:tr w:rsidR="00EE01B1" w:rsidRPr="00EE01B1" w:rsidTr="00EE01B1">
        <w:trPr>
          <w:trHeight w:val="43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000 2 02 19999 00 0000 151</w:t>
            </w:r>
            <w:proofErr w:type="gramStart"/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</w:t>
            </w:r>
            <w:proofErr w:type="gramEnd"/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рочие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01B1" w:rsidRPr="00EE01B1" w:rsidTr="00EE01B1">
        <w:trPr>
          <w:trHeight w:val="51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613 2 02 19999 10 0000150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545 200,00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01B1" w:rsidRPr="00EE01B1" w:rsidTr="00722478">
        <w:trPr>
          <w:trHeight w:val="534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30000 00 0000 150 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46 000,00</w:t>
            </w:r>
          </w:p>
        </w:tc>
      </w:tr>
      <w:tr w:rsidR="00EE01B1" w:rsidRPr="00EE01B1" w:rsidTr="00EE01B1">
        <w:trPr>
          <w:trHeight w:val="81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35118 00 000 150   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41 500,00</w:t>
            </w:r>
          </w:p>
        </w:tc>
      </w:tr>
      <w:tr w:rsidR="00EE01B1" w:rsidRPr="00EE01B1" w:rsidTr="00EE01B1">
        <w:trPr>
          <w:trHeight w:val="4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42 800,00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40 100,00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41 500,00</w:t>
            </w:r>
          </w:p>
        </w:tc>
      </w:tr>
      <w:tr w:rsidR="00EE01B1" w:rsidRPr="00EE01B1" w:rsidTr="00EE01B1">
        <w:trPr>
          <w:trHeight w:val="525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2 02 30024 00 0000 150  Субвенции местным бюджетам на выполнение </w:t>
            </w:r>
            <w:proofErr w:type="spellStart"/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передованмых</w:t>
            </w:r>
            <w:proofErr w:type="spellEnd"/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4 500,00</w:t>
            </w:r>
          </w:p>
        </w:tc>
      </w:tr>
      <w:tr w:rsidR="00EE01B1" w:rsidRPr="00EE01B1" w:rsidTr="00EE01B1">
        <w:trPr>
          <w:trHeight w:val="66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 2 02 30024 10 0000 150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4 500,00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4 500,00</w:t>
            </w:r>
          </w:p>
        </w:tc>
      </w:tr>
      <w:tr w:rsidR="00EE01B1" w:rsidRPr="00EE01B1" w:rsidTr="00EE01B1">
        <w:trPr>
          <w:trHeight w:val="67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613 2 02 30024 10 0000 150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по применению законодательства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E01B1" w:rsidRPr="00EE01B1" w:rsidTr="00EE01B1">
        <w:trPr>
          <w:trHeight w:val="90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613 2 02 30024 10 0000 150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выполнение отдельных государственных полномочий по предоставлению гражданских актов и справок- выписок необходимых для получения государственной поддержки личных подсобных хозяйств населения по субсидированию части затрат сельхозпроизводителей.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EE01B1" w:rsidRPr="00EE01B1" w:rsidTr="00EE01B1">
        <w:trPr>
          <w:trHeight w:val="540"/>
        </w:trPr>
        <w:tc>
          <w:tcPr>
            <w:tcW w:w="4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 02 49001 00 000 150 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01B1" w:rsidRPr="00EE01B1" w:rsidTr="00EE01B1">
        <w:trPr>
          <w:trHeight w:val="66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 2 02 49001 10 0000 150 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01B1" w:rsidRPr="00EE01B1" w:rsidTr="00EE01B1">
        <w:trPr>
          <w:trHeight w:val="450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613 2 02 49001 10 0000 150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01B1" w:rsidRPr="00EE01B1" w:rsidTr="00EE01B1">
        <w:trPr>
          <w:trHeight w:val="495"/>
        </w:trPr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12 084 041,17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9 713 502,71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E01B1" w:rsidRPr="00EE01B1" w:rsidRDefault="00EE01B1" w:rsidP="00EE0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E01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9 597 284,25</w:t>
            </w:r>
          </w:p>
        </w:tc>
      </w:tr>
    </w:tbl>
    <w:p w:rsidR="00736FE1" w:rsidRPr="001520EA" w:rsidRDefault="00736FE1" w:rsidP="00736FE1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7797" w:type="dxa"/>
        <w:tblInd w:w="108" w:type="dxa"/>
        <w:tblLayout w:type="fixed"/>
        <w:tblLook w:val="04A0"/>
      </w:tblPr>
      <w:tblGrid>
        <w:gridCol w:w="1868"/>
        <w:gridCol w:w="542"/>
        <w:gridCol w:w="567"/>
        <w:gridCol w:w="425"/>
        <w:gridCol w:w="1134"/>
        <w:gridCol w:w="567"/>
        <w:gridCol w:w="993"/>
        <w:gridCol w:w="850"/>
        <w:gridCol w:w="851"/>
      </w:tblGrid>
      <w:tr w:rsidR="00EC1040" w:rsidRPr="00722478" w:rsidTr="00EC1040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722478" w:rsidRDefault="00EC1040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" w:name="RANGE!A1:J256"/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bookmarkEnd w:id="3"/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722478" w:rsidRDefault="00EC1040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722478" w:rsidRDefault="00EC1040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722478" w:rsidRDefault="00EC1040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722478" w:rsidRDefault="00EC1040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722478" w:rsidRDefault="00EC1040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722478" w:rsidRDefault="00EC1040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722478" w:rsidRDefault="00EC1040" w:rsidP="00EC104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Приложение № 3</w:t>
            </w:r>
          </w:p>
        </w:tc>
      </w:tr>
      <w:tr w:rsidR="00EC1040" w:rsidRPr="00722478" w:rsidTr="00EC1040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722478" w:rsidRDefault="00EC1040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722478" w:rsidRDefault="00EC1040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722478" w:rsidRDefault="00EC1040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722478" w:rsidRDefault="00EC1040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722478" w:rsidRDefault="00EC1040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722478" w:rsidRDefault="00EC1040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722478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</w:tr>
      <w:tr w:rsidR="00EC1040" w:rsidRPr="00722478" w:rsidTr="00EC1040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722478" w:rsidRDefault="00EC1040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722478" w:rsidRDefault="00EC1040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722478" w:rsidRDefault="00EC1040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722478" w:rsidRDefault="00EC1040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722478" w:rsidRDefault="00EC1040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722478" w:rsidRDefault="00EC1040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722478" w:rsidRDefault="00EC1040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722478" w:rsidRDefault="00EC1040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от 30.12.2020 № 121</w:t>
            </w:r>
          </w:p>
        </w:tc>
      </w:tr>
      <w:tr w:rsidR="00722478" w:rsidRPr="00722478" w:rsidTr="00722478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"Приложение № 4</w:t>
            </w:r>
          </w:p>
        </w:tc>
      </w:tr>
      <w:tr w:rsidR="00722478" w:rsidRPr="00722478" w:rsidTr="00722478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</w:tr>
      <w:tr w:rsidR="00722478" w:rsidRPr="00722478" w:rsidTr="00722478">
        <w:trPr>
          <w:trHeight w:val="25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478" w:rsidRPr="00722478" w:rsidRDefault="00722478" w:rsidP="0072247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25.12.2019 № 71"</w:t>
            </w:r>
          </w:p>
        </w:tc>
      </w:tr>
      <w:tr w:rsidR="00722478" w:rsidRPr="00722478" w:rsidTr="00EC1040">
        <w:trPr>
          <w:trHeight w:val="652"/>
        </w:trPr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478" w:rsidRPr="00EC1040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2020 год и плановый период 2021-2022 годы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2478" w:rsidRPr="00722478" w:rsidTr="00722478">
        <w:trPr>
          <w:trHeight w:val="240"/>
        </w:trPr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22478" w:rsidRPr="00722478" w:rsidTr="00722478">
        <w:trPr>
          <w:trHeight w:val="240"/>
        </w:trPr>
        <w:tc>
          <w:tcPr>
            <w:tcW w:w="1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235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2020 год (рублей)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722478" w:rsidRPr="00722478" w:rsidTr="00722478">
        <w:trPr>
          <w:trHeight w:val="255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35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22478" w:rsidRPr="00722478" w:rsidTr="00722478">
        <w:trPr>
          <w:trHeight w:val="420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2021 год (рублей)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2022 год (рублей)</w:t>
            </w:r>
          </w:p>
        </w:tc>
      </w:tr>
      <w:tr w:rsidR="00722478" w:rsidRPr="00722478" w:rsidTr="00722478">
        <w:trPr>
          <w:trHeight w:val="270"/>
        </w:trPr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722478" w:rsidRPr="00722478" w:rsidTr="00722478">
        <w:trPr>
          <w:trHeight w:val="79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Надеждинского сельского поселения Биробиджанского муниципального района Еврейской автономной области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12 526 945,73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9 471 780,14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9 119 720,04</w:t>
            </w:r>
          </w:p>
        </w:tc>
      </w:tr>
      <w:tr w:rsidR="00722478" w:rsidRPr="00722478" w:rsidTr="00722478">
        <w:trPr>
          <w:trHeight w:val="34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6 919 206,06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5 033 510,06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4 474 784,29</w:t>
            </w:r>
          </w:p>
        </w:tc>
      </w:tr>
      <w:tr w:rsidR="00722478" w:rsidRPr="00722478" w:rsidTr="009B3331">
        <w:trPr>
          <w:trHeight w:val="126"/>
        </w:trPr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1 695 087,06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1 236 511,31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1 136 511,31</w:t>
            </w:r>
          </w:p>
        </w:tc>
      </w:tr>
      <w:tr w:rsidR="00722478" w:rsidRPr="00722478" w:rsidTr="00722478">
        <w:trPr>
          <w:trHeight w:val="66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1 695 087,06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722478" w:rsidRPr="00722478" w:rsidTr="00722478">
        <w:trPr>
          <w:trHeight w:val="33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1 695 087,06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722478" w:rsidRPr="00722478" w:rsidTr="00722478">
        <w:trPr>
          <w:trHeight w:val="40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1 695 087,06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722478" w:rsidRPr="00722478" w:rsidTr="00722478">
        <w:trPr>
          <w:trHeight w:val="93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1 695 087,06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722478" w:rsidRPr="00722478" w:rsidTr="00722478">
        <w:trPr>
          <w:trHeight w:val="45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1 695 087,06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722478" w:rsidRPr="00722478" w:rsidTr="00722478">
        <w:trPr>
          <w:trHeight w:val="79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722478" w:rsidRPr="00722478" w:rsidTr="00722478">
        <w:trPr>
          <w:trHeight w:val="79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22478" w:rsidRPr="00722478" w:rsidTr="00722478">
        <w:trPr>
          <w:trHeight w:val="67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22478" w:rsidRPr="00722478" w:rsidTr="00722478">
        <w:trPr>
          <w:trHeight w:val="43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22478" w:rsidRPr="00722478" w:rsidTr="00722478">
        <w:trPr>
          <w:trHeight w:val="49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72 2 00 00190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22478" w:rsidRPr="00722478" w:rsidTr="009B3331">
        <w:trPr>
          <w:trHeight w:val="835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72 2  00 00190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22478" w:rsidRPr="00722478" w:rsidTr="009B3331">
        <w:trPr>
          <w:trHeight w:val="126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администраций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3 674 472,56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2 519 987,79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2 069 968,69</w:t>
            </w:r>
          </w:p>
        </w:tc>
      </w:tr>
      <w:tr w:rsidR="00722478" w:rsidRPr="00722478" w:rsidTr="00722478">
        <w:trPr>
          <w:trHeight w:val="90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Обеспечение функционирования органа местного самоуправления </w:t>
            </w:r>
            <w:proofErr w:type="spellStart"/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3 674 472,56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2 519 987,79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2 069 968,69</w:t>
            </w:r>
          </w:p>
        </w:tc>
      </w:tr>
      <w:tr w:rsidR="00722478" w:rsidRPr="00722478" w:rsidTr="00722478">
        <w:trPr>
          <w:trHeight w:val="48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3 673 472,56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2 518 987,79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2 068 968,69</w:t>
            </w:r>
          </w:p>
        </w:tc>
      </w:tr>
      <w:tr w:rsidR="00722478" w:rsidRPr="00722478" w:rsidTr="00722478">
        <w:trPr>
          <w:trHeight w:val="93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1 931 881,97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2 018 507,79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1 918 488,69</w:t>
            </w:r>
          </w:p>
        </w:tc>
      </w:tr>
      <w:tr w:rsidR="00722478" w:rsidRPr="00722478" w:rsidTr="00722478">
        <w:trPr>
          <w:trHeight w:val="42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1 931 881,97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2 018 507,79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1 918 488,69</w:t>
            </w:r>
          </w:p>
        </w:tc>
      </w:tr>
      <w:tr w:rsidR="00722478" w:rsidRPr="00722478" w:rsidTr="009B3331">
        <w:trPr>
          <w:trHeight w:val="126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1 741 590,59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722478" w:rsidRPr="00722478" w:rsidTr="009B3331">
        <w:trPr>
          <w:trHeight w:val="693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1 513 390,59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722478" w:rsidRPr="00722478" w:rsidTr="00722478">
        <w:trPr>
          <w:trHeight w:val="540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1 513 390,59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722478" w:rsidRPr="00722478" w:rsidTr="00722478">
        <w:trPr>
          <w:trHeight w:val="45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228 200,00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45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228 200,00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88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Осуществление отдельных переданных полномочий Российской </w:t>
            </w: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</w:tr>
      <w:tr w:rsidR="00722478" w:rsidRPr="00722478" w:rsidTr="00EC1040">
        <w:trPr>
          <w:trHeight w:val="274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722478" w:rsidRPr="00722478" w:rsidTr="00EC1040">
        <w:trPr>
          <w:trHeight w:val="126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722478" w:rsidRPr="00722478" w:rsidTr="00722478">
        <w:trPr>
          <w:trHeight w:val="495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722478" w:rsidRPr="00722478" w:rsidTr="00722478">
        <w:trPr>
          <w:trHeight w:val="330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1 546 646,44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1 274 010,96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1 265 304,29</w:t>
            </w:r>
          </w:p>
        </w:tc>
      </w:tr>
      <w:tr w:rsidR="00722478" w:rsidRPr="00722478" w:rsidTr="00722478">
        <w:trPr>
          <w:trHeight w:val="34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1 546 646,44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1 274 010,96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1 265 304,29</w:t>
            </w:r>
          </w:p>
        </w:tc>
      </w:tr>
      <w:tr w:rsidR="00722478" w:rsidRPr="00722478" w:rsidTr="00722478">
        <w:trPr>
          <w:trHeight w:val="315"/>
        </w:trPr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1 535 020,44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1 274 010,96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1 265 304,29</w:t>
            </w:r>
          </w:p>
        </w:tc>
      </w:tr>
      <w:tr w:rsidR="00722478" w:rsidRPr="00722478" w:rsidTr="00722478">
        <w:trPr>
          <w:trHeight w:val="1020"/>
        </w:trPr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1 535 020,44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1 274 010,96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1 265 304,29</w:t>
            </w:r>
          </w:p>
        </w:tc>
      </w:tr>
      <w:tr w:rsidR="00722478" w:rsidRPr="00722478" w:rsidTr="00722478">
        <w:trPr>
          <w:trHeight w:val="285"/>
        </w:trPr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1 535 020,44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1 274 010,96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1 265 304,29</w:t>
            </w:r>
          </w:p>
        </w:tc>
      </w:tr>
      <w:tr w:rsidR="00722478" w:rsidRPr="00722478" w:rsidTr="00722478">
        <w:trPr>
          <w:trHeight w:val="480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11 626,00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9B3331">
        <w:trPr>
          <w:trHeight w:val="126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товаров, работ, услуг для обеспечения государственных </w:t>
            </w: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3 326,00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510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3 326,00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450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8 300,00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45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8 300,00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33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41 500,00</w:t>
            </w:r>
          </w:p>
        </w:tc>
      </w:tr>
      <w:tr w:rsidR="00722478" w:rsidRPr="00722478" w:rsidTr="00EC1040">
        <w:trPr>
          <w:trHeight w:val="14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Мобилизационая</w:t>
            </w:r>
            <w:proofErr w:type="spellEnd"/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41 500,00</w:t>
            </w:r>
          </w:p>
        </w:tc>
      </w:tr>
      <w:tr w:rsidR="00722478" w:rsidRPr="00722478" w:rsidTr="00722478">
        <w:trPr>
          <w:trHeight w:val="81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42 800,00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40 100,00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41 500,00</w:t>
            </w:r>
          </w:p>
        </w:tc>
      </w:tr>
      <w:tr w:rsidR="00722478" w:rsidRPr="00722478" w:rsidTr="00EC1040">
        <w:trPr>
          <w:trHeight w:val="2073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34 651,00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722478" w:rsidRPr="00722478" w:rsidTr="009B3331">
        <w:trPr>
          <w:trHeight w:val="126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34 651,00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722478" w:rsidRPr="00722478" w:rsidTr="00722478">
        <w:trPr>
          <w:trHeight w:val="91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34 651,00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722478" w:rsidRPr="00722478" w:rsidTr="009B3331">
        <w:trPr>
          <w:trHeight w:val="126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персонала государственных (муниципальных) </w:t>
            </w: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34 651,00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722478" w:rsidRPr="00722478" w:rsidTr="00722478">
        <w:trPr>
          <w:trHeight w:val="49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8 149,00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4 600,00</w:t>
            </w:r>
          </w:p>
        </w:tc>
      </w:tr>
      <w:tr w:rsidR="00722478" w:rsidRPr="00722478" w:rsidTr="00722478">
        <w:trPr>
          <w:trHeight w:val="480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8 149,00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3 200,00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4 600,00</w:t>
            </w:r>
          </w:p>
        </w:tc>
      </w:tr>
      <w:tr w:rsidR="00722478" w:rsidRPr="00722478" w:rsidTr="00722478">
        <w:trPr>
          <w:trHeight w:val="840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22 000,00</w:t>
            </w:r>
          </w:p>
        </w:tc>
      </w:tr>
      <w:tr w:rsidR="00722478" w:rsidRPr="00722478" w:rsidTr="00722478">
        <w:trPr>
          <w:trHeight w:val="34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</w:tr>
      <w:tr w:rsidR="00722478" w:rsidRPr="00722478" w:rsidTr="009B3331">
        <w:trPr>
          <w:trHeight w:val="83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2019 - 2022 годы"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</w:tr>
      <w:tr w:rsidR="00722478" w:rsidRPr="00722478" w:rsidTr="00722478">
        <w:trPr>
          <w:trHeight w:val="76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722478" w:rsidRPr="00722478" w:rsidTr="00722478">
        <w:trPr>
          <w:trHeight w:val="54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722478" w:rsidRPr="00722478" w:rsidTr="00722478">
        <w:trPr>
          <w:trHeight w:val="46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722478" w:rsidRPr="00722478" w:rsidTr="00722478">
        <w:trPr>
          <w:trHeight w:val="510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722478" w:rsidRPr="00722478" w:rsidTr="00722478">
        <w:trPr>
          <w:trHeight w:val="510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Другие вопросы в области национальной </w:t>
            </w: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722478" w:rsidRPr="00722478" w:rsidTr="00EC1040">
        <w:trPr>
          <w:trHeight w:val="552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Муниципальная программа "Формирование законопослушного поведения участников дорожного движения на 2019 - 2021 годы муниципального образования "Надеждинское сельское поселение" Биробиджанского муниципального </w:t>
            </w:r>
            <w:proofErr w:type="spellStart"/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районна</w:t>
            </w:r>
            <w:proofErr w:type="spellEnd"/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Еврейской автономной области на 2019-2022 годы"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722478" w:rsidRPr="00722478" w:rsidTr="009B3331">
        <w:trPr>
          <w:trHeight w:val="41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722478" w:rsidRPr="00722478" w:rsidTr="00722478">
        <w:trPr>
          <w:trHeight w:val="51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722478" w:rsidRPr="00722478" w:rsidTr="00722478">
        <w:trPr>
          <w:trHeight w:val="51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722478" w:rsidRPr="00722478" w:rsidTr="00722478">
        <w:trPr>
          <w:trHeight w:val="555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722478" w:rsidRPr="00722478" w:rsidTr="009B3331">
        <w:trPr>
          <w:trHeight w:val="126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</w:t>
            </w: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на 2018-2020 годы"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55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по информированию населения Надеждинского сельского поселения по вопросам противодействия терроризму и экстремизму.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08 0 01 00000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51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51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525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285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313 267,78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328 005,35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481 586,89</w:t>
            </w:r>
          </w:p>
        </w:tc>
      </w:tr>
      <w:tr w:rsidR="00722478" w:rsidRPr="00722478" w:rsidTr="00722478">
        <w:trPr>
          <w:trHeight w:val="30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3 500,00</w:t>
            </w:r>
          </w:p>
        </w:tc>
      </w:tr>
      <w:tr w:rsidR="00722478" w:rsidRPr="00722478" w:rsidTr="00722478">
        <w:trPr>
          <w:trHeight w:val="49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722478" w:rsidRPr="00722478" w:rsidTr="00722478">
        <w:trPr>
          <w:trHeight w:val="93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722478" w:rsidRPr="00722478" w:rsidTr="00722478">
        <w:trPr>
          <w:trHeight w:val="90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полномочй</w:t>
            </w:r>
            <w:proofErr w:type="spellEnd"/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722478" w:rsidRPr="00722478" w:rsidTr="00722478">
        <w:trPr>
          <w:trHeight w:val="100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22478" w:rsidRPr="00722478" w:rsidTr="00722478">
        <w:trPr>
          <w:trHeight w:val="46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22478" w:rsidRPr="00722478" w:rsidTr="00722478">
        <w:trPr>
          <w:trHeight w:val="46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722478" w:rsidRPr="00722478" w:rsidTr="00722478">
        <w:trPr>
          <w:trHeight w:val="525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722478" w:rsidRPr="00722478" w:rsidTr="00722478">
        <w:trPr>
          <w:trHeight w:val="495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311 967,78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321 505,35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478 086,89</w:t>
            </w:r>
          </w:p>
        </w:tc>
      </w:tr>
      <w:tr w:rsidR="00722478" w:rsidRPr="00722478" w:rsidTr="009B3331">
        <w:trPr>
          <w:trHeight w:val="268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«Развитие сети автомобильных дорог общего пользования местного значения, муниципального образования «Надеждинское сельское поселение Биробиджанского муниципального района ЕАО» на 2019-2022годы»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311 967,78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722478" w:rsidRPr="00722478" w:rsidTr="00722478">
        <w:trPr>
          <w:trHeight w:val="135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«Содержание автомобильных дорог и уличной сети Надеждинского сельского поселения на 2019-2022 годы».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311 967,78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722478" w:rsidRPr="00722478" w:rsidTr="009B3331">
        <w:trPr>
          <w:trHeight w:val="958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мероприятия в области </w:t>
            </w:r>
            <w:proofErr w:type="gramStart"/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311 967,78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722478" w:rsidRPr="00722478" w:rsidTr="009B3331">
        <w:trPr>
          <w:trHeight w:val="688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311 967,78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722478" w:rsidRPr="00722478" w:rsidTr="009B3331">
        <w:trPr>
          <w:trHeight w:val="940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311 967,78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722478" w:rsidRPr="00722478" w:rsidTr="00EC1040">
        <w:trPr>
          <w:trHeight w:val="126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97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2019-2021 годы»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64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"Совершенствование условий для развития малого и среднего предпринимательства"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112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EC1040">
        <w:trPr>
          <w:trHeight w:val="676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EC1040">
        <w:trPr>
          <w:trHeight w:val="914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360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372 590,00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36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22478" w:rsidRPr="00722478" w:rsidTr="00EC1040">
        <w:trPr>
          <w:trHeight w:val="552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"Осуществление капитального ремонта поврежденных жилых помещений в результате паводка, произошедшего в июле-августе 2019 года на территории муниципального </w:t>
            </w: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образования "Надеждинское сельское поселение" Биробиджанского муниципального района Еврейской автономной области"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75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"Капитальный ремонт поврежденного жилого помещения в результате паводка, произошедшего в июле-августе 2019 года"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09 0 01 00000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148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"Осуществление капитального ремонта поврежденных жилых помещений в результате паводка, произошедшего в июле-августе 2019 года на территории муниципального образования "Надеждинское сельское поселение" Биробиджанского муниципального района Еврейской автономной области"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09 0 01 R8200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9B3331">
        <w:trPr>
          <w:trHeight w:val="126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09 0 01 R8200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555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09 0 01 R8200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315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147 590,00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88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147 590,00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57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8 934,13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108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07 0 0122322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8 934,13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49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07 0 0122322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8 934,13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525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07 0 01 22322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8 934,13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885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134 270,92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105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134 270,92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EC1040">
        <w:trPr>
          <w:trHeight w:val="268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товаров, работ, </w:t>
            </w: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07 0 02 </w:t>
            </w: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134 270,92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35 </w:t>
            </w: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</w:tr>
      <w:tr w:rsidR="00722478" w:rsidRPr="00722478" w:rsidTr="00722478">
        <w:trPr>
          <w:trHeight w:val="420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134 270,92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510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"Создание новых и обустройство существующих детских, спортивных площадок"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4 384,95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118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4 384,95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55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4 384,95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480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4 384,95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315"/>
        </w:trPr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4 535 974,38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3 763 929,41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3 865 613,54</w:t>
            </w:r>
          </w:p>
        </w:tc>
      </w:tr>
      <w:tr w:rsidR="00722478" w:rsidRPr="00722478" w:rsidTr="00722478">
        <w:trPr>
          <w:trHeight w:val="36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3 854 608,18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3 139 751,25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3 400 406,58</w:t>
            </w:r>
          </w:p>
        </w:tc>
      </w:tr>
      <w:tr w:rsidR="00722478" w:rsidRPr="00722478" w:rsidTr="00722478">
        <w:trPr>
          <w:trHeight w:val="91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3 854 608,18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3 139 751,25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3 400 406,58</w:t>
            </w:r>
          </w:p>
        </w:tc>
      </w:tr>
      <w:tr w:rsidR="00722478" w:rsidRPr="00722478" w:rsidTr="00EC1040">
        <w:trPr>
          <w:trHeight w:val="268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МКУ</w:t>
            </w:r>
            <w:proofErr w:type="gramStart"/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"П</w:t>
            </w:r>
            <w:proofErr w:type="gramEnd"/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ДК Надеждинское </w:t>
            </w: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сельское поселение"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2 996 466,97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2 597 097,93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2 857 753,26</w:t>
            </w:r>
          </w:p>
        </w:tc>
      </w:tr>
      <w:tr w:rsidR="00722478" w:rsidRPr="00722478" w:rsidTr="00722478">
        <w:trPr>
          <w:trHeight w:val="90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2 996 466,97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2 597 097,93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2 857 753,26</w:t>
            </w:r>
          </w:p>
        </w:tc>
      </w:tr>
      <w:tr w:rsidR="00722478" w:rsidRPr="00722478" w:rsidTr="009B3331">
        <w:trPr>
          <w:trHeight w:val="977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2 300 116,97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</w:tr>
      <w:tr w:rsidR="00722478" w:rsidRPr="00722478" w:rsidTr="00722478">
        <w:trPr>
          <w:trHeight w:val="330"/>
        </w:trPr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2 300 116,97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</w:tr>
      <w:tr w:rsidR="00722478" w:rsidRPr="00722478" w:rsidTr="00722478">
        <w:trPr>
          <w:trHeight w:val="900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671 000,00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638 000,00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898 655,33</w:t>
            </w:r>
          </w:p>
        </w:tc>
      </w:tr>
      <w:tr w:rsidR="00722478" w:rsidRPr="00722478" w:rsidTr="009B3331">
        <w:trPr>
          <w:trHeight w:val="268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671 000,00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638 000,00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898 655,33</w:t>
            </w:r>
          </w:p>
        </w:tc>
      </w:tr>
      <w:tr w:rsidR="00722478" w:rsidRPr="00722478" w:rsidTr="00722478">
        <w:trPr>
          <w:trHeight w:val="450"/>
        </w:trPr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25 350,00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45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25 350,00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45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37 000,00</w:t>
            </w:r>
          </w:p>
        </w:tc>
      </w:tr>
      <w:tr w:rsidR="00722478" w:rsidRPr="00722478" w:rsidTr="009B3331">
        <w:trPr>
          <w:trHeight w:val="693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</w:t>
            </w: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муниципального района Еврейской автономной области" на 2019-2022 годы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722478" w:rsidRPr="00722478" w:rsidTr="00722478">
        <w:trPr>
          <w:trHeight w:val="52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722478" w:rsidRPr="00722478" w:rsidTr="00722478">
        <w:trPr>
          <w:trHeight w:val="420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722478" w:rsidRPr="00722478" w:rsidTr="00722478">
        <w:trPr>
          <w:trHeight w:val="1275"/>
        </w:trPr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обеспечение деятельности (оказание услуг) филиалы библиотек </w:t>
            </w:r>
            <w:proofErr w:type="spellStart"/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proofErr w:type="gramStart"/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.Н</w:t>
            </w:r>
            <w:proofErr w:type="gramEnd"/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адеждинское</w:t>
            </w:r>
            <w:proofErr w:type="spellEnd"/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с.Головино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816 141,21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505 653,32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505 653,32</w:t>
            </w:r>
          </w:p>
        </w:tc>
      </w:tr>
      <w:tr w:rsidR="00722478" w:rsidRPr="00722478" w:rsidTr="00722478">
        <w:trPr>
          <w:trHeight w:val="93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816 141,21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505 653,32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505 653,32</w:t>
            </w:r>
          </w:p>
        </w:tc>
      </w:tr>
      <w:tr w:rsidR="00722478" w:rsidRPr="00722478" w:rsidTr="00722478">
        <w:trPr>
          <w:trHeight w:val="225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773 741,21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</w:tr>
      <w:tr w:rsidR="00722478" w:rsidRPr="00722478" w:rsidTr="00722478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773 741,21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</w:tr>
      <w:tr w:rsidR="00722478" w:rsidRPr="00722478" w:rsidTr="00722478">
        <w:trPr>
          <w:trHeight w:val="435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42 400,00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22478" w:rsidRPr="00722478" w:rsidTr="00EC1040">
        <w:trPr>
          <w:trHeight w:val="977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42 400,00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722478" w:rsidRPr="00722478" w:rsidTr="00722478">
        <w:trPr>
          <w:trHeight w:val="645"/>
        </w:trPr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681 366,20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624 178,16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465 206,96</w:t>
            </w:r>
          </w:p>
        </w:tc>
      </w:tr>
      <w:tr w:rsidR="00722478" w:rsidRPr="00722478" w:rsidTr="00722478">
        <w:trPr>
          <w:trHeight w:val="45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681 366,20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624 178,16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465 206,96</w:t>
            </w:r>
          </w:p>
        </w:tc>
      </w:tr>
      <w:tr w:rsidR="00722478" w:rsidRPr="00722478" w:rsidTr="00722478">
        <w:trPr>
          <w:trHeight w:val="225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681 366,20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624 178,16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465 206,96</w:t>
            </w:r>
          </w:p>
        </w:tc>
      </w:tr>
      <w:tr w:rsidR="00722478" w:rsidRPr="00722478" w:rsidTr="00722478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678 366,20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505 235,76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464 206,96</w:t>
            </w:r>
          </w:p>
        </w:tc>
      </w:tr>
      <w:tr w:rsidR="00722478" w:rsidRPr="00722478" w:rsidTr="00722478">
        <w:trPr>
          <w:trHeight w:val="900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местнго</w:t>
            </w:r>
            <w:proofErr w:type="spellEnd"/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118 942,40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722478" w:rsidRPr="00722478" w:rsidTr="009B3331">
        <w:trPr>
          <w:trHeight w:val="747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118 942,40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722478" w:rsidRPr="00722478" w:rsidTr="009B3331">
        <w:trPr>
          <w:trHeight w:val="988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118 942,40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722478" w:rsidRPr="00722478" w:rsidTr="00722478">
        <w:trPr>
          <w:trHeight w:val="225"/>
        </w:trPr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</w:tr>
      <w:tr w:rsidR="00722478" w:rsidRPr="00722478" w:rsidTr="00722478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</w:tr>
      <w:tr w:rsidR="00722478" w:rsidRPr="00722478" w:rsidTr="00722478">
        <w:trPr>
          <w:trHeight w:val="202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</w:t>
            </w:r>
            <w:proofErr w:type="spellStart"/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функцонированя</w:t>
            </w:r>
            <w:proofErr w:type="spellEnd"/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муниипального</w:t>
            </w:r>
            <w:proofErr w:type="spellEnd"/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образования, обеспечение </w:t>
            </w:r>
            <w:proofErr w:type="spellStart"/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функионирования</w:t>
            </w:r>
            <w:proofErr w:type="spellEnd"/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отдельных казенных учреждений </w:t>
            </w:r>
            <w:proofErr w:type="spellStart"/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муницпального</w:t>
            </w:r>
            <w:proofErr w:type="spellEnd"/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оразования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722478" w:rsidRPr="00722478" w:rsidTr="00722478">
        <w:trPr>
          <w:trHeight w:val="112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722478" w:rsidRPr="00722478" w:rsidTr="00722478">
        <w:trPr>
          <w:trHeight w:val="45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722478" w:rsidRPr="00722478" w:rsidTr="00722478">
        <w:trPr>
          <w:trHeight w:val="45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722478" w:rsidRPr="00722478" w:rsidTr="00722478">
        <w:trPr>
          <w:trHeight w:val="67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722478" w:rsidRPr="00722478" w:rsidTr="00722478">
        <w:trPr>
          <w:trHeight w:val="42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168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в Надеждинском сельском поселении на 2018-2020 годы "физическая культура и спорт"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105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на территории сельского поселения"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247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в муниципальном образовании "Надеждинское сельское поселение" Биробиджанского муниципального района Еврейской автономной области" на 2018-2020 годы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90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EC1040">
        <w:trPr>
          <w:trHeight w:val="999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630"/>
        </w:trPr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-т</w:t>
            </w:r>
            <w:proofErr w:type="gramEnd"/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157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Надеждинского сельского поселения на 2018-2020 годы"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EC1040">
        <w:trPr>
          <w:trHeight w:val="764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EC1040">
        <w:trPr>
          <w:trHeight w:val="859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9B3331">
        <w:trPr>
          <w:trHeight w:val="1201"/>
        </w:trPr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123 252,19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</w:tr>
      <w:tr w:rsidR="00722478" w:rsidRPr="00722478" w:rsidTr="00722478">
        <w:trPr>
          <w:trHeight w:val="63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123 252,19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</w:tr>
      <w:tr w:rsidR="00722478" w:rsidRPr="00722478" w:rsidTr="00722478">
        <w:trPr>
          <w:trHeight w:val="90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123 252,19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722478" w:rsidRPr="00722478" w:rsidTr="00722478">
        <w:trPr>
          <w:trHeight w:val="112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123 252,19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722478" w:rsidRPr="00722478" w:rsidTr="00722478">
        <w:trPr>
          <w:trHeight w:val="168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</w:tr>
      <w:tr w:rsidR="00722478" w:rsidRPr="00722478" w:rsidTr="00722478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Межбюджетные трансферты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722478" w:rsidRPr="00722478" w:rsidTr="00722478">
        <w:trPr>
          <w:trHeight w:val="45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722478" w:rsidRPr="00722478" w:rsidTr="00076127">
        <w:trPr>
          <w:trHeight w:val="83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Передача полномочий на содержание сотрудника Биробиджанского муниципального района для обеспечения организации и выполнения мероприятий на территории МО "Надеждинское сельское поселение" Биробиджанского муниципального района Еврейской автономной области, предусмотренных Планом социального развития Еврейской автономной области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74 4 00 02220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88 872,19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88 872,19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EC1040">
        <w:trPr>
          <w:trHeight w:val="9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88 872,19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22478" w:rsidRPr="00722478" w:rsidTr="00722478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22478" w:rsidRPr="00722478" w:rsidRDefault="00722478" w:rsidP="0072247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12 526 945,73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9 471 780,14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2478" w:rsidRPr="00722478" w:rsidRDefault="00722478" w:rsidP="00722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2247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9 119 720,04</w:t>
            </w:r>
          </w:p>
        </w:tc>
      </w:tr>
    </w:tbl>
    <w:p w:rsidR="003E67FE" w:rsidRDefault="003E67FE" w:rsidP="00FB527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7844" w:type="dxa"/>
        <w:tblInd w:w="108" w:type="dxa"/>
        <w:tblLook w:val="04A0"/>
      </w:tblPr>
      <w:tblGrid>
        <w:gridCol w:w="1868"/>
        <w:gridCol w:w="452"/>
        <w:gridCol w:w="439"/>
        <w:gridCol w:w="979"/>
        <w:gridCol w:w="489"/>
        <w:gridCol w:w="1252"/>
        <w:gridCol w:w="1107"/>
        <w:gridCol w:w="1258"/>
      </w:tblGrid>
      <w:tr w:rsidR="00EC1040" w:rsidRPr="00EC1040" w:rsidTr="00076127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Приложение № 4</w:t>
            </w:r>
          </w:p>
        </w:tc>
      </w:tr>
      <w:tr w:rsidR="00076127" w:rsidRPr="00EC1040" w:rsidTr="00076127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EC1040" w:rsidRDefault="00076127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EC1040" w:rsidRDefault="00076127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EC1040" w:rsidRDefault="00076127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EC1040" w:rsidRDefault="00076127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EC1040" w:rsidRDefault="00076127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EC1040" w:rsidRDefault="00076127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</w:tr>
      <w:tr w:rsidR="00076127" w:rsidRPr="00EC1040" w:rsidTr="00076127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EC1040" w:rsidRDefault="00076127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EC1040" w:rsidRDefault="00076127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EC1040" w:rsidRDefault="00076127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EC1040" w:rsidRDefault="00076127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EC1040" w:rsidRDefault="00076127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EC1040" w:rsidRDefault="00076127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EC1040" w:rsidRDefault="00076127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</w:t>
            </w: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от 30.12.2020 № 121</w:t>
            </w:r>
          </w:p>
        </w:tc>
      </w:tr>
      <w:tr w:rsidR="00EC1040" w:rsidRPr="00EC1040" w:rsidTr="00076127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C1040" w:rsidRPr="00EC1040" w:rsidTr="00076127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"Приложение № 5</w:t>
            </w:r>
          </w:p>
        </w:tc>
      </w:tr>
      <w:tr w:rsidR="00EC1040" w:rsidRPr="00EC1040" w:rsidTr="00076127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</w:tr>
      <w:tr w:rsidR="00EC1040" w:rsidRPr="00EC1040" w:rsidTr="00076127">
        <w:trPr>
          <w:trHeight w:val="25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40" w:rsidRPr="00EC1040" w:rsidRDefault="00EC1040" w:rsidP="00EC1040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25.12.2019 № 71"</w:t>
            </w:r>
          </w:p>
        </w:tc>
      </w:tr>
      <w:tr w:rsidR="00EC1040" w:rsidRPr="00EC1040" w:rsidTr="00076127">
        <w:trPr>
          <w:trHeight w:val="796"/>
        </w:trPr>
        <w:tc>
          <w:tcPr>
            <w:tcW w:w="78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непрограмным</w:t>
            </w:r>
            <w:proofErr w:type="spellEnd"/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направлениям деятельности), группам видов расходов бюджета муниципального образования "Надеждинское сельское поселение" Биробиджанского муниципального района Еврейской автономной области на 2020 год и плановый период 2021-2022 годы</w:t>
            </w:r>
          </w:p>
        </w:tc>
      </w:tr>
      <w:tr w:rsidR="00EC1040" w:rsidRPr="00EC1040" w:rsidTr="00076127">
        <w:trPr>
          <w:trHeight w:val="240"/>
        </w:trPr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C1040" w:rsidRPr="00EC1040" w:rsidTr="00076127">
        <w:trPr>
          <w:trHeight w:val="240"/>
        </w:trPr>
        <w:tc>
          <w:tcPr>
            <w:tcW w:w="1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359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2020 год (рублей)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EC1040" w:rsidRPr="00EC1040" w:rsidTr="00076127">
        <w:trPr>
          <w:trHeight w:val="255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59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C1040" w:rsidRPr="00EC1040" w:rsidTr="00076127">
        <w:trPr>
          <w:trHeight w:val="420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РЗ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2021 год (рублей)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2022 год (рублей)</w:t>
            </w:r>
          </w:p>
        </w:tc>
      </w:tr>
      <w:tr w:rsidR="00EC1040" w:rsidRPr="00EC1040" w:rsidTr="00076127">
        <w:trPr>
          <w:trHeight w:val="270"/>
        </w:trPr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EC1040" w:rsidRPr="00EC1040" w:rsidTr="009B3331">
        <w:trPr>
          <w:trHeight w:val="258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Администрация Надеждинского сельского поселения Биробиджанского муниципального </w:t>
            </w: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района Еврейской автономной области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12 526 945,73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9 471 780,14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9 119 720,04</w:t>
            </w:r>
          </w:p>
        </w:tc>
      </w:tr>
      <w:tr w:rsidR="00EC1040" w:rsidRPr="00EC1040" w:rsidTr="00076127">
        <w:trPr>
          <w:trHeight w:val="34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6 919 206,06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5 033 510,06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4 474 784,29</w:t>
            </w:r>
          </w:p>
        </w:tc>
      </w:tr>
      <w:tr w:rsidR="00EC1040" w:rsidRPr="00EC1040" w:rsidTr="00076127">
        <w:trPr>
          <w:trHeight w:val="720"/>
        </w:trPr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1 695 087,06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1 236 511,31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1 136 511,31</w:t>
            </w:r>
          </w:p>
        </w:tc>
      </w:tr>
      <w:tr w:rsidR="00EC1040" w:rsidRPr="00EC1040" w:rsidTr="00076127">
        <w:trPr>
          <w:trHeight w:val="66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71 0 00 00000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1 695 087,06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EC1040" w:rsidRPr="00EC1040" w:rsidTr="00076127">
        <w:trPr>
          <w:trHeight w:val="33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1 695 087,06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EC1040" w:rsidRPr="00EC1040" w:rsidTr="00076127">
        <w:trPr>
          <w:trHeight w:val="40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1 695 087,06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EC1040" w:rsidRPr="00EC1040" w:rsidTr="00076127">
        <w:trPr>
          <w:trHeight w:val="41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1 695 087,06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EC1040" w:rsidRPr="00EC1040" w:rsidTr="00076127">
        <w:trPr>
          <w:trHeight w:val="45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1 695 087,06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EC1040" w:rsidRPr="00EC1040" w:rsidTr="00076127">
        <w:trPr>
          <w:trHeight w:val="79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EC1040" w:rsidRPr="00EC1040" w:rsidTr="00076127">
        <w:trPr>
          <w:trHeight w:val="79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72 0 00 00000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EC1040" w:rsidRPr="00EC1040" w:rsidTr="00076127">
        <w:trPr>
          <w:trHeight w:val="22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Собрания депутатов муниципального образования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EC1040" w:rsidRPr="00EC1040" w:rsidTr="00076127">
        <w:trPr>
          <w:trHeight w:val="43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функций органов местного самоуправления и </w:t>
            </w: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казенных учреждений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72 2 00 00190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EC1040" w:rsidRPr="00EC1040" w:rsidTr="00076127">
        <w:trPr>
          <w:trHeight w:val="49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72 2 00 00190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EC1040" w:rsidRPr="00EC1040" w:rsidTr="00076127">
        <w:trPr>
          <w:trHeight w:val="450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72 2  00 00190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EC1040" w:rsidRPr="00EC1040" w:rsidTr="00076127">
        <w:trPr>
          <w:trHeight w:val="945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3 674 472,56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2 519 987,79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2 069 968,69</w:t>
            </w:r>
          </w:p>
        </w:tc>
      </w:tr>
      <w:tr w:rsidR="00EC1040" w:rsidRPr="00EC1040" w:rsidTr="00076127">
        <w:trPr>
          <w:trHeight w:val="693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функционирования органа местного самоуправления </w:t>
            </w:r>
            <w:proofErr w:type="spellStart"/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муниципальнго</w:t>
            </w:r>
            <w:proofErr w:type="spellEnd"/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3 674 472,56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2 519 987,79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2 069 968,69</w:t>
            </w:r>
          </w:p>
        </w:tc>
      </w:tr>
      <w:tr w:rsidR="00EC1040" w:rsidRPr="00EC1040" w:rsidTr="00076127">
        <w:trPr>
          <w:trHeight w:val="48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органа местного самоуправления муниципального образования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3 673 472,56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2 518 987,79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2 068 968,69</w:t>
            </w:r>
          </w:p>
        </w:tc>
      </w:tr>
      <w:tr w:rsidR="00EC1040" w:rsidRPr="00EC1040" w:rsidTr="00076127">
        <w:trPr>
          <w:trHeight w:val="93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1 931 881,97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2 018 507,79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1 918 488,69</w:t>
            </w:r>
          </w:p>
        </w:tc>
      </w:tr>
      <w:tr w:rsidR="00EC1040" w:rsidRPr="00EC1040" w:rsidTr="00076127">
        <w:trPr>
          <w:trHeight w:val="42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1 931 881,97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2 018 507,79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1 918 488,69</w:t>
            </w:r>
          </w:p>
        </w:tc>
      </w:tr>
      <w:tr w:rsidR="00EC1040" w:rsidRPr="00EC1040" w:rsidTr="00076127">
        <w:trPr>
          <w:trHeight w:val="52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функций </w:t>
            </w: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органов местного самоуправления и казенных учреждений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1 741 590,59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EC1040" w:rsidRPr="00EC1040" w:rsidTr="00076127">
        <w:trPr>
          <w:trHeight w:val="45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1 513 390,59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EC1040" w:rsidRPr="00EC1040" w:rsidTr="00076127">
        <w:trPr>
          <w:trHeight w:val="540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1 513 390,59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EC1040" w:rsidRPr="00EC1040" w:rsidTr="00076127">
        <w:trPr>
          <w:trHeight w:val="22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228 200,00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22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228 200,00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126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</w:tr>
      <w:tr w:rsidR="00EC1040" w:rsidRPr="00EC1040" w:rsidTr="00076127">
        <w:trPr>
          <w:trHeight w:val="79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органами местного самоуправления переданных государственных полномочий по применению законодательства об административных правонарушениях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C1040" w:rsidRPr="00EC1040" w:rsidTr="00076127">
        <w:trPr>
          <w:trHeight w:val="49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C1040" w:rsidRPr="00EC1040" w:rsidTr="00076127">
        <w:trPr>
          <w:trHeight w:val="495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C1040" w:rsidRPr="00EC1040" w:rsidTr="00076127">
        <w:trPr>
          <w:trHeight w:val="330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1 546 646,44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1 274 010,96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1 265 304,29</w:t>
            </w:r>
          </w:p>
        </w:tc>
      </w:tr>
      <w:tr w:rsidR="00EC1040" w:rsidRPr="00EC1040" w:rsidTr="00076127">
        <w:trPr>
          <w:trHeight w:val="34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1 546 646,44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1 274 010,96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1 265 304,29</w:t>
            </w:r>
          </w:p>
        </w:tc>
      </w:tr>
      <w:tr w:rsidR="00EC1040" w:rsidRPr="00EC1040" w:rsidTr="00076127">
        <w:trPr>
          <w:trHeight w:val="315"/>
        </w:trPr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 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1 535 020,44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1 274 010,96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1 265 304,29</w:t>
            </w:r>
          </w:p>
        </w:tc>
      </w:tr>
      <w:tr w:rsidR="00EC1040" w:rsidRPr="00EC1040" w:rsidTr="00076127">
        <w:trPr>
          <w:trHeight w:val="1020"/>
        </w:trPr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1 535 020,44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1 274 010,96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1 265 304,29</w:t>
            </w:r>
          </w:p>
        </w:tc>
      </w:tr>
      <w:tr w:rsidR="00EC1040" w:rsidRPr="00EC1040" w:rsidTr="00076127">
        <w:trPr>
          <w:trHeight w:val="285"/>
        </w:trPr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1 535 020,44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1 274 010,96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1 265 304,29</w:t>
            </w:r>
          </w:p>
        </w:tc>
      </w:tr>
      <w:tr w:rsidR="00EC1040" w:rsidRPr="00EC1040" w:rsidTr="00076127">
        <w:trPr>
          <w:trHeight w:val="480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 и казенных учреждений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11 626,00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46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3 326,00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510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3 326,00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225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8 300,00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22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8 300,00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33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42 800,00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40 100,00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41 500,00</w:t>
            </w:r>
          </w:p>
        </w:tc>
      </w:tr>
      <w:tr w:rsidR="00EC1040" w:rsidRPr="00EC1040" w:rsidTr="00076127">
        <w:trPr>
          <w:trHeight w:val="33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Мобилизационая</w:t>
            </w:r>
            <w:proofErr w:type="spellEnd"/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вневойсковая подготовка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42 800,00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40 100,00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41 500,00</w:t>
            </w:r>
          </w:p>
        </w:tc>
      </w:tr>
      <w:tr w:rsidR="00EC1040" w:rsidRPr="00EC1040" w:rsidTr="00076127">
        <w:trPr>
          <w:trHeight w:val="81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функционирования органа местного самоуправления муниципального образования, обеспечение функционирования отдельных казенных учреждений муниципального образования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42 800,00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40 100,00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41 500,00</w:t>
            </w:r>
          </w:p>
        </w:tc>
      </w:tr>
      <w:tr w:rsidR="00EC1040" w:rsidRPr="00EC1040" w:rsidTr="009B3331">
        <w:trPr>
          <w:trHeight w:val="126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</w:t>
            </w: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образования"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34 651,00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EC1040" w:rsidRPr="00EC1040" w:rsidTr="00076127">
        <w:trPr>
          <w:trHeight w:val="45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34 651,00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EC1040" w:rsidRPr="00EC1040" w:rsidTr="00076127">
        <w:trPr>
          <w:trHeight w:val="91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34 651,00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EC1040" w:rsidRPr="00EC1040" w:rsidTr="00076127">
        <w:trPr>
          <w:trHeight w:val="45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34 651,00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EC1040" w:rsidRPr="00EC1040" w:rsidTr="00076127">
        <w:trPr>
          <w:trHeight w:val="49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8 149,00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3 200,00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4 600,00</w:t>
            </w:r>
          </w:p>
        </w:tc>
      </w:tr>
      <w:tr w:rsidR="00EC1040" w:rsidRPr="00EC1040" w:rsidTr="00076127">
        <w:trPr>
          <w:trHeight w:val="480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8 149,00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3 200,00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4 600,00</w:t>
            </w:r>
          </w:p>
        </w:tc>
      </w:tr>
      <w:tr w:rsidR="00EC1040" w:rsidRPr="00EC1040" w:rsidTr="00076127">
        <w:trPr>
          <w:trHeight w:val="420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22 000,00</w:t>
            </w:r>
          </w:p>
        </w:tc>
      </w:tr>
      <w:tr w:rsidR="00EC1040" w:rsidRPr="00EC1040" w:rsidTr="00076127">
        <w:trPr>
          <w:trHeight w:val="34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</w:tr>
      <w:tr w:rsidR="00EC1040" w:rsidRPr="00EC1040" w:rsidTr="00076127">
        <w:trPr>
          <w:trHeight w:val="123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2019 - 2022 годы"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</w:tr>
      <w:tr w:rsidR="00EC1040" w:rsidRPr="00EC1040" w:rsidTr="00076127">
        <w:trPr>
          <w:trHeight w:val="76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мероприятий по ограничению доступа огня к жилой части Надеждинского сельского поселения </w:t>
            </w: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(опашка, создание минерализованных полос, контролируемый отжиг)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03 0 02 00000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EC1040" w:rsidRPr="00EC1040" w:rsidTr="00076127">
        <w:trPr>
          <w:trHeight w:val="54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EC1040" w:rsidRPr="00EC1040" w:rsidTr="00076127">
        <w:trPr>
          <w:trHeight w:val="46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EC1040" w:rsidRPr="00EC1040" w:rsidTr="00076127">
        <w:trPr>
          <w:trHeight w:val="510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EC1040" w:rsidRPr="00EC1040" w:rsidTr="00076127">
        <w:trPr>
          <w:trHeight w:val="510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EC1040" w:rsidRPr="00EC1040" w:rsidTr="00076127">
        <w:trPr>
          <w:trHeight w:val="112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"Формирование законопослушного поведения участников дорожного движения на 2019 - 2021 годы муниципального образования "Надеждинское сельское поселение" Биробиджанского муниципального </w:t>
            </w:r>
            <w:proofErr w:type="spellStart"/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районна</w:t>
            </w:r>
            <w:proofErr w:type="spellEnd"/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Еврейской автономной области на 2019-2022 годы"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EC1040" w:rsidRPr="00EC1040" w:rsidTr="00076127">
        <w:trPr>
          <w:trHeight w:val="76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дорогах.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02 0 01 00000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EC1040" w:rsidRPr="00EC1040" w:rsidTr="00076127">
        <w:trPr>
          <w:trHeight w:val="51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EC1040" w:rsidRPr="00EC1040" w:rsidTr="00076127">
        <w:trPr>
          <w:trHeight w:val="51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EC1040" w:rsidRPr="00EC1040" w:rsidTr="00076127">
        <w:trPr>
          <w:trHeight w:val="555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EC1040" w:rsidRPr="00EC1040" w:rsidTr="00076127">
        <w:trPr>
          <w:trHeight w:val="693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2018-2020 годы"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55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по информированию населения Надеждинского сельского поселения по вопросам противодействия терроризму и экстремизму.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08 0 01 00000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51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51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525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285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313 267,78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328 005,35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481 586,89</w:t>
            </w:r>
          </w:p>
        </w:tc>
      </w:tr>
      <w:tr w:rsidR="00EC1040" w:rsidRPr="00EC1040" w:rsidTr="00076127">
        <w:trPr>
          <w:trHeight w:val="30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3 500,00</w:t>
            </w:r>
          </w:p>
        </w:tc>
      </w:tr>
      <w:tr w:rsidR="00EC1040" w:rsidRPr="00EC1040" w:rsidTr="00076127">
        <w:trPr>
          <w:trHeight w:val="49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EC1040" w:rsidRPr="00EC1040" w:rsidTr="00076127">
        <w:trPr>
          <w:trHeight w:val="93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"Осуществление отдельных переданных полномочий Российской Федерации, государственных полномочий Еврейской автономной области органами местного самоуправления муниципального образования"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EC1040" w:rsidRPr="00EC1040" w:rsidTr="00076127">
        <w:trPr>
          <w:trHeight w:val="126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полномочй</w:t>
            </w:r>
            <w:proofErr w:type="spellEnd"/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EC1040" w:rsidRPr="00EC1040" w:rsidTr="00076127">
        <w:trPr>
          <w:trHeight w:val="100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EC1040" w:rsidRPr="00EC1040" w:rsidTr="00076127">
        <w:trPr>
          <w:trHeight w:val="46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EC1040" w:rsidRPr="00EC1040" w:rsidTr="00076127">
        <w:trPr>
          <w:trHeight w:val="46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EC1040" w:rsidRPr="00EC1040" w:rsidTr="00076127">
        <w:trPr>
          <w:trHeight w:val="525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EC1040" w:rsidRPr="00EC1040" w:rsidTr="00076127">
        <w:trPr>
          <w:trHeight w:val="495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311 967,78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321 505,35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478 086,89</w:t>
            </w:r>
          </w:p>
        </w:tc>
      </w:tr>
      <w:tr w:rsidR="00EC1040" w:rsidRPr="00EC1040" w:rsidTr="00076127">
        <w:trPr>
          <w:trHeight w:val="99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«Развитие сети автомобильных дорог общего пользования местного значения, </w:t>
            </w: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муниципального образования «Надеждинское сельское поселение Биробиджанского муниципального района ЕАО» на 2019-2022годы»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01 0 00 00000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311 967,78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EC1040" w:rsidRPr="00EC1040" w:rsidTr="00076127">
        <w:trPr>
          <w:trHeight w:val="45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«Содержание автомобильных дорог и уличной сети Надеждинского сельского поселения на 2019-2022 годы».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311 967,78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EC1040" w:rsidRPr="00EC1040" w:rsidTr="00076127">
        <w:trPr>
          <w:trHeight w:val="126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мероприятия в области </w:t>
            </w:r>
            <w:proofErr w:type="gramStart"/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311 967,78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EC1040" w:rsidRPr="00EC1040" w:rsidTr="00076127">
        <w:trPr>
          <w:trHeight w:val="126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311 967,78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EC1040" w:rsidRPr="00EC1040" w:rsidTr="00076127">
        <w:trPr>
          <w:trHeight w:val="450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311 967,78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EC1040" w:rsidRPr="00EC1040" w:rsidTr="00076127">
        <w:trPr>
          <w:trHeight w:val="360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97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2019-2021 годы»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06 0 00 00000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64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"Совершенствование условий для развития малого и среднего предпринимательства"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45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45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450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360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372 590,00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36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00 0 00 00000 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126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"Осуществление капитального ремонта поврежденных жилых помещений в результате паводка, произошедшего в июле-августе 2019 года на территории муниципального образования "Надеждинское сельское поселение" Биробиджанского муниципального района Еврейской автономной области"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75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"Капитальный ремонт поврежденного жилого помещения в результате паводка, произошедшего в июле-августе 2019 года"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09 0 01 00000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9B3331">
        <w:trPr>
          <w:trHeight w:val="126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мероприятий в рамках муниципальной программы "Осуществление капитального ремонта поврежденных жилых помещений в результате паводка, произошедшего в июле-августе 2019 года на территории муниципального образования "Надеждинское сельское поселение" Биробиджанского муниципального района Еврейской </w:t>
            </w: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автономной области"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09 0 01 R8200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54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09 0 01 R8200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555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09 0 01 R8200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315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147 590,00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693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годы"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147 590,00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57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07 0 01 00000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8 934,13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108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07 0 0122322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8 934,13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49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07 0 0122322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8 934,13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525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07 0 01 22322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8 934,13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885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07 0 02 00000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134 270,92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83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годы"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134 270,92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52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134 270,92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420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134 270,92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510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"Создание новых и обустройство существующих детских, спортивных площадок"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07 0 03 00000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4 384,95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118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"Благоустройство и развитие территории муниципального образования "Надеждинское сельское поселение" Биробиджанского муниципального района Еврейской автономной области на 2019-2021 годы"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4 384,95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9B3331">
        <w:trPr>
          <w:trHeight w:val="126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товаров, работ, услуг для обеспечения государственных </w:t>
            </w: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4 384,95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480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4 384,95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315"/>
        </w:trPr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4 535 974,38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3 763 929,41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3 865 613,54</w:t>
            </w:r>
          </w:p>
        </w:tc>
      </w:tr>
      <w:tr w:rsidR="00EC1040" w:rsidRPr="00EC1040" w:rsidTr="00076127">
        <w:trPr>
          <w:trHeight w:val="36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3 854 608,18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3 139 751,25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3 400 406,58</w:t>
            </w:r>
          </w:p>
        </w:tc>
      </w:tr>
      <w:tr w:rsidR="00EC1040" w:rsidRPr="00EC1040" w:rsidTr="00076127">
        <w:trPr>
          <w:trHeight w:val="268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3 854 608,18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3 139 751,25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3 400 406,58</w:t>
            </w:r>
          </w:p>
        </w:tc>
      </w:tr>
      <w:tr w:rsidR="00EC1040" w:rsidRPr="00EC1040" w:rsidTr="009B3331">
        <w:trPr>
          <w:trHeight w:val="268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МКУ</w:t>
            </w:r>
            <w:proofErr w:type="gramStart"/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"П</w:t>
            </w:r>
            <w:proofErr w:type="gramEnd"/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ДК Надеждинское сельское поселение"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04 0 01 00000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2 996 466,97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2 597 097,93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2 857 753,26</w:t>
            </w:r>
          </w:p>
        </w:tc>
      </w:tr>
      <w:tr w:rsidR="00EC1040" w:rsidRPr="00EC1040" w:rsidTr="00076127">
        <w:trPr>
          <w:trHeight w:val="90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2 996 466,97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2 597 097,93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2 857 753,26</w:t>
            </w:r>
          </w:p>
        </w:tc>
      </w:tr>
      <w:tr w:rsidR="00EC1040" w:rsidRPr="00EC1040" w:rsidTr="00076127">
        <w:trPr>
          <w:trHeight w:val="103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2 300 116,97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</w:tr>
      <w:tr w:rsidR="00EC1040" w:rsidRPr="00EC1040" w:rsidTr="00076127">
        <w:trPr>
          <w:trHeight w:val="330"/>
        </w:trPr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2 300 116,97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</w:tr>
      <w:tr w:rsidR="00EC1040" w:rsidRPr="00EC1040" w:rsidTr="00076127">
        <w:trPr>
          <w:trHeight w:val="450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671 000,00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638 000,00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898 655,33</w:t>
            </w:r>
          </w:p>
        </w:tc>
      </w:tr>
      <w:tr w:rsidR="00EC1040" w:rsidRPr="00EC1040" w:rsidTr="00076127">
        <w:trPr>
          <w:trHeight w:val="525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671 000,00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638 000,00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898 655,33</w:t>
            </w:r>
          </w:p>
        </w:tc>
      </w:tr>
      <w:tr w:rsidR="00EC1040" w:rsidRPr="00EC1040" w:rsidTr="00076127">
        <w:trPr>
          <w:trHeight w:val="225"/>
        </w:trPr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25 350,00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22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25 350,00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45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04 0 02 00000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37 000,00</w:t>
            </w:r>
          </w:p>
        </w:tc>
      </w:tr>
      <w:tr w:rsidR="00EC1040" w:rsidRPr="00EC1040" w:rsidTr="009B3331">
        <w:trPr>
          <w:trHeight w:val="552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EC1040" w:rsidRPr="00EC1040" w:rsidTr="00076127">
        <w:trPr>
          <w:trHeight w:val="52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EC1040" w:rsidRPr="00EC1040" w:rsidTr="00076127">
        <w:trPr>
          <w:trHeight w:val="420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EC1040" w:rsidRPr="00EC1040" w:rsidTr="00076127">
        <w:trPr>
          <w:trHeight w:val="435"/>
        </w:trPr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на обеспечение деятельности (оказание услуг) филиалы библиотек </w:t>
            </w:r>
            <w:proofErr w:type="spellStart"/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</w:t>
            </w:r>
            <w:proofErr w:type="gramStart"/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.Н</w:t>
            </w:r>
            <w:proofErr w:type="gramEnd"/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адеждинское</w:t>
            </w:r>
            <w:proofErr w:type="spellEnd"/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с.Головино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04 0 03 00000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816 141,21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505 653,32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505 653,32</w:t>
            </w:r>
          </w:p>
        </w:tc>
      </w:tr>
      <w:tr w:rsidR="00EC1040" w:rsidRPr="00EC1040" w:rsidTr="009B3331">
        <w:trPr>
          <w:trHeight w:val="268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</w:t>
            </w: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автономной области" на 2019-2022 годы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816 141,21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505 653,32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505 653,32</w:t>
            </w:r>
          </w:p>
        </w:tc>
      </w:tr>
      <w:tr w:rsidR="00EC1040" w:rsidRPr="00EC1040" w:rsidTr="00076127">
        <w:trPr>
          <w:trHeight w:val="126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773 741,21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</w:tr>
      <w:tr w:rsidR="00EC1040" w:rsidRPr="00EC1040" w:rsidTr="00076127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773 741,21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</w:tr>
      <w:tr w:rsidR="00EC1040" w:rsidRPr="00EC1040" w:rsidTr="00076127">
        <w:trPr>
          <w:trHeight w:val="435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42 400,00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EC1040" w:rsidRPr="00EC1040" w:rsidTr="00076127">
        <w:trPr>
          <w:trHeight w:val="450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42 400,00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EC1040" w:rsidRPr="00EC1040" w:rsidTr="00076127">
        <w:trPr>
          <w:trHeight w:val="225"/>
        </w:trPr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681 366,20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624 178,16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465 206,96</w:t>
            </w:r>
          </w:p>
        </w:tc>
      </w:tr>
      <w:tr w:rsidR="00EC1040" w:rsidRPr="00EC1040" w:rsidTr="00076127">
        <w:trPr>
          <w:trHeight w:val="225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681 366,20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624 178,16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465 206,96</w:t>
            </w:r>
          </w:p>
        </w:tc>
      </w:tr>
      <w:tr w:rsidR="00EC1040" w:rsidRPr="00EC1040" w:rsidTr="00076127">
        <w:trPr>
          <w:trHeight w:val="90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681 366,20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624 178,16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465 206,96</w:t>
            </w:r>
          </w:p>
        </w:tc>
      </w:tr>
      <w:tr w:rsidR="00EC1040" w:rsidRPr="00EC1040" w:rsidTr="00076127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678 366,20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505 235,76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464 206,96</w:t>
            </w:r>
          </w:p>
        </w:tc>
      </w:tr>
      <w:tr w:rsidR="00EC1040" w:rsidRPr="00EC1040" w:rsidTr="00076127">
        <w:trPr>
          <w:trHeight w:val="450"/>
        </w:trPr>
        <w:tc>
          <w:tcPr>
            <w:tcW w:w="1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местнго</w:t>
            </w:r>
            <w:proofErr w:type="spellEnd"/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самоуправления и казенных учреждений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118 942,40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C1040" w:rsidRPr="00EC1040" w:rsidTr="00076127">
        <w:trPr>
          <w:trHeight w:val="45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118 942,40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C1040" w:rsidRPr="00EC1040" w:rsidTr="009B3331">
        <w:trPr>
          <w:trHeight w:val="126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118 942,40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EC1040" w:rsidRPr="00EC1040" w:rsidTr="00076127">
        <w:trPr>
          <w:trHeight w:val="225"/>
        </w:trPr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</w:tr>
      <w:tr w:rsidR="00EC1040" w:rsidRPr="00EC1040" w:rsidTr="00076127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199 855,32</w:t>
            </w:r>
          </w:p>
        </w:tc>
      </w:tr>
      <w:tr w:rsidR="00EC1040" w:rsidRPr="00EC1040" w:rsidTr="00076127">
        <w:trPr>
          <w:trHeight w:val="67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</w:t>
            </w:r>
            <w:proofErr w:type="spellStart"/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функцонированя</w:t>
            </w:r>
            <w:proofErr w:type="spellEnd"/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муниипального</w:t>
            </w:r>
            <w:proofErr w:type="spellEnd"/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образования, обеспечение </w:t>
            </w:r>
            <w:proofErr w:type="spellStart"/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функионирования</w:t>
            </w:r>
            <w:proofErr w:type="spellEnd"/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отдельных казенных учреждений </w:t>
            </w:r>
            <w:proofErr w:type="spellStart"/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муницпального</w:t>
            </w:r>
            <w:proofErr w:type="spellEnd"/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оразования</w:t>
            </w:r>
            <w:proofErr w:type="spellEnd"/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EC1040" w:rsidRPr="00EC1040" w:rsidTr="00076127">
        <w:trPr>
          <w:trHeight w:val="45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74 4 00 00000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EC1040" w:rsidRPr="00EC1040" w:rsidTr="00076127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EC1040" w:rsidRPr="00EC1040" w:rsidTr="00076127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EC1040" w:rsidRPr="00EC1040" w:rsidTr="00076127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EC1040" w:rsidRPr="00EC1040" w:rsidTr="00076127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ФИЗИЧЕСКАЯ КУЛЬТУРА  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63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в Надеждинском сельском поселении на 2018-2020 годы "физическая культура и спорт"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42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 "Развитие инфраструктуры для занятий массовым спортом на территории сельского поселения"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05 0 01 00000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552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Реализация мероприятий в рамках муниципальной </w:t>
            </w: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программы "Развитие физической культуры и спорта в муниципальном образовании "Надеждинское сельское поселение" Биробиджанского муниципального района Еврейской автономной области" на 2018-2020 годы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45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450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225"/>
        </w:trPr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-т</w:t>
            </w:r>
            <w:proofErr w:type="gramEnd"/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ехнической базы"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05 0 02 00000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67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Надеждинского сельского поселения на 2018-2020 годы"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45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450"/>
        </w:trPr>
        <w:tc>
          <w:tcPr>
            <w:tcW w:w="1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645"/>
        </w:trPr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123 252,19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</w:tr>
      <w:tr w:rsidR="00EC1040" w:rsidRPr="00EC1040" w:rsidTr="00076127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00 0 00 0000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123 252,19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</w:tr>
      <w:tr w:rsidR="00EC1040" w:rsidRPr="00EC1040" w:rsidTr="00076127">
        <w:trPr>
          <w:trHeight w:val="45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органа местного самоуправления муниципального образования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74 0 00 00000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123 252,19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EC1040" w:rsidRPr="00EC1040" w:rsidTr="00076127">
        <w:trPr>
          <w:trHeight w:val="45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74 4 00 00000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123 252,19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EC1040" w:rsidRPr="00EC1040" w:rsidTr="00076127">
        <w:trPr>
          <w:trHeight w:val="63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Передача полномочий по осуществлению внешнего муниципального финансового контроля органам местного самоуправления Биробиджанского муниципального района 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74 4 00 02210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34 380,00</w:t>
            </w:r>
          </w:p>
        </w:tc>
      </w:tr>
      <w:tr w:rsidR="00EC1040" w:rsidRPr="00EC1040" w:rsidTr="00076127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EC1040" w:rsidRPr="00EC1040" w:rsidTr="00076127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EC1040" w:rsidRPr="00EC1040" w:rsidTr="00076127">
        <w:trPr>
          <w:trHeight w:val="1530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Передача полномочий на содержание сотрудника Биробиджанского муниципального района для обеспечения организации и выполнения мероприятий на территории МО "Надеждинское сельское поселение" Биробиджанского муниципального района Еврейской автономной области, предусмотренных Планом социального развития Еврейской автономной области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74 4 00 02220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88 872,19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88 872,19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88 872,19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C1040" w:rsidRPr="00EC1040" w:rsidTr="00076127">
        <w:trPr>
          <w:trHeight w:val="225"/>
        </w:trPr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C1040" w:rsidRPr="00EC1040" w:rsidRDefault="00EC1040" w:rsidP="00EC10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12 526 945,73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9 471 780,14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040" w:rsidRPr="00EC1040" w:rsidRDefault="00EC1040" w:rsidP="00EC1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10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9 119 720,04</w:t>
            </w:r>
          </w:p>
        </w:tc>
      </w:tr>
    </w:tbl>
    <w:p w:rsidR="00EC1040" w:rsidRDefault="00EC1040" w:rsidP="00FB527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7773" w:type="dxa"/>
        <w:tblInd w:w="89" w:type="dxa"/>
        <w:tblLayout w:type="fixed"/>
        <w:tblLook w:val="04A0"/>
      </w:tblPr>
      <w:tblGrid>
        <w:gridCol w:w="2571"/>
        <w:gridCol w:w="1134"/>
        <w:gridCol w:w="480"/>
        <w:gridCol w:w="1180"/>
        <w:gridCol w:w="1065"/>
        <w:gridCol w:w="1343"/>
      </w:tblGrid>
      <w:tr w:rsidR="00076127" w:rsidRPr="00076127" w:rsidTr="00076127">
        <w:trPr>
          <w:trHeight w:val="22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4" w:name="RANGE!A1:F148"/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bookmarkEnd w:id="4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 Приложение № 5</w:t>
            </w:r>
          </w:p>
        </w:tc>
      </w:tr>
      <w:tr w:rsidR="00076127" w:rsidRPr="00076127" w:rsidTr="00076127">
        <w:trPr>
          <w:trHeight w:val="22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</w:tr>
      <w:tr w:rsidR="00076127" w:rsidRPr="00076127" w:rsidTr="00076127">
        <w:trPr>
          <w:trHeight w:val="25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от 30.12.2020 № 121</w:t>
            </w:r>
          </w:p>
        </w:tc>
      </w:tr>
      <w:tr w:rsidR="00076127" w:rsidRPr="00076127" w:rsidTr="00076127">
        <w:trPr>
          <w:trHeight w:val="22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76127" w:rsidRPr="00076127" w:rsidTr="00076127">
        <w:trPr>
          <w:trHeight w:val="22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"Приложение № 6</w:t>
            </w:r>
          </w:p>
        </w:tc>
      </w:tr>
      <w:tr w:rsidR="00076127" w:rsidRPr="00076127" w:rsidTr="00076127">
        <w:trPr>
          <w:trHeight w:val="22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Собрания депутатов</w:t>
            </w:r>
          </w:p>
        </w:tc>
      </w:tr>
      <w:tr w:rsidR="00076127" w:rsidRPr="00076127" w:rsidTr="00076127">
        <w:trPr>
          <w:trHeight w:val="255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6127" w:rsidRPr="00076127" w:rsidRDefault="00076127" w:rsidP="0007612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25.12.2019 № 71"</w:t>
            </w:r>
          </w:p>
        </w:tc>
      </w:tr>
      <w:tr w:rsidR="00076127" w:rsidRPr="00076127" w:rsidTr="00076127">
        <w:trPr>
          <w:trHeight w:val="992"/>
        </w:trPr>
        <w:tc>
          <w:tcPr>
            <w:tcW w:w="6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муниципального образования "Надеждинское сельское поселение" Биробиджанского муниципального </w:t>
            </w:r>
            <w:proofErr w:type="spellStart"/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районна</w:t>
            </w:r>
            <w:proofErr w:type="spellEnd"/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Еврейской автономной области на 2020 год  и плановый период 2021 -2022 годы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76127" w:rsidRPr="00076127" w:rsidTr="00076127">
        <w:trPr>
          <w:trHeight w:val="270"/>
        </w:trPr>
        <w:tc>
          <w:tcPr>
            <w:tcW w:w="2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2020 год                (рублей)</w:t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076127" w:rsidRPr="00076127" w:rsidTr="00076127">
        <w:trPr>
          <w:trHeight w:val="24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2021 год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на 2022 год</w:t>
            </w:r>
          </w:p>
        </w:tc>
      </w:tr>
      <w:tr w:rsidR="00076127" w:rsidRPr="00076127" w:rsidTr="00076127">
        <w:trPr>
          <w:trHeight w:val="270"/>
        </w:trPr>
        <w:tc>
          <w:tcPr>
            <w:tcW w:w="2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</w:tr>
      <w:tr w:rsidR="00076127" w:rsidRPr="00076127" w:rsidTr="00076127">
        <w:trPr>
          <w:trHeight w:val="27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76127" w:rsidRPr="00076127" w:rsidTr="00076127">
        <w:trPr>
          <w:trHeight w:val="1185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«Развитие сети автомобильных дорог общего пользования местного значения, уличной сети муниципального образования </w:t>
            </w: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«Надеждинское сельское поселение Биробиджанского муниципального района» на 2019-2022годы»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311 967,78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321 505,35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478 086,89</w:t>
            </w:r>
          </w:p>
        </w:tc>
      </w:tr>
      <w:tr w:rsidR="00076127" w:rsidRPr="00076127" w:rsidTr="00076127">
        <w:trPr>
          <w:trHeight w:val="45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«Содержание автомобильных дорог и уличной сети Надеждинского сельского поселения на 2019-2022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311 967,78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076127" w:rsidRPr="00076127" w:rsidTr="00076127">
        <w:trPr>
          <w:trHeight w:val="54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мероприятия в области </w:t>
            </w:r>
            <w:proofErr w:type="gramStart"/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311 967,78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076127" w:rsidRPr="00076127" w:rsidTr="009B3331">
        <w:trPr>
          <w:trHeight w:val="126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311 967,78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076127" w:rsidRPr="00076127" w:rsidTr="00076127">
        <w:trPr>
          <w:trHeight w:val="31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01 0 01 03151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311 967,78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321 505,35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478 086,89</w:t>
            </w:r>
          </w:p>
        </w:tc>
      </w:tr>
      <w:tr w:rsidR="00076127" w:rsidRPr="00076127" w:rsidTr="00076127">
        <w:trPr>
          <w:trHeight w:val="120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"Формирование законопослушного поведения участников дорожного движения на 2019 - 2022 годы муниципального образования "Надеждинское сельское поселение" Биробиджанского муниципального </w:t>
            </w:r>
            <w:proofErr w:type="spellStart"/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районна</w:t>
            </w:r>
            <w:proofErr w:type="spellEnd"/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Еврейской автономной области на 2019-2022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076127" w:rsidRPr="00076127" w:rsidTr="00076127">
        <w:trPr>
          <w:trHeight w:val="64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по организации и проведению профилактических мероприятий направленных на формирование навыков безопасного поведения детей младшего школьного возраста на дорогах.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02 0 01 00000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076127" w:rsidRPr="00076127" w:rsidTr="00076127">
        <w:trPr>
          <w:trHeight w:val="45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формированию законопослушного поведения участников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076127" w:rsidRPr="00076127" w:rsidTr="00076127">
        <w:trPr>
          <w:trHeight w:val="39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076127" w:rsidRPr="00076127" w:rsidTr="00076127">
        <w:trPr>
          <w:trHeight w:val="285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02 0 01 20400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</w:tr>
      <w:tr w:rsidR="00076127" w:rsidRPr="00076127" w:rsidTr="00076127">
        <w:trPr>
          <w:trHeight w:val="126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пожарной безопасности на территории муниципального образования "Надеждинское сельское поселение" Биробиджанского муниципального района Еврейской автономной области на 2019 -2022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20 000,00</w:t>
            </w:r>
          </w:p>
        </w:tc>
      </w:tr>
      <w:tr w:rsidR="00076127" w:rsidRPr="00076127" w:rsidTr="00076127">
        <w:trPr>
          <w:trHeight w:val="720"/>
        </w:trPr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мероприятий по ограничению доступа огня к жилой части Надеждинского сельского поселения (опашка, создание минерализованных полос, контролируемый отжиг)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03 0 02 00000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076127" w:rsidRPr="00076127" w:rsidTr="00076127">
        <w:trPr>
          <w:trHeight w:val="49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076127" w:rsidRPr="00076127" w:rsidTr="00076127">
        <w:trPr>
          <w:trHeight w:val="49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076127" w:rsidRPr="00076127" w:rsidTr="00076127">
        <w:trPr>
          <w:trHeight w:val="285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03 0 02 03220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</w:tr>
      <w:tr w:rsidR="00076127" w:rsidRPr="00076127" w:rsidTr="009B3331">
        <w:trPr>
          <w:trHeight w:val="126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EFF"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3 854 608,18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3 139 751,25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3 400 406,58</w:t>
            </w:r>
          </w:p>
        </w:tc>
      </w:tr>
      <w:tr w:rsidR="00076127" w:rsidRPr="00076127" w:rsidTr="00076127">
        <w:trPr>
          <w:trHeight w:val="435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МКУ "ПДК Надеждинское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04 0 01 00000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2 996 466,97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2 597 097,93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2 857 753,26</w:t>
            </w:r>
          </w:p>
        </w:tc>
      </w:tr>
      <w:tr w:rsidR="00076127" w:rsidRPr="00076127" w:rsidTr="00076127">
        <w:trPr>
          <w:trHeight w:val="945"/>
        </w:trPr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2 996 466,97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2 597 097,93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2 857 753,26</w:t>
            </w:r>
          </w:p>
        </w:tc>
      </w:tr>
      <w:tr w:rsidR="00076127" w:rsidRPr="00076127" w:rsidTr="00076127">
        <w:trPr>
          <w:trHeight w:val="87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2 300 116,97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</w:tr>
      <w:tr w:rsidR="00076127" w:rsidRPr="00076127" w:rsidTr="00076127">
        <w:trPr>
          <w:trHeight w:val="34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2 300 116,97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1 959 097,93</w:t>
            </w:r>
          </w:p>
        </w:tc>
      </w:tr>
      <w:tr w:rsidR="00076127" w:rsidRPr="00076127" w:rsidTr="00076127">
        <w:trPr>
          <w:trHeight w:val="43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671 000,00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638 000,00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898 655,33</w:t>
            </w:r>
          </w:p>
        </w:tc>
      </w:tr>
      <w:tr w:rsidR="00076127" w:rsidRPr="00076127" w:rsidTr="00076127">
        <w:trPr>
          <w:trHeight w:val="360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671 000,00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638 000,00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898 655,33</w:t>
            </w:r>
          </w:p>
        </w:tc>
      </w:tr>
      <w:tr w:rsidR="00076127" w:rsidRPr="00076127" w:rsidTr="00076127">
        <w:trPr>
          <w:trHeight w:val="225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25 350,00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22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04 0 01 21020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25 350,00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126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мероприятия в сфере культуры МКУ "ПДК Надеждинское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04 0 02 00000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076127" w:rsidRPr="00076127" w:rsidTr="00076127">
        <w:trPr>
          <w:trHeight w:val="91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076127" w:rsidRPr="00076127" w:rsidTr="00076127">
        <w:trPr>
          <w:trHeight w:val="42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076127" w:rsidRPr="00076127" w:rsidTr="00076127">
        <w:trPr>
          <w:trHeight w:val="300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04 0 02 21020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42 000,00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37 000,00</w:t>
            </w:r>
          </w:p>
        </w:tc>
      </w:tr>
      <w:tr w:rsidR="00076127" w:rsidRPr="00076127" w:rsidTr="00076127">
        <w:trPr>
          <w:trHeight w:val="450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филиалы библиотек </w:t>
            </w:r>
            <w:proofErr w:type="spellStart"/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адеждинское</w:t>
            </w:r>
            <w:proofErr w:type="spellEnd"/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, с.Головино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04 0 03 00000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816 141,21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505 653,32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505 653,32</w:t>
            </w:r>
          </w:p>
        </w:tc>
      </w:tr>
      <w:tr w:rsidR="00076127" w:rsidRPr="00076127" w:rsidTr="00076127">
        <w:trPr>
          <w:trHeight w:val="90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отдельных мероприятий в рамках муниципальной программы "Развитие культуры в муниципальном образовании "Надеждинское сельское поселение" Биробиджанского муниципального района Еврейской автономной области" на 2019-2022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816 141,21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505 653,32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505 653,32</w:t>
            </w:r>
          </w:p>
        </w:tc>
      </w:tr>
      <w:tr w:rsidR="00076127" w:rsidRPr="00076127" w:rsidTr="00076127">
        <w:trPr>
          <w:trHeight w:val="64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773 741,21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</w:tr>
      <w:tr w:rsidR="00076127" w:rsidRPr="00076127" w:rsidTr="00076127">
        <w:trPr>
          <w:trHeight w:val="285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773 741,21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bottom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502 653,32</w:t>
            </w:r>
          </w:p>
        </w:tc>
      </w:tr>
      <w:tr w:rsidR="00076127" w:rsidRPr="00076127" w:rsidTr="00076127">
        <w:trPr>
          <w:trHeight w:val="420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42 400,00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076127" w:rsidRPr="00076127" w:rsidTr="00076127">
        <w:trPr>
          <w:trHeight w:val="450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04 0 03 21020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42 400,00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076127" w:rsidRPr="00076127" w:rsidTr="009B3331">
        <w:trPr>
          <w:trHeight w:val="126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 в Надеждинском сельском поселении на 2018-2020 годы </w:t>
            </w: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"физическая культура и спорт"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05 0 00 00000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43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Мероприятие "Развитие инфраструктуры для занятий массовым спортом на территории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05 0 01 00000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70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Надеждинского сельского поселения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45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330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05 0 01 22321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270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"Развитие материально </w:t>
            </w:r>
            <w:proofErr w:type="gramStart"/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-т</w:t>
            </w:r>
            <w:proofErr w:type="gramEnd"/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ехнической базы"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85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"Развитие физической культуры и спорта в муниципальном образовании "Надеждинское сельское поселение" Биробиджанского муниципального района Еврейской автономной области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9B3331">
        <w:trPr>
          <w:trHeight w:val="126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285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05 0 02 22321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945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"Надеждинское сельское поселение" Биробиджанского муниципального района Еврейской автономной области на 2019-2021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46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"Совершенствование условий для развития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06 0 01 00000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46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Организационно-технические мероприятия для развития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46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270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06 0 01 05220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9B3331">
        <w:trPr>
          <w:trHeight w:val="693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"Благоустройство и развитие территории муниципального образования "Надеждинское сельское поселение" </w:t>
            </w: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Биробиджанского муниципального района Еврейской автономной области на 2019-2021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147 590,00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54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"Поддержание порядка, благоустройства и санитарного состояния на территории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07 0 01 22322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8 934,13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43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07 0 0122322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8 934,13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300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07 0 01 22322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8 934,13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825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"Привлечение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134 270,92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45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134 270,92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270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07 0 02 22322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134 270,92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540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"Создание новых и обустройство существующих детских, спортивных площадок"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4 384,95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9B3331">
        <w:trPr>
          <w:trHeight w:val="126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4 384,95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270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07 0 03 22322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4 384,95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5 000,00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1170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"Противодействие экстремизму и профилактика терроризма в муниципальном образовании "Надеждинское сельское поселение" Биробиджанского муниципального района Еврейской автономной области на 2018-2020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52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по информированию населения Надеждинского сельского поселения по вопросам противодействия терроризму и экстремизму.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08 0 01 00000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49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Организационно- технические мероприятия по противодействию экстремизма и профилактики терроризма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45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225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08 0 01 04220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835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Муниципальная программа "Осуществление капитального ремонта поврежденных жилых помещений в результате паводка, произошедшего в июле-августе 2019 года на территории муниципального образования "Надеждинское сельское поселение" Биробиджанского муниципального района Еврейской автономной области"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225 000,00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510"/>
        </w:trPr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"Капитальный ремонт поврежденного жилого помещения в результате паводка, произошедшего в июле-августе 2019 года"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09 0 01 00000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1170"/>
        </w:trPr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 в рамках муниципальной программы "Осуществление капитального ремонта поврежденных жилых помещений в результате паводка, произошедшего в июле-августе 2019 года на территории муниципального образования "Надеждинское сельское поселение" Биробиджанского муниципального района Еврейской автономной области"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09 0 01 22323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52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09 0 01 22323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450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09 0 01 22323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270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4 559 165,96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3 536 256,60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3 900 493,47</w:t>
            </w:r>
          </w:p>
        </w:tc>
      </w:tr>
      <w:tr w:rsidR="00076127" w:rsidRPr="00076127" w:rsidTr="00076127">
        <w:trPr>
          <w:trHeight w:val="48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1 695 087,06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1 236 511,31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1 136 511,31</w:t>
            </w:r>
          </w:p>
        </w:tc>
      </w:tr>
      <w:tr w:rsidR="00076127" w:rsidRPr="00076127" w:rsidTr="00076127">
        <w:trPr>
          <w:trHeight w:val="34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1 695 087,06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076127" w:rsidRPr="00076127" w:rsidTr="00076127">
        <w:trPr>
          <w:trHeight w:val="33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казённых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1 695 087,06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076127" w:rsidRPr="00076127" w:rsidTr="00076127">
        <w:trPr>
          <w:trHeight w:val="72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1 695 087,06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076127" w:rsidRPr="00076127" w:rsidTr="00076127">
        <w:trPr>
          <w:trHeight w:val="28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71 1 00 00110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1 695 087,06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1 236 511,31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1 136 511,31</w:t>
            </w:r>
          </w:p>
        </w:tc>
      </w:tr>
      <w:tr w:rsidR="00076127" w:rsidRPr="00076127" w:rsidTr="00076127">
        <w:trPr>
          <w:trHeight w:val="49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076127" w:rsidRPr="00076127" w:rsidTr="00076127">
        <w:trPr>
          <w:trHeight w:val="34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076127" w:rsidRPr="00076127" w:rsidTr="00076127">
        <w:trPr>
          <w:trHeight w:val="43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функций органов </w:t>
            </w:r>
            <w:proofErr w:type="spellStart"/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местнго</w:t>
            </w:r>
            <w:proofErr w:type="spellEnd"/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самоуправлени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72 2 00 00190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076127" w:rsidRPr="00076127" w:rsidTr="00076127">
        <w:trPr>
          <w:trHeight w:val="43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72 2 00 00190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076127" w:rsidRPr="00076127" w:rsidTr="00076127">
        <w:trPr>
          <w:trHeight w:val="225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72 2  00 00190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076127" w:rsidRPr="00076127" w:rsidTr="00076127">
        <w:trPr>
          <w:trHeight w:val="810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</w:t>
            </w:r>
            <w:proofErr w:type="spellStart"/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функционрования</w:t>
            </w:r>
            <w:proofErr w:type="spellEnd"/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органа местного самоуправления </w:t>
            </w:r>
            <w:proofErr w:type="spellStart"/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муницпальнго</w:t>
            </w:r>
            <w:proofErr w:type="spellEnd"/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оразования</w:t>
            </w:r>
            <w:proofErr w:type="spellEnd"/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обеспечение функционирования отдельных казенных учреждений </w:t>
            </w:r>
            <w:proofErr w:type="spellStart"/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муниипального</w:t>
            </w:r>
            <w:proofErr w:type="spellEnd"/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74 0 00 00000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6 269 692,71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4 696 012,23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4 079 715,26</w:t>
            </w:r>
          </w:p>
        </w:tc>
      </w:tr>
      <w:tr w:rsidR="00076127" w:rsidRPr="00076127" w:rsidTr="00076127">
        <w:trPr>
          <w:trHeight w:val="48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деятельности органа местного самоуправления </w:t>
            </w:r>
            <w:proofErr w:type="spellStart"/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муницпального</w:t>
            </w:r>
            <w:proofErr w:type="spellEnd"/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74 1 00 00100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3 673 472,59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2 518 987,79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2 068 968,69</w:t>
            </w:r>
          </w:p>
        </w:tc>
      </w:tr>
      <w:tr w:rsidR="00076127" w:rsidRPr="00076127" w:rsidTr="00076127">
        <w:trPr>
          <w:trHeight w:val="72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1 931 882,00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2 018 507,79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1 918 488,69</w:t>
            </w:r>
          </w:p>
        </w:tc>
      </w:tr>
      <w:tr w:rsidR="00076127" w:rsidRPr="00076127" w:rsidTr="00076127">
        <w:trPr>
          <w:trHeight w:val="33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персонала государственных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1 931 882,00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2 018 507,79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1 918 488,69</w:t>
            </w:r>
          </w:p>
        </w:tc>
      </w:tr>
      <w:tr w:rsidR="00076127" w:rsidRPr="00076127" w:rsidTr="00076127">
        <w:trPr>
          <w:trHeight w:val="31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1 741 590,59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076127" w:rsidRPr="00076127" w:rsidTr="00076127">
        <w:trPr>
          <w:trHeight w:val="45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1 513 390,59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076127" w:rsidRPr="00076127" w:rsidTr="00076127">
        <w:trPr>
          <w:trHeight w:val="330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1 513 390,59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500 480,00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150 480,00</w:t>
            </w:r>
          </w:p>
        </w:tc>
      </w:tr>
      <w:tr w:rsidR="00076127" w:rsidRPr="00076127" w:rsidTr="00076127">
        <w:trPr>
          <w:trHeight w:val="225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228 200,00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22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74 1 00 00190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228 200,00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27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74 2 00 00000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2 228 012,64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1 898 189,12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1 730 511,25</w:t>
            </w:r>
          </w:p>
        </w:tc>
      </w:tr>
      <w:tr w:rsidR="00076127" w:rsidRPr="00076127" w:rsidTr="00076127">
        <w:trPr>
          <w:trHeight w:val="90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2 213 386,64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1 779 246,72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1 729 511,25</w:t>
            </w:r>
          </w:p>
        </w:tc>
      </w:tr>
      <w:tr w:rsidR="00076127" w:rsidRPr="00076127" w:rsidTr="00076127">
        <w:trPr>
          <w:trHeight w:val="240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2 213 386,64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1 779 246,72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1 729 511,25</w:t>
            </w:r>
          </w:p>
        </w:tc>
      </w:tr>
      <w:tr w:rsidR="00076127" w:rsidRPr="00076127" w:rsidTr="00076127">
        <w:trPr>
          <w:trHeight w:val="450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5 326,00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118 942,40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076127" w:rsidRPr="00076127" w:rsidTr="00076127">
        <w:trPr>
          <w:trHeight w:val="225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5 326,00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118 942,40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076127" w:rsidRPr="00076127" w:rsidTr="00076127">
        <w:trPr>
          <w:trHeight w:val="225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9 300,00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22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74 2 00 00190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9 300,00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675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Осуществление отдельных переданных полномочий Российской Федерации, государственных полномочий Еврейской автономной области, органами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74 3 00 00000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45 100,00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44 600,00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46 000,00</w:t>
            </w:r>
          </w:p>
        </w:tc>
      </w:tr>
      <w:tr w:rsidR="00076127" w:rsidRPr="00076127" w:rsidTr="00076127">
        <w:trPr>
          <w:trHeight w:val="675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Выполнение органами местного самоуправления переданных государственных полномочий по </w:t>
            </w:r>
            <w:proofErr w:type="spellStart"/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примению</w:t>
            </w:r>
            <w:proofErr w:type="spellEnd"/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076127" w:rsidRPr="00076127" w:rsidTr="00076127">
        <w:trPr>
          <w:trHeight w:val="45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076127" w:rsidRPr="00076127" w:rsidTr="00076127">
        <w:trPr>
          <w:trHeight w:val="315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74 3 00 21270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076127" w:rsidRPr="00076127" w:rsidTr="00076127">
        <w:trPr>
          <w:trHeight w:val="73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отдельных государственных </w:t>
            </w:r>
            <w:proofErr w:type="spellStart"/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полномочй</w:t>
            </w:r>
            <w:proofErr w:type="spellEnd"/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предоставлению гражданам актов необходимых для получения государственной поддержки личных подсобных хозяйств по субсидированию части затрат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3 500,00</w:t>
            </w:r>
          </w:p>
        </w:tc>
      </w:tr>
      <w:tr w:rsidR="00076127" w:rsidRPr="00076127" w:rsidTr="00076127">
        <w:trPr>
          <w:trHeight w:val="90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076127" w:rsidRPr="00076127" w:rsidTr="00076127">
        <w:trPr>
          <w:trHeight w:val="30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076127" w:rsidRPr="00076127" w:rsidTr="00076127">
        <w:trPr>
          <w:trHeight w:val="45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076127" w:rsidRPr="00076127" w:rsidTr="00076127">
        <w:trPr>
          <w:trHeight w:val="225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74 3 00 02100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1 300,00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076127" w:rsidRPr="00076127" w:rsidTr="00076127">
        <w:trPr>
          <w:trHeight w:val="450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42 800,00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40 100,00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41 500,00</w:t>
            </w:r>
          </w:p>
        </w:tc>
      </w:tr>
      <w:tr w:rsidR="00076127" w:rsidRPr="00076127" w:rsidTr="00076127">
        <w:trPr>
          <w:trHeight w:val="90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34 651,00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076127" w:rsidRPr="00076127" w:rsidTr="00076127">
        <w:trPr>
          <w:trHeight w:val="28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выплату персоналу государственных </w:t>
            </w: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34 651,00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36 900,00</w:t>
            </w:r>
          </w:p>
        </w:tc>
      </w:tr>
      <w:tr w:rsidR="00076127" w:rsidRPr="00076127" w:rsidTr="00076127">
        <w:trPr>
          <w:trHeight w:val="45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8 149,00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3 200,00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4 600,00</w:t>
            </w:r>
          </w:p>
        </w:tc>
      </w:tr>
      <w:tr w:rsidR="00076127" w:rsidRPr="00076127" w:rsidTr="00076127">
        <w:trPr>
          <w:trHeight w:val="225"/>
        </w:trPr>
        <w:tc>
          <w:tcPr>
            <w:tcW w:w="2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74 3 00 51180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8 149,00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3 200,00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E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4 600,00</w:t>
            </w:r>
          </w:p>
        </w:tc>
      </w:tr>
      <w:tr w:rsidR="00076127" w:rsidRPr="00076127" w:rsidTr="00076127">
        <w:trPr>
          <w:trHeight w:val="435"/>
        </w:trPr>
        <w:tc>
          <w:tcPr>
            <w:tcW w:w="2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мероприятия органа местного самоуправления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74 4 00 00000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323 107,48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234 235,32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234 235,32</w:t>
            </w:r>
          </w:p>
        </w:tc>
      </w:tr>
      <w:tr w:rsidR="00076127" w:rsidRPr="00076127" w:rsidTr="00076127">
        <w:trPr>
          <w:trHeight w:val="37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076127" w:rsidRPr="00076127" w:rsidTr="00076127">
        <w:trPr>
          <w:trHeight w:val="34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076127" w:rsidRPr="00076127" w:rsidTr="00076127">
        <w:trPr>
          <w:trHeight w:val="37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74 4 00 01000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199 855,32</w:t>
            </w:r>
          </w:p>
        </w:tc>
      </w:tr>
      <w:tr w:rsidR="00076127" w:rsidRPr="00076127" w:rsidTr="00076127">
        <w:trPr>
          <w:trHeight w:val="67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органами местного самоуправления муниципального образования переданных полномочий по осуществлению внешнего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076127" w:rsidRPr="00076127" w:rsidTr="00076127">
        <w:trPr>
          <w:trHeight w:val="40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076127" w:rsidRPr="00076127" w:rsidTr="00076127">
        <w:trPr>
          <w:trHeight w:val="36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34 380,00</w:t>
            </w:r>
          </w:p>
        </w:tc>
      </w:tr>
      <w:tr w:rsidR="00076127" w:rsidRPr="00076127" w:rsidTr="00076127">
        <w:trPr>
          <w:trHeight w:val="1305"/>
        </w:trPr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Передача полномочий на содержание сотрудника Биробиджанского муниципального района для обеспечения организации и выполнения мероприятий на территории МО "Надеждинское сельское поселение" Биробиджанского муниципального района Еврейской автономной области, предусмотренных Планом социального развития Еврейской автономной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88 872,16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22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88 872,16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22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74 4 00 02220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88 872,16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76127" w:rsidRPr="00076127" w:rsidTr="00076127">
        <w:trPr>
          <w:trHeight w:val="240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7 967 779,77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5 935 523,54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5 219 226,57</w:t>
            </w:r>
          </w:p>
        </w:tc>
      </w:tr>
      <w:tr w:rsidR="00076127" w:rsidRPr="00076127" w:rsidTr="00076127">
        <w:trPr>
          <w:trHeight w:val="315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12 526 945,73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9 471 780,14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127" w:rsidRPr="00076127" w:rsidRDefault="00076127" w:rsidP="0007612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761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9 119 720,04</w:t>
            </w:r>
          </w:p>
        </w:tc>
      </w:tr>
    </w:tbl>
    <w:p w:rsidR="00076127" w:rsidRDefault="00076127" w:rsidP="00FB5276">
      <w:pPr>
        <w:rPr>
          <w:rFonts w:ascii="Times New Roman" w:hAnsi="Times New Roman" w:cs="Times New Roman"/>
          <w:sz w:val="16"/>
          <w:szCs w:val="16"/>
        </w:rPr>
      </w:pPr>
    </w:p>
    <w:p w:rsidR="00076127" w:rsidRDefault="00076127" w:rsidP="00076127">
      <w:pPr>
        <w:rPr>
          <w:rFonts w:ascii="Times New Roman" w:hAnsi="Times New Roman" w:cs="Times New Roman"/>
          <w:sz w:val="12"/>
          <w:szCs w:val="12"/>
        </w:rPr>
      </w:pPr>
    </w:p>
    <w:p w:rsidR="00076127" w:rsidRDefault="00076127" w:rsidP="00076127">
      <w:pPr>
        <w:rPr>
          <w:rFonts w:ascii="Times New Roman" w:hAnsi="Times New Roman" w:cs="Times New Roman"/>
          <w:sz w:val="12"/>
          <w:szCs w:val="12"/>
        </w:rPr>
      </w:pPr>
    </w:p>
    <w:p w:rsidR="00076127" w:rsidRDefault="00076127" w:rsidP="00076127">
      <w:pPr>
        <w:rPr>
          <w:rFonts w:ascii="Times New Roman" w:hAnsi="Times New Roman" w:cs="Times New Roman"/>
          <w:sz w:val="12"/>
          <w:szCs w:val="12"/>
        </w:rPr>
      </w:pPr>
    </w:p>
    <w:p w:rsidR="00076127" w:rsidRDefault="00076127" w:rsidP="00076127">
      <w:pPr>
        <w:rPr>
          <w:rFonts w:ascii="Times New Roman" w:hAnsi="Times New Roman" w:cs="Times New Roman"/>
          <w:sz w:val="12"/>
          <w:szCs w:val="12"/>
        </w:rPr>
      </w:pPr>
    </w:p>
    <w:p w:rsidR="00076127" w:rsidRDefault="00076127" w:rsidP="00076127">
      <w:pPr>
        <w:rPr>
          <w:rFonts w:ascii="Times New Roman" w:hAnsi="Times New Roman" w:cs="Times New Roman"/>
          <w:sz w:val="12"/>
          <w:szCs w:val="12"/>
        </w:rPr>
      </w:pPr>
    </w:p>
    <w:p w:rsidR="00076127" w:rsidRDefault="00076127" w:rsidP="00076127">
      <w:pPr>
        <w:rPr>
          <w:rFonts w:ascii="Times New Roman" w:hAnsi="Times New Roman" w:cs="Times New Roman"/>
          <w:sz w:val="12"/>
          <w:szCs w:val="12"/>
        </w:rPr>
      </w:pPr>
    </w:p>
    <w:p w:rsidR="00076127" w:rsidRDefault="00076127" w:rsidP="00076127">
      <w:pPr>
        <w:rPr>
          <w:rFonts w:ascii="Times New Roman" w:hAnsi="Times New Roman" w:cs="Times New Roman"/>
          <w:sz w:val="12"/>
          <w:szCs w:val="12"/>
        </w:rPr>
      </w:pPr>
      <w:r w:rsidRPr="002217D2">
        <w:rPr>
          <w:rFonts w:ascii="Times New Roman" w:hAnsi="Times New Roman" w:cs="Times New Roman"/>
          <w:sz w:val="12"/>
          <w:szCs w:val="12"/>
        </w:rPr>
        <w:t xml:space="preserve">Информационный бюллетень Надеждинского сельского поселения </w:t>
      </w:r>
    </w:p>
    <w:p w:rsidR="00076127" w:rsidRPr="002217D2" w:rsidRDefault="00076127" w:rsidP="00076127">
      <w:pPr>
        <w:rPr>
          <w:rFonts w:ascii="Times New Roman" w:hAnsi="Times New Roman" w:cs="Times New Roman"/>
          <w:sz w:val="12"/>
          <w:szCs w:val="12"/>
        </w:rPr>
      </w:pPr>
      <w:r w:rsidRPr="002217D2">
        <w:rPr>
          <w:rFonts w:ascii="Times New Roman" w:hAnsi="Times New Roman" w:cs="Times New Roman"/>
          <w:sz w:val="12"/>
          <w:szCs w:val="12"/>
        </w:rPr>
        <w:t>Биробиджанского муниципального района. Еврейской автономной области</w:t>
      </w:r>
    </w:p>
    <w:p w:rsidR="00076127" w:rsidRPr="002217D2" w:rsidRDefault="00076127" w:rsidP="00076127">
      <w:pPr>
        <w:rPr>
          <w:rFonts w:ascii="Times New Roman" w:hAnsi="Times New Roman" w:cs="Times New Roman"/>
          <w:sz w:val="12"/>
          <w:szCs w:val="12"/>
        </w:rPr>
      </w:pPr>
      <w:r w:rsidRPr="002217D2">
        <w:rPr>
          <w:rFonts w:ascii="Times New Roman" w:hAnsi="Times New Roman" w:cs="Times New Roman"/>
          <w:sz w:val="12"/>
          <w:szCs w:val="12"/>
        </w:rPr>
        <w:t>Учредитель – представительный орган муниципального образования</w:t>
      </w:r>
    </w:p>
    <w:p w:rsidR="00076127" w:rsidRPr="002217D2" w:rsidRDefault="00076127" w:rsidP="00076127">
      <w:pPr>
        <w:rPr>
          <w:rFonts w:ascii="Times New Roman" w:hAnsi="Times New Roman" w:cs="Times New Roman"/>
          <w:sz w:val="12"/>
          <w:szCs w:val="12"/>
        </w:rPr>
      </w:pPr>
      <w:r w:rsidRPr="002217D2">
        <w:rPr>
          <w:rFonts w:ascii="Times New Roman" w:hAnsi="Times New Roman" w:cs="Times New Roman"/>
          <w:sz w:val="12"/>
          <w:szCs w:val="12"/>
        </w:rPr>
        <w:t xml:space="preserve"> «Надеждинское сельское поселение» – Собрание депутатов;</w:t>
      </w:r>
    </w:p>
    <w:p w:rsidR="00076127" w:rsidRPr="002217D2" w:rsidRDefault="00076127" w:rsidP="00076127">
      <w:pPr>
        <w:rPr>
          <w:rFonts w:ascii="Times New Roman" w:hAnsi="Times New Roman" w:cs="Times New Roman"/>
          <w:sz w:val="12"/>
          <w:szCs w:val="12"/>
        </w:rPr>
      </w:pPr>
      <w:r w:rsidRPr="002217D2">
        <w:rPr>
          <w:rFonts w:ascii="Times New Roman" w:hAnsi="Times New Roman" w:cs="Times New Roman"/>
          <w:sz w:val="12"/>
          <w:szCs w:val="12"/>
        </w:rPr>
        <w:t>Главный редактор – Карпова О.М.</w:t>
      </w:r>
    </w:p>
    <w:p w:rsidR="00076127" w:rsidRPr="002217D2" w:rsidRDefault="00076127" w:rsidP="00076127">
      <w:pPr>
        <w:rPr>
          <w:rFonts w:ascii="Times New Roman" w:hAnsi="Times New Roman" w:cs="Times New Roman"/>
          <w:sz w:val="12"/>
          <w:szCs w:val="12"/>
        </w:rPr>
      </w:pPr>
      <w:r w:rsidRPr="002217D2">
        <w:rPr>
          <w:rFonts w:ascii="Times New Roman" w:hAnsi="Times New Roman" w:cs="Times New Roman"/>
          <w:sz w:val="12"/>
          <w:szCs w:val="12"/>
        </w:rPr>
        <w:t xml:space="preserve">Время подписания в печать – 15:30       </w:t>
      </w:r>
      <w:r w:rsidR="009B3331">
        <w:rPr>
          <w:rFonts w:ascii="Times New Roman" w:hAnsi="Times New Roman" w:cs="Times New Roman"/>
          <w:sz w:val="12"/>
          <w:szCs w:val="12"/>
        </w:rPr>
        <w:t>11.01..2021</w:t>
      </w:r>
      <w:r w:rsidRPr="002217D2">
        <w:rPr>
          <w:rFonts w:ascii="Times New Roman" w:hAnsi="Times New Roman" w:cs="Times New Roman"/>
          <w:sz w:val="12"/>
          <w:szCs w:val="12"/>
        </w:rPr>
        <w:t xml:space="preserve">            </w:t>
      </w:r>
    </w:p>
    <w:p w:rsidR="00076127" w:rsidRPr="002217D2" w:rsidRDefault="00076127" w:rsidP="00076127">
      <w:pPr>
        <w:rPr>
          <w:rFonts w:ascii="Times New Roman" w:hAnsi="Times New Roman" w:cs="Times New Roman"/>
          <w:sz w:val="12"/>
          <w:szCs w:val="12"/>
        </w:rPr>
      </w:pPr>
      <w:r w:rsidRPr="002217D2">
        <w:rPr>
          <w:rFonts w:ascii="Times New Roman" w:hAnsi="Times New Roman" w:cs="Times New Roman"/>
          <w:sz w:val="12"/>
          <w:szCs w:val="12"/>
        </w:rPr>
        <w:t xml:space="preserve">Тираж – 5 экз. </w:t>
      </w:r>
    </w:p>
    <w:p w:rsidR="00076127" w:rsidRPr="002217D2" w:rsidRDefault="00076127" w:rsidP="00076127">
      <w:pPr>
        <w:rPr>
          <w:rFonts w:ascii="Times New Roman" w:hAnsi="Times New Roman" w:cs="Times New Roman"/>
          <w:sz w:val="12"/>
          <w:szCs w:val="12"/>
        </w:rPr>
      </w:pPr>
      <w:r w:rsidRPr="002217D2">
        <w:rPr>
          <w:rFonts w:ascii="Times New Roman" w:hAnsi="Times New Roman" w:cs="Times New Roman"/>
          <w:sz w:val="12"/>
          <w:szCs w:val="12"/>
        </w:rPr>
        <w:t xml:space="preserve">Распространяется бесплатно. </w:t>
      </w:r>
    </w:p>
    <w:p w:rsidR="00076127" w:rsidRPr="002217D2" w:rsidRDefault="00076127" w:rsidP="00076127">
      <w:pPr>
        <w:rPr>
          <w:rFonts w:ascii="Times New Roman" w:hAnsi="Times New Roman" w:cs="Times New Roman"/>
          <w:sz w:val="12"/>
          <w:szCs w:val="12"/>
        </w:rPr>
      </w:pPr>
      <w:r w:rsidRPr="002217D2">
        <w:rPr>
          <w:rFonts w:ascii="Times New Roman" w:hAnsi="Times New Roman" w:cs="Times New Roman"/>
          <w:sz w:val="12"/>
          <w:szCs w:val="12"/>
        </w:rPr>
        <w:t xml:space="preserve">Адрес редакции – ЕАО, Биробиджанский район, село Надеждинское, </w:t>
      </w:r>
    </w:p>
    <w:p w:rsidR="00076127" w:rsidRPr="00076127" w:rsidRDefault="00076127" w:rsidP="00FB5276">
      <w:pPr>
        <w:rPr>
          <w:rFonts w:ascii="Times New Roman" w:hAnsi="Times New Roman" w:cs="Times New Roman"/>
          <w:sz w:val="12"/>
          <w:szCs w:val="12"/>
        </w:rPr>
      </w:pPr>
      <w:r w:rsidRPr="002217D2">
        <w:rPr>
          <w:rFonts w:ascii="Times New Roman" w:hAnsi="Times New Roman" w:cs="Times New Roman"/>
          <w:sz w:val="12"/>
          <w:szCs w:val="12"/>
        </w:rPr>
        <w:t>ул.  Центральная,  д.35, кв.1</w:t>
      </w:r>
    </w:p>
    <w:sectPr w:rsidR="00076127" w:rsidRPr="00076127" w:rsidSect="00076127">
      <w:type w:val="continuous"/>
      <w:pgSz w:w="16838" w:h="11906" w:orient="landscape"/>
      <w:pgMar w:top="426" w:right="395" w:bottom="284" w:left="567" w:header="709" w:footer="709" w:gutter="0"/>
      <w:cols w:num="2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4211"/>
    <w:multiLevelType w:val="hybridMultilevel"/>
    <w:tmpl w:val="C9CAD4AC"/>
    <w:lvl w:ilvl="0" w:tplc="9F8AE188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5276"/>
    <w:rsid w:val="00076127"/>
    <w:rsid w:val="003E67FE"/>
    <w:rsid w:val="003F473E"/>
    <w:rsid w:val="00722478"/>
    <w:rsid w:val="00736FE1"/>
    <w:rsid w:val="009B3331"/>
    <w:rsid w:val="00EC1040"/>
    <w:rsid w:val="00EE01B1"/>
    <w:rsid w:val="00FB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E1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27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736FE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Название Знак"/>
    <w:basedOn w:val="a0"/>
    <w:link w:val="a4"/>
    <w:rsid w:val="00736F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EE01B1"/>
    <w:pPr>
      <w:ind w:firstLine="72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EE01B1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Hyperlink"/>
    <w:basedOn w:val="a0"/>
    <w:uiPriority w:val="99"/>
    <w:semiHidden/>
    <w:unhideWhenUsed/>
    <w:rsid w:val="0072247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22478"/>
    <w:rPr>
      <w:color w:val="800080"/>
      <w:u w:val="single"/>
    </w:rPr>
  </w:style>
  <w:style w:type="paragraph" w:customStyle="1" w:styleId="font5">
    <w:name w:val="font5"/>
    <w:basedOn w:val="a"/>
    <w:rsid w:val="0072247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72247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7224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7224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7224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7224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7224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7224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7224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722478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722478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722478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722478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722478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722478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722478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722478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722478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722478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722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7224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722478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rsid w:val="00722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7224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7224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72247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72247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9">
    <w:name w:val="xl99"/>
    <w:basedOn w:val="a"/>
    <w:rsid w:val="0072247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7224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72247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7224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72247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72247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7224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7224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72247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7224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72247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72247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722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a"/>
    <w:rsid w:val="00722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722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722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722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722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7">
    <w:name w:val="xl117"/>
    <w:basedOn w:val="a"/>
    <w:rsid w:val="007224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7224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7224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72247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72247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6">
    <w:name w:val="xl126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72247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1">
    <w:name w:val="xl131"/>
    <w:basedOn w:val="a"/>
    <w:rsid w:val="0072247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7224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3">
    <w:name w:val="xl133"/>
    <w:basedOn w:val="a"/>
    <w:rsid w:val="007224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7224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72247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72247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7">
    <w:name w:val="xl137"/>
    <w:basedOn w:val="a"/>
    <w:rsid w:val="0072247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72247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9">
    <w:name w:val="xl139"/>
    <w:basedOn w:val="a"/>
    <w:rsid w:val="0072247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72247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7224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72247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72247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72247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72247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6">
    <w:name w:val="xl146"/>
    <w:basedOn w:val="a"/>
    <w:rsid w:val="0072247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72247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722478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722478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50">
    <w:name w:val="xl150"/>
    <w:basedOn w:val="a"/>
    <w:rsid w:val="00722478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"/>
    <w:rsid w:val="00722478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2">
    <w:name w:val="xl152"/>
    <w:basedOn w:val="a"/>
    <w:rsid w:val="0072247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722478"/>
    <w:pPr>
      <w:pBdr>
        <w:top w:val="single" w:sz="4" w:space="0" w:color="auto"/>
        <w:bottom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722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722478"/>
    <w:pPr>
      <w:shd w:val="clear" w:color="000000" w:fill="FFFE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72247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9">
    <w:name w:val="xl159"/>
    <w:basedOn w:val="a"/>
    <w:rsid w:val="00722478"/>
    <w:pPr>
      <w:pBdr>
        <w:top w:val="single" w:sz="4" w:space="0" w:color="auto"/>
        <w:bottom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2">
    <w:name w:val="xl162"/>
    <w:basedOn w:val="a"/>
    <w:rsid w:val="00722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3">
    <w:name w:val="xl163"/>
    <w:basedOn w:val="a"/>
    <w:rsid w:val="00722478"/>
    <w:pPr>
      <w:shd w:val="clear" w:color="000000" w:fill="FFFE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4">
    <w:name w:val="xl164"/>
    <w:basedOn w:val="a"/>
    <w:rsid w:val="007224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6">
    <w:name w:val="xl166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8">
    <w:name w:val="xl168"/>
    <w:basedOn w:val="a"/>
    <w:rsid w:val="0072247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9">
    <w:name w:val="xl169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0">
    <w:name w:val="xl170"/>
    <w:basedOn w:val="a"/>
    <w:rsid w:val="007224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1">
    <w:name w:val="xl171"/>
    <w:basedOn w:val="a"/>
    <w:rsid w:val="0072247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2">
    <w:name w:val="xl172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3">
    <w:name w:val="xl173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7224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6">
    <w:name w:val="xl176"/>
    <w:basedOn w:val="a"/>
    <w:rsid w:val="0072247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7">
    <w:name w:val="xl177"/>
    <w:basedOn w:val="a"/>
    <w:rsid w:val="0072247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8">
    <w:name w:val="xl178"/>
    <w:basedOn w:val="a"/>
    <w:rsid w:val="007224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72247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0">
    <w:name w:val="xl180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1">
    <w:name w:val="xl181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3">
    <w:name w:val="xl183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4">
    <w:name w:val="xl184"/>
    <w:basedOn w:val="a"/>
    <w:rsid w:val="0072247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5">
    <w:name w:val="xl185"/>
    <w:basedOn w:val="a"/>
    <w:rsid w:val="0072247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6">
    <w:name w:val="xl186"/>
    <w:basedOn w:val="a"/>
    <w:rsid w:val="0072247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7">
    <w:name w:val="xl187"/>
    <w:basedOn w:val="a"/>
    <w:rsid w:val="007224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8">
    <w:name w:val="xl188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9">
    <w:name w:val="xl189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0">
    <w:name w:val="xl190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1">
    <w:name w:val="xl191"/>
    <w:basedOn w:val="a"/>
    <w:rsid w:val="0072247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2">
    <w:name w:val="xl192"/>
    <w:basedOn w:val="a"/>
    <w:rsid w:val="00722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3">
    <w:name w:val="xl193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4">
    <w:name w:val="xl194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5">
    <w:name w:val="xl195"/>
    <w:basedOn w:val="a"/>
    <w:rsid w:val="00722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"/>
    <w:rsid w:val="007224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7">
    <w:name w:val="xl197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8">
    <w:name w:val="xl198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9">
    <w:name w:val="xl199"/>
    <w:basedOn w:val="a"/>
    <w:rsid w:val="0072247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0">
    <w:name w:val="xl200"/>
    <w:basedOn w:val="a"/>
    <w:rsid w:val="00722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1">
    <w:name w:val="xl201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2">
    <w:name w:val="xl202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3">
    <w:name w:val="xl203"/>
    <w:basedOn w:val="a"/>
    <w:rsid w:val="00722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4">
    <w:name w:val="xl204"/>
    <w:basedOn w:val="a"/>
    <w:rsid w:val="007224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5">
    <w:name w:val="xl205"/>
    <w:basedOn w:val="a"/>
    <w:rsid w:val="007224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6">
    <w:name w:val="xl206"/>
    <w:basedOn w:val="a"/>
    <w:rsid w:val="0072247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7">
    <w:name w:val="xl207"/>
    <w:basedOn w:val="a"/>
    <w:rsid w:val="0072247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8">
    <w:name w:val="xl208"/>
    <w:basedOn w:val="a"/>
    <w:rsid w:val="0072247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9">
    <w:name w:val="xl209"/>
    <w:basedOn w:val="a"/>
    <w:rsid w:val="0072247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0">
    <w:name w:val="xl210"/>
    <w:basedOn w:val="a"/>
    <w:rsid w:val="0072247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"/>
    <w:rsid w:val="0072247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a"/>
    <w:rsid w:val="0072247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3">
    <w:name w:val="xl213"/>
    <w:basedOn w:val="a"/>
    <w:rsid w:val="0072247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4">
    <w:name w:val="xl214"/>
    <w:basedOn w:val="a"/>
    <w:rsid w:val="0072247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5">
    <w:name w:val="xl215"/>
    <w:basedOn w:val="a"/>
    <w:rsid w:val="0072247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6">
    <w:name w:val="xl216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7">
    <w:name w:val="xl217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8">
    <w:name w:val="xl218"/>
    <w:basedOn w:val="a"/>
    <w:rsid w:val="00722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9">
    <w:name w:val="xl219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0">
    <w:name w:val="xl220"/>
    <w:basedOn w:val="a"/>
    <w:rsid w:val="007224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1">
    <w:name w:val="xl221"/>
    <w:basedOn w:val="a"/>
    <w:rsid w:val="00722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2">
    <w:name w:val="xl222"/>
    <w:basedOn w:val="a"/>
    <w:rsid w:val="00722478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3">
    <w:name w:val="xl223"/>
    <w:basedOn w:val="a"/>
    <w:rsid w:val="00722478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24">
    <w:name w:val="xl224"/>
    <w:basedOn w:val="a"/>
    <w:rsid w:val="0072247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5">
    <w:name w:val="xl225"/>
    <w:basedOn w:val="a"/>
    <w:rsid w:val="0072247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6">
    <w:name w:val="xl226"/>
    <w:basedOn w:val="a"/>
    <w:rsid w:val="0072247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7">
    <w:name w:val="xl227"/>
    <w:basedOn w:val="a"/>
    <w:rsid w:val="0072247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8">
    <w:name w:val="xl228"/>
    <w:basedOn w:val="a"/>
    <w:rsid w:val="0072247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9">
    <w:name w:val="xl229"/>
    <w:basedOn w:val="a"/>
    <w:rsid w:val="0072247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0">
    <w:name w:val="xl230"/>
    <w:basedOn w:val="a"/>
    <w:rsid w:val="007224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1">
    <w:name w:val="xl231"/>
    <w:basedOn w:val="a"/>
    <w:rsid w:val="0072247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2">
    <w:name w:val="xl232"/>
    <w:basedOn w:val="a"/>
    <w:rsid w:val="007224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3">
    <w:name w:val="xl233"/>
    <w:basedOn w:val="a"/>
    <w:rsid w:val="0072247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4">
    <w:name w:val="xl234"/>
    <w:basedOn w:val="a"/>
    <w:rsid w:val="0072247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5">
    <w:name w:val="xl235"/>
    <w:basedOn w:val="a"/>
    <w:rsid w:val="007224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6">
    <w:name w:val="xl236"/>
    <w:basedOn w:val="a"/>
    <w:rsid w:val="0072247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7">
    <w:name w:val="xl237"/>
    <w:basedOn w:val="a"/>
    <w:rsid w:val="0072247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8">
    <w:name w:val="xl238"/>
    <w:basedOn w:val="a"/>
    <w:rsid w:val="0072247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9">
    <w:name w:val="xl239"/>
    <w:basedOn w:val="a"/>
    <w:rsid w:val="007224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0">
    <w:name w:val="xl240"/>
    <w:basedOn w:val="a"/>
    <w:rsid w:val="007224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1">
    <w:name w:val="xl241"/>
    <w:basedOn w:val="a"/>
    <w:rsid w:val="0072247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2">
    <w:name w:val="xl242"/>
    <w:basedOn w:val="a"/>
    <w:rsid w:val="0072247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a"/>
    <w:rsid w:val="0072247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4">
    <w:name w:val="xl244"/>
    <w:basedOn w:val="a"/>
    <w:rsid w:val="007224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5">
    <w:name w:val="xl245"/>
    <w:basedOn w:val="a"/>
    <w:rsid w:val="0072247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6">
    <w:name w:val="xl246"/>
    <w:basedOn w:val="a"/>
    <w:rsid w:val="00722478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7">
    <w:name w:val="xl247"/>
    <w:basedOn w:val="a"/>
    <w:rsid w:val="00722478"/>
    <w:pPr>
      <w:pBdr>
        <w:top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8">
    <w:name w:val="xl248"/>
    <w:basedOn w:val="a"/>
    <w:rsid w:val="0072247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9">
    <w:name w:val="xl249"/>
    <w:basedOn w:val="a"/>
    <w:rsid w:val="0072247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50">
    <w:name w:val="xl250"/>
    <w:basedOn w:val="a"/>
    <w:rsid w:val="0072247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51">
    <w:name w:val="xl251"/>
    <w:basedOn w:val="a"/>
    <w:rsid w:val="0072247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52">
    <w:name w:val="xl252"/>
    <w:basedOn w:val="a"/>
    <w:rsid w:val="007224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53">
    <w:name w:val="xl253"/>
    <w:basedOn w:val="a"/>
    <w:rsid w:val="0072247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54">
    <w:name w:val="xl254"/>
    <w:basedOn w:val="a"/>
    <w:rsid w:val="00722478"/>
    <w:pPr>
      <w:pBdr>
        <w:left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55">
    <w:name w:val="xl255"/>
    <w:basedOn w:val="a"/>
    <w:rsid w:val="007224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56">
    <w:name w:val="xl256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57">
    <w:name w:val="xl257"/>
    <w:basedOn w:val="a"/>
    <w:rsid w:val="00722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58">
    <w:name w:val="xl258"/>
    <w:basedOn w:val="a"/>
    <w:rsid w:val="007224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59">
    <w:name w:val="xl259"/>
    <w:basedOn w:val="a"/>
    <w:rsid w:val="007224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0">
    <w:name w:val="xl260"/>
    <w:basedOn w:val="a"/>
    <w:rsid w:val="0072247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1">
    <w:name w:val="xl261"/>
    <w:basedOn w:val="a"/>
    <w:rsid w:val="00722478"/>
    <w:pPr>
      <w:pBdr>
        <w:top w:val="single" w:sz="4" w:space="0" w:color="auto"/>
        <w:right w:val="single" w:sz="4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2">
    <w:name w:val="xl262"/>
    <w:basedOn w:val="a"/>
    <w:rsid w:val="0072247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E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32</Pages>
  <Words>20659</Words>
  <Characters>117758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2001-12-31T12:34:00Z</cp:lastPrinted>
  <dcterms:created xsi:type="dcterms:W3CDTF">2021-02-15T14:33:00Z</dcterms:created>
  <dcterms:modified xsi:type="dcterms:W3CDTF">2001-12-31T12:34:00Z</dcterms:modified>
</cp:coreProperties>
</file>