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c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t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t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статью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"О противодействии коррупции"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i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16 июля 2019 года</w:t>
      </w:r>
    </w:p>
    <w:p w:rsidR="00000000" w:rsidRDefault="00432A04">
      <w:pPr>
        <w:pStyle w:val="i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</w:t>
      </w:r>
      <w:r>
        <w:rPr>
          <w:color w:val="333333"/>
          <w:sz w:val="27"/>
          <w:szCs w:val="27"/>
        </w:rPr>
        <w:t>               23 июля 2019 года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 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> "О противодействии коррупции" (Собрание законодательства Российской Федерации, 2008, № 52, ст. 6228; 2011, № 48, ст. 6730; 2013, № 40, ст. 5031; 201</w:t>
      </w:r>
      <w:r>
        <w:rPr>
          <w:color w:val="333333"/>
          <w:sz w:val="27"/>
          <w:szCs w:val="27"/>
        </w:rPr>
        <w:t>4, № 52, ст. 7542; 2015, № 41, ст. 5639; № 45, ст. 6204; № 48, ст. 6720; 2017, № 15, ст. 2139; 2018, № 32, ст. 5100; № 45, ст. 6837) следующие изменения: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4 после слов "в порядке, установленном" дополнить словами "настоящим Федеральным законом и ин</w:t>
      </w:r>
      <w:r>
        <w:rPr>
          <w:color w:val="333333"/>
          <w:sz w:val="27"/>
          <w:szCs w:val="27"/>
        </w:rPr>
        <w:t>ыми";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дополнить предложениями следующего содержания: 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</w:t>
      </w:r>
      <w:r>
        <w:rPr>
          <w:color w:val="333333"/>
          <w:sz w:val="27"/>
          <w:szCs w:val="27"/>
        </w:rPr>
        <w:t>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</w:t>
      </w:r>
      <w:r>
        <w:rPr>
          <w:color w:val="333333"/>
          <w:sz w:val="27"/>
          <w:szCs w:val="27"/>
        </w:rPr>
        <w:t>ршения в течение отчетного периода сделок,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</w:t>
      </w:r>
      <w:r>
        <w:rPr>
          <w:color w:val="333333"/>
          <w:sz w:val="27"/>
          <w:szCs w:val="27"/>
        </w:rPr>
        <w:t>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</w:t>
      </w:r>
      <w:r>
        <w:rPr>
          <w:color w:val="333333"/>
          <w:sz w:val="27"/>
          <w:szCs w:val="27"/>
        </w:rPr>
        <w:t>енном законом субъекта Российской Федерации.".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i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32A04">
      <w:pPr>
        <w:pStyle w:val="i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32A04">
      <w:pPr>
        <w:pStyle w:val="i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 июля 2019 года</w:t>
      </w:r>
    </w:p>
    <w:p w:rsidR="00000000" w:rsidRDefault="00432A04">
      <w:pPr>
        <w:pStyle w:val="i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251-ФЗ</w:t>
      </w:r>
    </w:p>
    <w:p w:rsidR="00432A04" w:rsidRDefault="00432A04">
      <w:pPr>
        <w:pStyle w:val="a3"/>
        <w:spacing w:line="300" w:lineRule="auto"/>
        <w:divId w:val="25181519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2353"/>
    <w:rsid w:val="00432A04"/>
    <w:rsid w:val="00D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19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2021-09-15T05:44:00Z</dcterms:created>
  <dcterms:modified xsi:type="dcterms:W3CDTF">2021-09-15T05:44:00Z</dcterms:modified>
</cp:coreProperties>
</file>