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4BBC">
      <w:pPr>
        <w:pStyle w:val="c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4BBC">
      <w:pPr>
        <w:pStyle w:val="t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4BBC">
      <w:pPr>
        <w:pStyle w:val="t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4BBC">
      <w:pPr>
        <w:pStyle w:val="i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</w:t>
      </w:r>
      <w:r>
        <w:rPr>
          <w:color w:val="333333"/>
          <w:sz w:val="27"/>
          <w:szCs w:val="27"/>
        </w:rPr>
        <w:t>                        20 апреля 2011 года</w:t>
      </w:r>
    </w:p>
    <w:p w:rsidR="00000000" w:rsidRDefault="00284BBC">
      <w:pPr>
        <w:pStyle w:val="i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27 апреля 2011 года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4BBC">
      <w:pPr>
        <w:pStyle w:val="c"/>
        <w:spacing w:line="300" w:lineRule="auto"/>
        <w:divId w:val="57620523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Федерального закона от 04.06.2014  № 143-ФЗ)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4BBC">
      <w:pPr>
        <w:pStyle w:val="h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Внести в </w:t>
      </w:r>
      <w:r>
        <w:rPr>
          <w:rStyle w:val="cmd"/>
          <w:color w:val="333333"/>
          <w:sz w:val="27"/>
          <w:szCs w:val="27"/>
        </w:rPr>
        <w:t>Уголовный кодекс Российской Федерации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(Собрание законодательства Российской Федерации, 1996, № 25, ст. 2954; 2003, № 50, ст. 4848; 2006, № 31, ст. 3452; 2007, № 49, ст. 6079; 2008, № 15, ст. 1444; № 52, ст. 6235; 2009, № 52, ст. 6453; 2010, № 19, ст. 2289; № 27, ст. 3431; № 30, ст. 3986; 2011,</w:t>
      </w:r>
      <w:r>
        <w:rPr>
          <w:color w:val="333333"/>
          <w:sz w:val="27"/>
          <w:szCs w:val="27"/>
        </w:rPr>
        <w:t xml:space="preserve"> № 11, ст. 1495) следующие изменения: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часть вторую статьи 46 изложить в следующей редакции: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"2. Штраф устанавливается в размере от пяти тысяч до одного миллиона рублей или в размере заработной платы или иного дохода осужденного за период от двух недель </w:t>
      </w:r>
      <w:r>
        <w:rPr>
          <w:color w:val="333333"/>
          <w:sz w:val="27"/>
          <w:szCs w:val="27"/>
        </w:rPr>
        <w:t>до пяти лет либо исчисляется в величине, кратной стоимости предмета или сумме коммерческого подкупа или взятки. Штраф в размере от пятисот тысяч рублей или в размере заработной платы или иного дохода осужденного за период свыше трех лет может назначаться т</w:t>
      </w:r>
      <w:r>
        <w:rPr>
          <w:color w:val="333333"/>
          <w:sz w:val="27"/>
          <w:szCs w:val="27"/>
        </w:rPr>
        <w:t>олько за тяжкие и особо тяжкие преступления в случаях, специально предусмотренных соответствующими статьями Особенной части настоящего Кодекса, за исключением случаев исчисления размера штрафа исходя из величины, кратной сумме коммерческого подкупа или взя</w:t>
      </w:r>
      <w:r>
        <w:rPr>
          <w:color w:val="333333"/>
          <w:sz w:val="27"/>
          <w:szCs w:val="27"/>
        </w:rPr>
        <w:t>тки. Штраф, исчисляемый исходя из величины, кратной сумме коммерческого подкупа или взятки, устанавливается в размере до стократной суммы коммерческого подкупа или взятки, но не может быть менее двадцати пяти тысяч рублей и более пятисот миллионов рублей."</w:t>
      </w:r>
      <w:r>
        <w:rPr>
          <w:color w:val="333333"/>
          <w:sz w:val="27"/>
          <w:szCs w:val="27"/>
        </w:rPr>
        <w:t>;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пункте "а" части первой статьи 104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слова "статьями 146, 147," заменить словами "статьей 145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(если преступление совершено из корыстных побуждений), статьями 146, 147, статьями 153 - 155 (если преступления совершены из корыстных побуждений), статьей</w:t>
      </w:r>
      <w:r>
        <w:rPr>
          <w:color w:val="333333"/>
          <w:sz w:val="27"/>
          <w:szCs w:val="27"/>
        </w:rPr>
        <w:t>";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статью 204 изложить в следующей редакции: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4BBC">
      <w:pPr>
        <w:pStyle w:val="h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"Статья 204. Коммерческий подкуп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</w:t>
      </w:r>
      <w:r>
        <w:rPr>
          <w:color w:val="333333"/>
          <w:sz w:val="27"/>
          <w:szCs w:val="27"/>
        </w:rPr>
        <w:t>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-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наказываются штрафом в размере от десятикратной до пятидесятикратной суммы коммерческого по</w:t>
      </w:r>
      <w:r>
        <w:rPr>
          <w:color w:val="333333"/>
          <w:sz w:val="27"/>
          <w:szCs w:val="27"/>
        </w:rPr>
        <w:t>дкупа с лишением права занимать определенные должности или заниматься определенной деятельностью на срок до двух лет, либо ограничением свободы на срок до двух лет, либо лишением свободы на срок до пяти лет.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Деяния, предусмотренные частью первой настоящ</w:t>
      </w:r>
      <w:r>
        <w:rPr>
          <w:color w:val="333333"/>
          <w:sz w:val="27"/>
          <w:szCs w:val="27"/>
        </w:rPr>
        <w:t>ей статьи, если они: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совершены группой лиц по предварительному сговору или организованной группой;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совершены за заведомо незаконные действия (бездействие), -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лет, либо арестом на срок от трех до шести месяцев, </w:t>
      </w:r>
      <w:r>
        <w:rPr>
          <w:color w:val="333333"/>
          <w:sz w:val="27"/>
          <w:szCs w:val="27"/>
        </w:rPr>
        <w:t>либо лишением свободы на срок до шести лет.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Незаконное получение лицом, выполняющим управленческие функции в коммерческой или иной организации, денег, ценных бумаг, иного имущества, а равно незаконное пользование услугами имущественного характера или др</w:t>
      </w:r>
      <w:r>
        <w:rPr>
          <w:color w:val="333333"/>
          <w:sz w:val="27"/>
          <w:szCs w:val="27"/>
        </w:rPr>
        <w:t>угими имущественными правами за совершение действий (бездействие) в интересах дающего в связи с занимаемым этим лицом служебным положением -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наказываются штрафом в размере от пятнадцатикратной до семидесятикратной суммы коммерческого подкупа с лишением пра</w:t>
      </w:r>
      <w:r>
        <w:rPr>
          <w:color w:val="333333"/>
          <w:sz w:val="27"/>
          <w:szCs w:val="27"/>
        </w:rPr>
        <w:t>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до сорокакратной суммы коммерческого подкупа.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Деяния, предусмотренные частью третьей настояще</w:t>
      </w:r>
      <w:r>
        <w:rPr>
          <w:color w:val="333333"/>
          <w:sz w:val="27"/>
          <w:szCs w:val="27"/>
        </w:rPr>
        <w:t>й статьи, если они: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совершены группой лиц по предварительному сговору или организованной группой;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сопряжены с вымогательством предмета подкупа;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совершены за незаконные действия (бездействие), -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наказываются штрафом в размере от пятидесятикратной д</w:t>
      </w:r>
      <w:r>
        <w:rPr>
          <w:color w:val="333333"/>
          <w:sz w:val="27"/>
          <w:szCs w:val="27"/>
        </w:rPr>
        <w:t>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</w:t>
      </w:r>
      <w:r>
        <w:rPr>
          <w:color w:val="333333"/>
          <w:sz w:val="27"/>
          <w:szCs w:val="27"/>
        </w:rPr>
        <w:t>ммерческого подкупа.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Примечание. Лицо, совершившее деяния, предусмотренные частями первой или второй настоящей статьи, освобождается от уголовной ответственности, если оно активно способствовало раскрытию и (или) расследованию преступления и либо в отношен</w:t>
      </w:r>
      <w:r>
        <w:rPr>
          <w:color w:val="333333"/>
          <w:sz w:val="27"/>
          <w:szCs w:val="27"/>
        </w:rPr>
        <w:t>ии его имело место вымогательство, либо это лицо добровольно сообщило о подкупе органу, имеющему право возбудить уголовное дело.";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примечание 5 к статье 285 признать утратившим силу;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статью 290 изложить в следующей редакции: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4BBC">
      <w:pPr>
        <w:pStyle w:val="h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"Статья 290. Получение </w:t>
      </w:r>
      <w:r>
        <w:rPr>
          <w:color w:val="333333"/>
          <w:sz w:val="27"/>
          <w:szCs w:val="27"/>
        </w:rPr>
        <w:t>взятки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</w:t>
      </w:r>
      <w:r>
        <w:rPr>
          <w:color w:val="333333"/>
          <w:sz w:val="27"/>
          <w:szCs w:val="27"/>
        </w:rPr>
        <w:t>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</w:t>
      </w:r>
      <w:r>
        <w:rPr>
          <w:color w:val="333333"/>
          <w:sz w:val="27"/>
          <w:szCs w:val="27"/>
        </w:rPr>
        <w:t>ного положения может способствовать таким действиям (бездействию), а равно за общее покровительство или попустительство по службе -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наказывается штрафом в размере от двадцатипятикратной до пятидесятикратной суммы взятки с лишением права занимать определенн</w:t>
      </w:r>
      <w:r>
        <w:rPr>
          <w:color w:val="333333"/>
          <w:sz w:val="27"/>
          <w:szCs w:val="27"/>
        </w:rPr>
        <w:t>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Получение должностным лицом, иностранным должностным лицом либо должностным лицом пуб</w:t>
      </w:r>
      <w:r>
        <w:rPr>
          <w:color w:val="333333"/>
          <w:sz w:val="27"/>
          <w:szCs w:val="27"/>
        </w:rPr>
        <w:t>личной международной организации взятки в значительном размере -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</w:t>
      </w:r>
      <w:r>
        <w:rPr>
          <w:color w:val="333333"/>
          <w:sz w:val="27"/>
          <w:szCs w:val="27"/>
        </w:rPr>
        <w:t xml:space="preserve"> лет либо лишением свободы на срок до шести лет со штрафом в размере тридцатикратной суммы взятки.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</w:t>
      </w:r>
      <w:r>
        <w:rPr>
          <w:color w:val="333333"/>
          <w:sz w:val="27"/>
          <w:szCs w:val="27"/>
        </w:rPr>
        <w:t>йствие) -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</w:t>
      </w:r>
      <w:r>
        <w:rPr>
          <w:color w:val="333333"/>
          <w:sz w:val="27"/>
          <w:szCs w:val="27"/>
        </w:rPr>
        <w:t>штрафом в размере сорокакратной суммы взятки.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Деяния, предусмотренные частями первой - третьей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</w:t>
      </w:r>
      <w:r>
        <w:rPr>
          <w:color w:val="333333"/>
          <w:sz w:val="27"/>
          <w:szCs w:val="27"/>
        </w:rPr>
        <w:t>равно главой органа местного самоуправления, -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</w:t>
      </w:r>
      <w:r>
        <w:rPr>
          <w:color w:val="333333"/>
          <w:sz w:val="27"/>
          <w:szCs w:val="27"/>
        </w:rPr>
        <w:t>нием свободы на срок от пяти до десяти лет со штрафом в размере пятидесятикратной суммы взятки.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Деяния, предусмотренные частями первой - третьей настоящей статьи, если они совершены: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группой лиц по предварительному сговору или организованной группой;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вымогательством взятки;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крупном размере, -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</w:t>
      </w:r>
      <w:r>
        <w:rPr>
          <w:color w:val="333333"/>
          <w:sz w:val="27"/>
          <w:szCs w:val="27"/>
        </w:rPr>
        <w:t>ся определенной деятельностью на срок до трех лет и со штрафом в размере шестидесятикратной суммы взятки.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Деяния, предусмотренные частями первой - четвертой настоящей статьи, совершенные в особо крупном размере, -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</w:t>
      </w:r>
      <w:r>
        <w:rPr>
          <w:color w:val="333333"/>
          <w:sz w:val="27"/>
          <w:szCs w:val="27"/>
        </w:rPr>
        <w:t>афом в размере семидесятикратной суммы взятки.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Примечания. 1. Значительным размером взятки в настоящей статье, статьях 291 и 291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Кодекса признаются сумма денег, стоимость ценных бумаг, иного имущества, услуг имущественного характера, иных имуще</w:t>
      </w:r>
      <w:r>
        <w:rPr>
          <w:color w:val="333333"/>
          <w:sz w:val="27"/>
          <w:szCs w:val="27"/>
        </w:rPr>
        <w:t>ственных прав, превышающие двадцать пять тысяч рублей, крупным размером взятки - превышающие сто пятьдесят тысяч рублей, особо крупным размером взятки - превышающие один миллион рублей.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Под иностранным должностным лицом в настоящей статье, статьях 291 и</w:t>
      </w:r>
      <w:r>
        <w:rPr>
          <w:color w:val="333333"/>
          <w:sz w:val="27"/>
          <w:szCs w:val="27"/>
        </w:rPr>
        <w:t xml:space="preserve"> 291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Кодекса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</w:t>
      </w:r>
      <w:r>
        <w:rPr>
          <w:color w:val="333333"/>
          <w:sz w:val="27"/>
          <w:szCs w:val="27"/>
        </w:rPr>
        <w:t>цию для иностранного государства,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</w:t>
      </w:r>
      <w:r>
        <w:rPr>
          <w:color w:val="333333"/>
          <w:sz w:val="27"/>
          <w:szCs w:val="27"/>
        </w:rPr>
        <w:t>ей действовать от ее имени.";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статью 291 изложить в следующей редакции: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4BBC">
      <w:pPr>
        <w:pStyle w:val="h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"Статья 291. Дача взятки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Дача взятки должностному лицу, иностранному должностному лицу либо должностному лицу публичной международной организации лично или через посредника -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наказывается штрафом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Дача взятки должностному лицу, иностранному должностному лицу либо должностно</w:t>
      </w:r>
      <w:r>
        <w:rPr>
          <w:color w:val="333333"/>
          <w:sz w:val="27"/>
          <w:szCs w:val="27"/>
        </w:rPr>
        <w:t>му лицу публичной международной организации лично или через посредника в значительном размере -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</w:t>
      </w:r>
      <w:r>
        <w:rPr>
          <w:color w:val="333333"/>
          <w:sz w:val="27"/>
          <w:szCs w:val="27"/>
        </w:rPr>
        <w:t xml:space="preserve"> суммы взятки.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Дача взятки должностному лицу,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(бездействие) -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наказывается штрафом в размере </w:t>
      </w:r>
      <w:r>
        <w:rPr>
          <w:color w:val="333333"/>
          <w:sz w:val="27"/>
          <w:szCs w:val="27"/>
        </w:rPr>
        <w:t>от тридцатикратной до шестидесятикратной суммы взятки либо лишением свободы на срок до восьми лет со штрафом в размере тридцатикратной суммы взятки.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Деяния, предусмотренные частями первой - третьей настоящей статьи, если они совершены: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группой лиц по</w:t>
      </w:r>
      <w:r>
        <w:rPr>
          <w:color w:val="333333"/>
          <w:sz w:val="27"/>
          <w:szCs w:val="27"/>
        </w:rPr>
        <w:t xml:space="preserve"> предварительному сговору или организованной группой;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крупном размере, -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</w:t>
      </w:r>
      <w:r>
        <w:rPr>
          <w:color w:val="333333"/>
          <w:sz w:val="27"/>
          <w:szCs w:val="27"/>
        </w:rPr>
        <w:t>ю на срок до трех лет либо лишением свободы на срок от пяти до десяти лет со штрафом в размере шестидесятикратной суммы взятки.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Деяния, предусмотренные частями первой - четвертой настоящей статьи, совершенные в особо крупном размере, -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наказываются штра</w:t>
      </w:r>
      <w:r>
        <w:rPr>
          <w:color w:val="333333"/>
          <w:sz w:val="27"/>
          <w:szCs w:val="27"/>
        </w:rPr>
        <w:t>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Примечание. Лицо, давшее взятку, освобождается от уголовной ответственности, ес</w:t>
      </w:r>
      <w:r>
        <w:rPr>
          <w:color w:val="333333"/>
          <w:sz w:val="27"/>
          <w:szCs w:val="27"/>
        </w:rPr>
        <w:t>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</w:t>
      </w:r>
      <w:r>
        <w:rPr>
          <w:color w:val="333333"/>
          <w:sz w:val="27"/>
          <w:szCs w:val="27"/>
        </w:rPr>
        <w:t>оловное дело.";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дополнить статьей 291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4BBC">
      <w:pPr>
        <w:pStyle w:val="h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"Статья 291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Посредничество во взяточничестве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Посредничество во взяточничестве, то есть непосредственная передача взятки по поручению взяткодателя или взяткополучателя либо иное спосо</w:t>
      </w:r>
      <w:r>
        <w:rPr>
          <w:color w:val="333333"/>
          <w:sz w:val="27"/>
          <w:szCs w:val="27"/>
        </w:rPr>
        <w:t>бствование взяткодателю и (или) взяткополучателю в достижении либо реализации соглашения между ними о получении и даче взятки в значительном размере, -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наказывается штрафом в размере от двадцатикратной до сорокакратной суммы взятки с лишением права занимат</w:t>
      </w:r>
      <w:r>
        <w:rPr>
          <w:color w:val="333333"/>
          <w:sz w:val="27"/>
          <w:szCs w:val="27"/>
        </w:rPr>
        <w:t>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Посредничество во взяточничестве за совершение заведомо незаконных действ</w:t>
      </w:r>
      <w:r>
        <w:rPr>
          <w:color w:val="333333"/>
          <w:sz w:val="27"/>
          <w:szCs w:val="27"/>
        </w:rPr>
        <w:t>ий (бездействие) либо лицом с использованием своего служебного положения -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</w:t>
      </w:r>
      <w:r>
        <w:rPr>
          <w:color w:val="333333"/>
          <w:sz w:val="27"/>
          <w:szCs w:val="27"/>
        </w:rPr>
        <w:t xml:space="preserve"> в размере тридцатикратной суммы взятки.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Посредничество во взяточничестве, совершенное: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группой лиц по предварительному сговору или организованной группой;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крупном размере, -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наказывается штрафом в размере от шестидесятикратной до восьмидесятикр</w:t>
      </w:r>
      <w:r>
        <w:rPr>
          <w:color w:val="333333"/>
          <w:sz w:val="27"/>
          <w:szCs w:val="27"/>
        </w:rPr>
        <w:t>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Посредничеств</w:t>
      </w:r>
      <w:r>
        <w:rPr>
          <w:color w:val="333333"/>
          <w:sz w:val="27"/>
          <w:szCs w:val="27"/>
        </w:rPr>
        <w:t>о во взяточничестве, совершенное в особо крупном размере, -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</w:t>
      </w:r>
      <w:r>
        <w:rPr>
          <w:color w:val="333333"/>
          <w:sz w:val="27"/>
          <w:szCs w:val="27"/>
        </w:rPr>
        <w:t>либо лишением свободы на срок от семи до двенадцати лет со штрафом в размере семидесятикратной суммы взятки.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Обещание или предложение посредничества во взяточничестве -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наказывается штрафом в размере от пятнадцатикратной до семидесятикратной суммы взятк</w:t>
      </w:r>
      <w:r>
        <w:rPr>
          <w:color w:val="333333"/>
          <w:sz w:val="27"/>
          <w:szCs w:val="27"/>
        </w:rPr>
        <w:t>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</w:t>
      </w:r>
      <w:r>
        <w:rPr>
          <w:color w:val="333333"/>
          <w:sz w:val="27"/>
          <w:szCs w:val="27"/>
        </w:rPr>
        <w:t>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Примечание. Лицо, являющееся посредником во взяточничестве, освобождается от уголовной ответственно</w:t>
      </w:r>
      <w:r>
        <w:rPr>
          <w:color w:val="333333"/>
          <w:sz w:val="27"/>
          <w:szCs w:val="27"/>
        </w:rPr>
        <w:t>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взяточничестве.".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4BBC">
      <w:pPr>
        <w:pStyle w:val="h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Внести в </w:t>
      </w:r>
      <w:r>
        <w:rPr>
          <w:rStyle w:val="cmd"/>
          <w:color w:val="333333"/>
          <w:sz w:val="27"/>
          <w:szCs w:val="27"/>
        </w:rPr>
        <w:t>Кодекс Российск</w:t>
      </w:r>
      <w:r>
        <w:rPr>
          <w:rStyle w:val="cmd"/>
          <w:color w:val="333333"/>
          <w:sz w:val="27"/>
          <w:szCs w:val="27"/>
        </w:rPr>
        <w:t>ой Федерации об административных правонарушениях</w:t>
      </w:r>
      <w:r>
        <w:rPr>
          <w:color w:val="333333"/>
          <w:sz w:val="27"/>
          <w:szCs w:val="27"/>
        </w:rPr>
        <w:t xml:space="preserve"> (Собрание законодательства Российской Федерации, 2002, № 1, ст. 1; № 44, ст. 4295; 2003, № 1, ст. 2; № 27, ст. 2700, 2708, 2717; № 46, ст. 4434; № 50, ст. 4847, 4855; 2004, № 31, ст. 3229; № 34, ст. 3529, 35</w:t>
      </w:r>
      <w:r>
        <w:rPr>
          <w:color w:val="333333"/>
          <w:sz w:val="27"/>
          <w:szCs w:val="27"/>
        </w:rPr>
        <w:t xml:space="preserve">33; № 44, ст. 4266; 2005, № 1, ст. 9, 13, 40; № 10, ст. 763; № 13, ст. 1077; № 19, ст. 1752; № 27, ст. 2719, 2721; № 30, ст. 3104, 3131; № 40, ст. 3986; № 52, ст. 5574; 2006, № 1, ст. 4, 10; № 2, ст. 172, 175; № 6, ст. 636; № 10, ст. 1067; № 12, ст. 1234; </w:t>
      </w:r>
      <w:r>
        <w:rPr>
          <w:color w:val="333333"/>
          <w:sz w:val="27"/>
          <w:szCs w:val="27"/>
        </w:rPr>
        <w:t>№ 17, ст. 1776; № 18, ст. 1907; № 19, ст. 2066; № 23, ст. 2380, 2385; № 31, ст. 3420, 3438, 3452; № 45, ст. 4641; № 50, ст. 5279, 5281; № 52, ст. 5498; 2007, № 1, ст. 21, 25, 29; № 7, ст. 840; № 15, ст. 1743; № 16, ст. 1825; № 26, ст. 3089; № 30, ст. 3755;</w:t>
      </w:r>
      <w:r>
        <w:rPr>
          <w:color w:val="333333"/>
          <w:sz w:val="27"/>
          <w:szCs w:val="27"/>
        </w:rPr>
        <w:t xml:space="preserve"> № 31, ст. 4007, 4008, 4015; № 41, ст. 4845; № 43, ст. 5084; № 49, ст. 6034, 6065; 2008, № 18, ст. 1941; № 20, ст. 2251, 2259; № 30, ст. 3582, 3604; № 49, ст. 5738, 5748; № 52, ст. 6235, 6236, 6248; 2009, № 1, ст. 17; № 7, ст. 777; № 23, ст. 2759, 2767; № </w:t>
      </w:r>
      <w:r>
        <w:rPr>
          <w:color w:val="333333"/>
          <w:sz w:val="27"/>
          <w:szCs w:val="27"/>
        </w:rPr>
        <w:t>26, ст. 3120, 3122, 3131, 3132; № 29, ст. 3597, 3642; № 30, ст. 3739; № 45, ст. 5267; № 48, ст. 5711; № 52, ст. 6412; 2010, № 1, ст. 1; № 11, ст. 1169; № 18, ст. 2145; № 19, ст. 2291; № 21, ст. 2525; № 23, ст. 2790; № 27, ст. 3416; № 30, ст. 4000, 4002, 40</w:t>
      </w:r>
      <w:r>
        <w:rPr>
          <w:color w:val="333333"/>
          <w:sz w:val="27"/>
          <w:szCs w:val="27"/>
        </w:rPr>
        <w:t>06, 4007; № 31, ст. 4164, 4192, 4193, 4195, 4207, 4208; № 41, ст. 5192; № 49, ст. 6409; № 52, ст. 6996; 2011, № 1, ст. 10, 23, 33, 54; № 7, ст. 901) следующие изменения: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часть 2 статьи 1.8 изложить в следующей редакции: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"2. Лицо, совершившее администрат</w:t>
      </w:r>
      <w:r>
        <w:rPr>
          <w:color w:val="333333"/>
          <w:sz w:val="27"/>
          <w:szCs w:val="27"/>
        </w:rPr>
        <w:t>ивное правонарушение за пределами Российской Федерации, подлежит административной ответственности в соответствии с настоящим Кодексом в случаях, предусмотренных международным договором Российской Федерации.";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части 3 статьи 3.5 слова "а в случае, пред</w:t>
      </w:r>
      <w:r>
        <w:rPr>
          <w:color w:val="333333"/>
          <w:sz w:val="27"/>
          <w:szCs w:val="27"/>
        </w:rPr>
        <w:t>усмотренном" заменить словами "в случае, предусмотренном", дополнить словами ", а в случае, предусмотренном статьей 19.28 настоящего Кодекса, - стократный размер суммы денежных средств, стоимости ценных бумаг, иного имущества, услуг имущественного характер</w:t>
      </w:r>
      <w:r>
        <w:rPr>
          <w:color w:val="333333"/>
          <w:sz w:val="27"/>
          <w:szCs w:val="27"/>
        </w:rPr>
        <w:t>а, иных имущественных прав, незаконно переданных или оказанных либо обещанных или предложенных от имени юридического лица";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в части 1 статьи 4.5 слова "а за нарушение" заменить словами "за нарушение", слова "о противодействии коррупции," исключить, допо</w:t>
      </w:r>
      <w:r>
        <w:rPr>
          <w:color w:val="333333"/>
          <w:sz w:val="27"/>
          <w:szCs w:val="27"/>
        </w:rPr>
        <w:t>лнить словами ", а за нарушение законодательства Российской Федерации о противодействии коррупции - по истечении шести лет со дня совершения административного правонарушения";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статью 19.28 изложить в следующей редакции: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4BBC">
      <w:pPr>
        <w:pStyle w:val="h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"Статья 19.28. Незаконное возна</w:t>
      </w:r>
      <w:r>
        <w:rPr>
          <w:color w:val="333333"/>
          <w:sz w:val="27"/>
          <w:szCs w:val="27"/>
        </w:rPr>
        <w:t>граждение от имени юридического лица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</w:t>
      </w:r>
      <w:r>
        <w:rPr>
          <w:color w:val="333333"/>
          <w:sz w:val="27"/>
          <w:szCs w:val="27"/>
        </w:rPr>
        <w:t>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</w:t>
      </w:r>
      <w:r>
        <w:rPr>
          <w:color w:val="333333"/>
          <w:sz w:val="27"/>
          <w:szCs w:val="27"/>
        </w:rPr>
        <w:t>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положением, -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влечет наложение </w:t>
      </w:r>
      <w:r>
        <w:rPr>
          <w:color w:val="333333"/>
          <w:sz w:val="27"/>
          <w:szCs w:val="27"/>
        </w:rPr>
        <w:t>административного штрафа на юридических лиц в размере до трехкратной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</w:t>
      </w:r>
      <w:r>
        <w:rPr>
          <w:color w:val="333333"/>
          <w:sz w:val="27"/>
          <w:szCs w:val="27"/>
        </w:rPr>
        <w:t>х от имени юридического лица, но не менее одного миллиона рублей с конфискацией денег, ценных бумаг, иного имущества или стоимости услуг имущественного характера, иных имущественных прав.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Действия, предусмотренные частью 1 настоящей статьи, совершенные </w:t>
      </w:r>
      <w:r>
        <w:rPr>
          <w:color w:val="333333"/>
          <w:sz w:val="27"/>
          <w:szCs w:val="27"/>
        </w:rPr>
        <w:t>в крупном размере, -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влекут наложение административного штрафа на юридических лиц до тридцатикратного размера суммы денежных средств, стоимости ценных бумаг, иного имущества, услуг имущественного характера, иных имущественных прав, незаконно переданных или</w:t>
      </w:r>
      <w:r>
        <w:rPr>
          <w:color w:val="333333"/>
          <w:sz w:val="27"/>
          <w:szCs w:val="27"/>
        </w:rPr>
        <w:t xml:space="preserve"> оказанных либо обещанных или предложенных от имени юридического лица, но не менее двадцати миллионов рублей с конфискацией денег, ценных бумаг, иного имущества или стоимости услуг имущественного характера, иных имущественных прав.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Действия, предусмотре</w:t>
      </w:r>
      <w:r>
        <w:rPr>
          <w:color w:val="333333"/>
          <w:sz w:val="27"/>
          <w:szCs w:val="27"/>
        </w:rPr>
        <w:t>нные частью 1 настоящей статьи, совершенные в особо крупном размере, -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влекут наложение административного штрафа на юридических лиц в размере до стократной суммы денежных средств, стоимости ценных бумаг, иного имущества, услуг имущественного характера, ины</w:t>
      </w:r>
      <w:r>
        <w:rPr>
          <w:color w:val="333333"/>
          <w:sz w:val="27"/>
          <w:szCs w:val="27"/>
        </w:rPr>
        <w:t>х имущественных прав, незаконно переданных или оказанных либо обещанных или предложенных от имени юридического лица, но не менее ста миллионов рублей с конфискацией денег, ценных бумаг, иного имущества или стоимости услуг имущественного характера, иных иму</w:t>
      </w:r>
      <w:r>
        <w:rPr>
          <w:color w:val="333333"/>
          <w:sz w:val="27"/>
          <w:szCs w:val="27"/>
        </w:rPr>
        <w:t>щественных прав.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Примечания: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настоящей статье под должностным лицом понимаются лица, указанные в примечаниях 1 - 3 к статье 285 Уголовного кодекса Российской Федерации.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В настоящей статье под лицом, выполняющим управленческие функции в коммерческой или иной организации, понимается лицо, указанное в примечании 1 к статье 201 Уголовного кодекса Российской Федерации.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настоящей статье под иностранным должностным лицом по</w:t>
      </w:r>
      <w:r>
        <w:rPr>
          <w:color w:val="333333"/>
          <w:sz w:val="27"/>
          <w:szCs w:val="27"/>
        </w:rPr>
        <w:t>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</w:t>
      </w:r>
      <w:r>
        <w:rPr>
          <w:color w:val="333333"/>
          <w:sz w:val="27"/>
          <w:szCs w:val="27"/>
        </w:rPr>
        <w:t>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действовать от ее имени.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настоящей статье крупным размером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рублей, особо крупным размером - превышающие двадцать миллионов рубле</w:t>
      </w:r>
      <w:r>
        <w:rPr>
          <w:color w:val="333333"/>
          <w:sz w:val="27"/>
          <w:szCs w:val="27"/>
        </w:rPr>
        <w:t>й.";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 абзаце первом статьи 19.29 слова "трудовой деятельности" заменить словами "трудовой деятельности либо выполнению работ или оказанию услуг на условиях гражданско-правового договора в случаях, предусмотренных федеральными законами,";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дополнить г</w:t>
      </w:r>
      <w:r>
        <w:rPr>
          <w:color w:val="333333"/>
          <w:sz w:val="27"/>
          <w:szCs w:val="27"/>
        </w:rPr>
        <w:t>лавой 29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4BBC">
      <w:pPr>
        <w:pStyle w:val="h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"Глава 29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Правовая помощь по делам об административных правонарушениях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4BBC">
      <w:pPr>
        <w:pStyle w:val="h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29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.1. Направление запроса о правовой помощи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При необходимости производства на территории иностранного государства процессуальных дейс</w:t>
      </w:r>
      <w:r>
        <w:rPr>
          <w:color w:val="333333"/>
          <w:sz w:val="27"/>
          <w:szCs w:val="27"/>
        </w:rPr>
        <w:t>твий, предусмотренных настоящим Кодексом, должностное лицо, осуществляющее производство по делу об административном правонарушении, направляет запрос о правовой помощи соответствующему должностному лицу или в орган иностранного государства в соответствии с</w:t>
      </w:r>
      <w:r>
        <w:rPr>
          <w:color w:val="333333"/>
          <w:sz w:val="27"/>
          <w:szCs w:val="27"/>
        </w:rPr>
        <w:t xml:space="preserve"> международным договором Российской Федерации или на началах взаимности, которая предполагается, пока не доказано иное.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Запрос о правовой помощи по делам об административных правонарушениях направляется через: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Верховный Суд Российской Федерации - по </w:t>
      </w:r>
      <w:r>
        <w:rPr>
          <w:color w:val="333333"/>
          <w:sz w:val="27"/>
          <w:szCs w:val="27"/>
        </w:rPr>
        <w:t>вопросам судебной деятельности Верховного Суда Российской Федерации;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rStyle w:val="mark"/>
          <w:color w:val="333333"/>
          <w:sz w:val="27"/>
          <w:szCs w:val="27"/>
        </w:rPr>
        <w:t xml:space="preserve"> (Утратил силу - Федеральный закон от 04.06.2014  № 143-ФЗ)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Министерство юстиции Российской Федерации - по вопросам, связанным с судебной деятельностью судов, за исключением случаев</w:t>
      </w:r>
      <w:r>
        <w:rPr>
          <w:color w:val="333333"/>
          <w:sz w:val="27"/>
          <w:szCs w:val="27"/>
        </w:rPr>
        <w:t>, указанных в пунктах 1 и 2 настоящей части;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Министерство внутренних дел Российской Федерации, Федеральную службу безопасности Российской Федерации, Федеральную службу Российской Федерации по контролю за оборотом наркотиков - в отношении процессуальных </w:t>
      </w:r>
      <w:r>
        <w:rPr>
          <w:color w:val="333333"/>
          <w:sz w:val="27"/>
          <w:szCs w:val="27"/>
        </w:rPr>
        <w:t>действий по вопросам их административной деятельности;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орган, уполномоченный в соответствии с международным договором Российской Федерации об оказании правовой помощи на направление и получение запросов, связанных с реализацией соответствующего междунар</w:t>
      </w:r>
      <w:r>
        <w:rPr>
          <w:color w:val="333333"/>
          <w:sz w:val="27"/>
          <w:szCs w:val="27"/>
        </w:rPr>
        <w:t>одного договора;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Генеральную прокуратуру Российской Федерации - в остальных случаях.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</w:t>
      </w:r>
      <w:r>
        <w:rPr>
          <w:color w:val="333333"/>
          <w:sz w:val="27"/>
          <w:szCs w:val="27"/>
        </w:rPr>
        <w:t>аемого государства, если иное не предусмотрено международным договором Российской Федерации.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4BBC">
      <w:pPr>
        <w:pStyle w:val="h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29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.2. Содержание и форма запроса о правовой помощи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Запрос о правовой помощи по делам об административных правонарушениях составляется в письменной форм</w:t>
      </w:r>
      <w:r>
        <w:rPr>
          <w:color w:val="333333"/>
          <w:sz w:val="27"/>
          <w:szCs w:val="27"/>
        </w:rPr>
        <w:t>е, подписывается должностным лицом, его направляющим, удостоверяется гербовой печатью соответствующего органа и должен содержать: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наименование органа, от которого исходит запрос о правовой помощи;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наименование и местонахождение органа, в который напр</w:t>
      </w:r>
      <w:r>
        <w:rPr>
          <w:color w:val="333333"/>
          <w:sz w:val="27"/>
          <w:szCs w:val="27"/>
        </w:rPr>
        <w:t>авляется запрос о правовой помощи;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наименование дела об административном правонарушении и характер запроса о правовой помощи;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</w:t>
      </w:r>
      <w:r>
        <w:rPr>
          <w:color w:val="333333"/>
          <w:sz w:val="27"/>
          <w:szCs w:val="27"/>
        </w:rPr>
        <w:t>данные о лицах, в отношении которых направляется запрос о правовой помощи, включая данные о дате и месте их рождения, гражданстве, роде занятий, месте жительства или месте пребывания, а для юридических лиц - их наименование и местонахождение;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5) изложение </w:t>
      </w:r>
      <w:r>
        <w:rPr>
          <w:color w:val="333333"/>
          <w:sz w:val="27"/>
          <w:szCs w:val="27"/>
        </w:rPr>
        <w:t>подлежащих выяснению обстоятельств, а также перечень запрашиваемых документов, вещественных и других доказательств;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сведения о фактических обстоятельствах совершенного административного правонарушения, его квалификации, текст соответствующей статьи наст</w:t>
      </w:r>
      <w:r>
        <w:rPr>
          <w:color w:val="333333"/>
          <w:sz w:val="27"/>
          <w:szCs w:val="27"/>
        </w:rPr>
        <w:t>оящего Кодекса, а при необходимости также сведения о размере вреда, причиненного данным правонарушением.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4BBC">
      <w:pPr>
        <w:pStyle w:val="h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29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.3. Юридическая сила доказательств, полученных на территории иностранного государства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Доказательства, полученные на территории иностранно</w:t>
      </w:r>
      <w:r>
        <w:rPr>
          <w:color w:val="333333"/>
          <w:sz w:val="27"/>
          <w:szCs w:val="27"/>
        </w:rPr>
        <w:t>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</w:t>
      </w:r>
      <w:r>
        <w:rPr>
          <w:color w:val="333333"/>
          <w:sz w:val="27"/>
          <w:szCs w:val="27"/>
        </w:rPr>
        <w:t>твии с международными договорами Российской Федерации или на началах взаимности, заверенные и переданные в установленном порядке, пользуются такой же юридической силой, как если бы они были получены на территории Российской Федерации в соответствии с требо</w:t>
      </w:r>
      <w:r>
        <w:rPr>
          <w:color w:val="333333"/>
          <w:sz w:val="27"/>
          <w:szCs w:val="27"/>
        </w:rPr>
        <w:t>ваниями настоящего Кодекса.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4BBC">
      <w:pPr>
        <w:pStyle w:val="h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29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.4. Вызов свидетеля, потерпевшего, их представителей, эксперта, находящихся за пределами территории Российской Федерации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Свидетель, потерпевший, их представители, эксперт, находящиеся за пределами территории Рос</w:t>
      </w:r>
      <w:r>
        <w:rPr>
          <w:color w:val="333333"/>
          <w:sz w:val="27"/>
          <w:szCs w:val="27"/>
        </w:rPr>
        <w:t>сийской Федерации, могут быть с их согласия вызваны должностным лицом, в производстве которого находится дело об административном правонарушении, для производства процессуальных действий на территории Российской Федерации.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Запрос о вызове направляется в</w:t>
      </w:r>
      <w:r>
        <w:rPr>
          <w:color w:val="333333"/>
          <w:sz w:val="27"/>
          <w:szCs w:val="27"/>
        </w:rPr>
        <w:t xml:space="preserve"> порядке, установленном частью 2 статьи 29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.1 настоящего Кодекса.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Процессуальные действия с участием явившихся по вызову лиц, указанных в части 1 настоящей статьи, производятся в порядке, установленном настоящим Кодексом.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Явившиеся по вызову лица, ук</w:t>
      </w:r>
      <w:r>
        <w:rPr>
          <w:color w:val="333333"/>
          <w:sz w:val="27"/>
          <w:szCs w:val="27"/>
        </w:rPr>
        <w:t>азанные в части 1 настоящей статьи, не могут быть на территории Российской Федерации привлечены в качестве обвиняемых, взяты под стражу или подвергнуты другим ограничениям личной свободы за деяния или на основании приговоров, которые имели место до пересеч</w:t>
      </w:r>
      <w:r>
        <w:rPr>
          <w:color w:val="333333"/>
          <w:sz w:val="27"/>
          <w:szCs w:val="27"/>
        </w:rPr>
        <w:t xml:space="preserve">ения указанными лицами Государственной границы Российской Федерации. Действие такой гарантии прекращается, если явившееся по вызову лицо, имея возможность покинуть территорию Российской Федерации до истечения непрерывного срока в 15 суток с момента, когда </w:t>
      </w:r>
      <w:r>
        <w:rPr>
          <w:color w:val="333333"/>
          <w:sz w:val="27"/>
          <w:szCs w:val="27"/>
        </w:rPr>
        <w:t>оно официально было уведомлено, что его присутствие более не требуется должностному лицу, вызвавшему его, продолжает оставаться на этой территории или после отъезда возвращается в Российскую Федерацию.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Лицо, находящееся под стражей на территории иностра</w:t>
      </w:r>
      <w:r>
        <w:rPr>
          <w:color w:val="333333"/>
          <w:sz w:val="27"/>
          <w:szCs w:val="27"/>
        </w:rPr>
        <w:t>нного государства, вызывается в порядке, установленном настоящей статьей, при условии,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действий, указанны</w:t>
      </w:r>
      <w:r>
        <w:rPr>
          <w:color w:val="333333"/>
          <w:sz w:val="27"/>
          <w:szCs w:val="27"/>
        </w:rPr>
        <w:t>х в запросе о вызове. Такое лицо продолжает оставаться под стражей на все время пребывания его на территории Российской Федерации, причем основанием содержания его под стражей служит соответствующее решение компетентного органа иностранного государства. Эт</w:t>
      </w:r>
      <w:r>
        <w:rPr>
          <w:color w:val="333333"/>
          <w:sz w:val="27"/>
          <w:szCs w:val="27"/>
        </w:rPr>
        <w:t>о лицо должно быть возвращено на территорию соответствующего иностранного государства в сроки, указанные в ответе на запрос о вызове. Условия передачи или отказа в ней определяются международными договорами Российской Федерации или письменными обязательств</w:t>
      </w:r>
      <w:r>
        <w:rPr>
          <w:color w:val="333333"/>
          <w:sz w:val="27"/>
          <w:szCs w:val="27"/>
        </w:rPr>
        <w:t>ами о взаимодействии на началах взаимности.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4BBC">
      <w:pPr>
        <w:pStyle w:val="h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29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.5. Исполнение в Российской Федерации запроса о правовой помощи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Суд, должностные лица федеральных органов исполнительной власти исполняют переданные им в установленном порядке запросы о правовой </w:t>
      </w:r>
      <w:r>
        <w:rPr>
          <w:color w:val="333333"/>
          <w:sz w:val="27"/>
          <w:szCs w:val="27"/>
        </w:rPr>
        <w:t>помощи по делам об административных правонарушениях, поступившие от соответствующих компетентных органов и должностных лиц иностранных государств, в соответствии с международными договорами Российской Федерации или на началах взаимности, которая предполага</w:t>
      </w:r>
      <w:r>
        <w:rPr>
          <w:color w:val="333333"/>
          <w:sz w:val="27"/>
          <w:szCs w:val="27"/>
        </w:rPr>
        <w:t>ется, пока не доказано иное.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 исполнении запроса о правовой помощи применяются нормы настоящего Кодекса. В случае, если в запросе содержится просьба о применении процессуальных норм законодательства иностранного государства, должностное лицо, исполня</w:t>
      </w:r>
      <w:r>
        <w:rPr>
          <w:color w:val="333333"/>
          <w:sz w:val="27"/>
          <w:szCs w:val="27"/>
        </w:rPr>
        <w:t>ющее запрос, применяет законодательство этого иностранного государства при условии, что его применение не противоречит законодательству Российской Федерации и практически осуществимо.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При исполнении запроса о правовой помощи могут присутствовать предста</w:t>
      </w:r>
      <w:r>
        <w:rPr>
          <w:color w:val="333333"/>
          <w:sz w:val="27"/>
          <w:szCs w:val="27"/>
        </w:rPr>
        <w:t>вители иностранного государства, если это предусмотрено международными договорами Российской Федерации или письменными обязательствами о взаимодействии на началах взаимности.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Если запрос о правовой помощи не может быть исполнен полностью или в какой-либ</w:t>
      </w:r>
      <w:r>
        <w:rPr>
          <w:color w:val="333333"/>
          <w:sz w:val="27"/>
          <w:szCs w:val="27"/>
        </w:rPr>
        <w:t>о части, полученные документы возвращаются с указанием причин, воспрепятствовавших его исполнению, через орган, его получивший, либо по дипломатическим каналам в тот компетентный орган иностранного государства, от которого исходил запрос.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Запрос о право</w:t>
      </w:r>
      <w:r>
        <w:rPr>
          <w:color w:val="333333"/>
          <w:sz w:val="27"/>
          <w:szCs w:val="27"/>
        </w:rPr>
        <w:t>вой помощи возвращается полностью или в какой-либо части в случае, если: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он полностью или в какой-либо части противоречит законодательству Российской Федерации или международному договору Российской Федерации, в соответствии с которым он направлялся;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</w:t>
      </w:r>
      <w:r>
        <w:rPr>
          <w:color w:val="333333"/>
          <w:sz w:val="27"/>
          <w:szCs w:val="27"/>
        </w:rPr>
        <w:t> исполнение запроса полностью или в какой-либо части может нанести ущерб суверенитету или безопасности Российской Федерации;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аналогичные запросы государственных органов Российской Федерации не исполняются в иностранном государстве на началах взаимности.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4BBC">
      <w:pPr>
        <w:pStyle w:val="h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29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.6. Направление материалов дела об административном правонарушении для осуществления административного преследования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 совершения административного правонарушения на территории Российской Федерации иностранным юридическим лицом или иностранным гражданином, впоследствии оказавшимся за ее пределами, и невозможности производства процессуальных действий с его участием</w:t>
      </w:r>
      <w:r>
        <w:rPr>
          <w:color w:val="333333"/>
          <w:sz w:val="27"/>
          <w:szCs w:val="27"/>
        </w:rPr>
        <w:t xml:space="preserve">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Федерации, которая решает вопрос об их направлении в компетентные органы иностранного го</w:t>
      </w:r>
      <w:r>
        <w:rPr>
          <w:color w:val="333333"/>
          <w:sz w:val="27"/>
          <w:szCs w:val="27"/>
        </w:rPr>
        <w:t>сударства для осуществления административного преследования.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4BBC">
      <w:pPr>
        <w:pStyle w:val="h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29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.7.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Запрос компетент</w:t>
      </w:r>
      <w:r>
        <w:rPr>
          <w:color w:val="333333"/>
          <w:sz w:val="27"/>
          <w:szCs w:val="27"/>
        </w:rPr>
        <w:t>ного органа иностранного государства об осуществлении административного преследования в отношении гражданина Российской Федерации, совершившего административное правонарушение на территории иностранного государства и возвратившегося в Российскую Федерацию,</w:t>
      </w:r>
      <w:r>
        <w:rPr>
          <w:color w:val="333333"/>
          <w:sz w:val="27"/>
          <w:szCs w:val="27"/>
        </w:rPr>
        <w:t xml:space="preserve"> или российского юридического лица, совершившего административное правонарушение за пределами территории Российской Федерации, рассматривается Генеральной прокуратурой Российской Федерации. Производство по делу об административном правонарушении и его расс</w:t>
      </w:r>
      <w:r>
        <w:rPr>
          <w:color w:val="333333"/>
          <w:sz w:val="27"/>
          <w:szCs w:val="27"/>
        </w:rPr>
        <w:t>мотрение в таких случаях осуществляются в порядке, установленном настоящим Кодексом.".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4BBC">
      <w:pPr>
        <w:pStyle w:val="h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Пункт 5 статьи 7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года № 280-ФЗ</w:t>
      </w:r>
      <w:r>
        <w:rPr>
          <w:color w:val="333333"/>
          <w:sz w:val="27"/>
          <w:szCs w:val="27"/>
        </w:rPr>
        <w:t xml:space="preserve"> "О внесении изменений в отдельные законодательные акты Российской Федерации в связи с </w:t>
      </w:r>
      <w:r>
        <w:rPr>
          <w:color w:val="333333"/>
          <w:sz w:val="27"/>
          <w:szCs w:val="27"/>
        </w:rPr>
        <w:t>ратификацией Конвенции Организации Объединенных Наций против коррупции от 31 октября 2003 года и Конвенции об уголовной ответственности за коррупцию от 27 января 1999 года и принятием Федерального закона "О противодействии коррупции" (Собрание законодатель</w:t>
      </w:r>
      <w:r>
        <w:rPr>
          <w:color w:val="333333"/>
          <w:sz w:val="27"/>
          <w:szCs w:val="27"/>
        </w:rPr>
        <w:t>ства Российской Федерации, 2008, № 52, ст. 6235) признать утратившим силу.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4BBC">
      <w:pPr>
        <w:pStyle w:val="i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 мая 2011 года</w:t>
      </w:r>
    </w:p>
    <w:p w:rsidR="00000000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97-ФЗ</w:t>
      </w:r>
    </w:p>
    <w:p w:rsidR="00284BBC" w:rsidRDefault="00284BBC">
      <w:pPr>
        <w:pStyle w:val="a3"/>
        <w:spacing w:line="300" w:lineRule="auto"/>
        <w:divId w:val="576205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28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23A30"/>
    <w:rsid w:val="00284BBC"/>
    <w:rsid w:val="00E2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0523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4638</Words>
  <Characters>26439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31015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Илья</dc:creator>
  <cp:lastModifiedBy>Илья</cp:lastModifiedBy>
  <cp:revision>2</cp:revision>
  <dcterms:created xsi:type="dcterms:W3CDTF">2021-09-15T05:48:00Z</dcterms:created>
  <dcterms:modified xsi:type="dcterms:W3CDTF">2021-09-15T05:48:00Z</dcterms:modified>
</cp:coreProperties>
</file>