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8733D3">
        <w:rPr>
          <w:rFonts w:ascii="Times New Roman" w:hAnsi="Times New Roman" w:cs="Times New Roman"/>
          <w:b/>
          <w:u w:val="single"/>
        </w:rPr>
        <w:t>24 сентября  2021 г. № 14</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8733D3" w:rsidRPr="00D73B15" w:rsidRDefault="008733D3" w:rsidP="008733D3">
      <w:pPr>
        <w:contextualSpacing/>
        <w:jc w:val="center"/>
        <w:rPr>
          <w:rFonts w:eastAsiaTheme="minorEastAsia"/>
          <w:color w:val="000000"/>
          <w:sz w:val="16"/>
          <w:szCs w:val="16"/>
          <w:lang w:bidi="ru-RU"/>
        </w:rPr>
      </w:pPr>
      <w:r w:rsidRPr="00D73B15">
        <w:rPr>
          <w:rFonts w:eastAsiaTheme="minorEastAsia"/>
          <w:color w:val="000000"/>
          <w:sz w:val="16"/>
          <w:szCs w:val="16"/>
          <w:lang w:bidi="ru-RU"/>
        </w:rPr>
        <w:lastRenderedPageBreak/>
        <w:t>Муниципальное образование «Надеждинское сельское поселение» Биробиджанского муниципального района</w:t>
      </w:r>
    </w:p>
    <w:p w:rsidR="008733D3" w:rsidRPr="00D73B15" w:rsidRDefault="008733D3" w:rsidP="008733D3">
      <w:pPr>
        <w:contextualSpacing/>
        <w:jc w:val="center"/>
        <w:rPr>
          <w:rFonts w:eastAsiaTheme="minorEastAsia"/>
          <w:sz w:val="16"/>
          <w:szCs w:val="16"/>
        </w:rPr>
      </w:pPr>
      <w:r w:rsidRPr="00D73B15">
        <w:rPr>
          <w:rFonts w:eastAsiaTheme="minorEastAsia"/>
          <w:color w:val="000000"/>
          <w:sz w:val="16"/>
          <w:szCs w:val="16"/>
          <w:lang w:bidi="ru-RU"/>
        </w:rPr>
        <w:t>Еврейской автономной области</w:t>
      </w:r>
    </w:p>
    <w:p w:rsidR="008733D3" w:rsidRPr="008733D3" w:rsidRDefault="008733D3" w:rsidP="008733D3">
      <w:pPr>
        <w:contextualSpacing/>
        <w:jc w:val="center"/>
        <w:rPr>
          <w:rFonts w:eastAsiaTheme="minorEastAsia"/>
          <w:color w:val="000000"/>
          <w:sz w:val="16"/>
          <w:szCs w:val="16"/>
          <w:lang w:bidi="ru-RU"/>
        </w:rPr>
      </w:pPr>
      <w:r w:rsidRPr="00D73B15">
        <w:rPr>
          <w:rFonts w:eastAsiaTheme="minorEastAsia"/>
          <w:color w:val="000000"/>
          <w:sz w:val="16"/>
          <w:szCs w:val="16"/>
          <w:lang w:bidi="ru-RU"/>
        </w:rPr>
        <w:t>СОБРАНИЕ ДЕПУТАТОВ</w:t>
      </w:r>
    </w:p>
    <w:p w:rsidR="008733D3" w:rsidRPr="00D73B15" w:rsidRDefault="008733D3" w:rsidP="008733D3">
      <w:pPr>
        <w:contextualSpacing/>
        <w:jc w:val="center"/>
        <w:rPr>
          <w:rFonts w:eastAsiaTheme="minorEastAsia"/>
          <w:sz w:val="16"/>
          <w:szCs w:val="16"/>
        </w:rPr>
      </w:pPr>
      <w:r w:rsidRPr="00D73B15">
        <w:rPr>
          <w:rFonts w:eastAsiaTheme="minorEastAsia"/>
          <w:color w:val="000000"/>
          <w:sz w:val="16"/>
          <w:szCs w:val="16"/>
          <w:lang w:bidi="ru-RU"/>
        </w:rPr>
        <w:t>РЕШЕНИЕ</w:t>
      </w:r>
    </w:p>
    <w:p w:rsidR="008733D3" w:rsidRPr="00D73B15" w:rsidRDefault="008733D3" w:rsidP="008733D3">
      <w:pPr>
        <w:tabs>
          <w:tab w:val="left" w:pos="8462"/>
        </w:tabs>
        <w:contextualSpacing/>
        <w:jc w:val="both"/>
        <w:rPr>
          <w:rFonts w:eastAsiaTheme="minorEastAsia"/>
          <w:sz w:val="16"/>
          <w:szCs w:val="16"/>
        </w:rPr>
      </w:pPr>
      <w:r w:rsidRPr="00D73B15">
        <w:rPr>
          <w:rFonts w:eastAsiaTheme="minorEastAsia"/>
          <w:sz w:val="16"/>
          <w:szCs w:val="16"/>
          <w:lang w:bidi="ru-RU"/>
        </w:rPr>
        <w:t>17.09.2021</w:t>
      </w:r>
      <w:r>
        <w:rPr>
          <w:rFonts w:eastAsiaTheme="minorEastAsia"/>
          <w:color w:val="000000"/>
          <w:sz w:val="16"/>
          <w:szCs w:val="16"/>
          <w:lang w:bidi="ru-RU"/>
        </w:rPr>
        <w:t xml:space="preserve">                                                                                                                                                               </w:t>
      </w:r>
      <w:r w:rsidRPr="00D73B15">
        <w:rPr>
          <w:rFonts w:eastAsiaTheme="minorEastAsia"/>
          <w:color w:val="000000"/>
          <w:sz w:val="16"/>
          <w:szCs w:val="16"/>
          <w:lang w:bidi="ru-RU"/>
        </w:rPr>
        <w:t xml:space="preserve"> </w:t>
      </w:r>
      <w:r w:rsidRPr="00D73B15">
        <w:rPr>
          <w:rFonts w:eastAsiaTheme="minorEastAsia"/>
          <w:sz w:val="16"/>
          <w:szCs w:val="16"/>
          <w:lang w:bidi="ru-RU"/>
        </w:rPr>
        <w:t>№ 150</w:t>
      </w:r>
    </w:p>
    <w:p w:rsidR="008733D3" w:rsidRPr="008733D3" w:rsidRDefault="008733D3" w:rsidP="008733D3">
      <w:pPr>
        <w:contextualSpacing/>
        <w:jc w:val="center"/>
        <w:rPr>
          <w:rFonts w:eastAsiaTheme="minorEastAsia"/>
          <w:color w:val="000000"/>
          <w:sz w:val="16"/>
          <w:szCs w:val="16"/>
          <w:lang w:bidi="ru-RU"/>
        </w:rPr>
      </w:pPr>
      <w:r w:rsidRPr="00D73B15">
        <w:rPr>
          <w:rFonts w:eastAsiaTheme="minorEastAsia"/>
          <w:color w:val="000000"/>
          <w:sz w:val="16"/>
          <w:szCs w:val="16"/>
          <w:lang w:bidi="ru-RU"/>
        </w:rPr>
        <w:t>с. Надеждинское</w:t>
      </w:r>
    </w:p>
    <w:p w:rsidR="008733D3" w:rsidRPr="008733D3" w:rsidRDefault="008733D3" w:rsidP="008733D3">
      <w:pPr>
        <w:contextualSpacing/>
        <w:jc w:val="both"/>
        <w:rPr>
          <w:rFonts w:eastAsiaTheme="minorEastAsia"/>
          <w:sz w:val="16"/>
          <w:szCs w:val="16"/>
        </w:rPr>
      </w:pPr>
      <w:r w:rsidRPr="00D73B15">
        <w:rPr>
          <w:rFonts w:eastAsiaTheme="minorEastAsia"/>
          <w:color w:val="000000"/>
          <w:sz w:val="16"/>
          <w:szCs w:val="16"/>
          <w:lang w:bidi="ru-RU"/>
        </w:rPr>
        <w:t>О передаче части полномочий органов местного самоуправления Надеждинского сельского поселения Биробиджанского муниципального района органам местного самоуправления Биробиджанского муниципального района на 2021 год</w:t>
      </w:r>
      <w:bookmarkStart w:id="0" w:name="_GoBack"/>
      <w:bookmarkEnd w:id="0"/>
    </w:p>
    <w:p w:rsidR="008733D3" w:rsidRPr="00D73B15" w:rsidRDefault="008733D3" w:rsidP="008733D3">
      <w:pPr>
        <w:tabs>
          <w:tab w:val="left" w:pos="1512"/>
        </w:tabs>
        <w:ind w:firstLine="284"/>
        <w:contextualSpacing/>
        <w:jc w:val="both"/>
        <w:rPr>
          <w:rFonts w:eastAsiaTheme="minorEastAsia"/>
          <w:color w:val="000000"/>
          <w:sz w:val="16"/>
          <w:szCs w:val="16"/>
          <w:lang w:bidi="ru-RU"/>
        </w:rPr>
      </w:pPr>
      <w:r w:rsidRPr="00D73B15">
        <w:rPr>
          <w:rFonts w:eastAsiaTheme="minorEastAsia"/>
          <w:color w:val="000000"/>
          <w:sz w:val="16"/>
          <w:szCs w:val="16"/>
          <w:lang w:bidi="ru-RU"/>
        </w:rPr>
        <w:t xml:space="preserve">В соответствии с частью 4 статьи 15 Федерального закона </w:t>
      </w:r>
      <w:r w:rsidRPr="00D73B15">
        <w:rPr>
          <w:rFonts w:eastAsiaTheme="minorEastAsia"/>
          <w:color w:val="000000"/>
          <w:sz w:val="16"/>
          <w:szCs w:val="16"/>
          <w:lang w:bidi="ru-RU"/>
        </w:rPr>
        <w:br/>
        <w:t xml:space="preserve">от 06.10.2003 № 131-Ф3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 </w:t>
      </w:r>
    </w:p>
    <w:p w:rsidR="008733D3" w:rsidRPr="00D73B15" w:rsidRDefault="008733D3" w:rsidP="008733D3">
      <w:pPr>
        <w:tabs>
          <w:tab w:val="left" w:pos="1512"/>
        </w:tabs>
        <w:contextualSpacing/>
        <w:jc w:val="both"/>
        <w:rPr>
          <w:rFonts w:eastAsiaTheme="minorEastAsia"/>
          <w:sz w:val="16"/>
          <w:szCs w:val="16"/>
        </w:rPr>
      </w:pPr>
      <w:r w:rsidRPr="00D73B15">
        <w:rPr>
          <w:rFonts w:eastAsiaTheme="minorEastAsia"/>
          <w:color w:val="000000"/>
          <w:sz w:val="16"/>
          <w:szCs w:val="16"/>
          <w:lang w:bidi="ru-RU"/>
        </w:rPr>
        <w:t>РЕШИЛО:</w:t>
      </w:r>
    </w:p>
    <w:p w:rsidR="008733D3" w:rsidRPr="00D73B15" w:rsidRDefault="008733D3" w:rsidP="008733D3">
      <w:pPr>
        <w:widowControl w:val="0"/>
        <w:tabs>
          <w:tab w:val="left" w:pos="0"/>
        </w:tabs>
        <w:ind w:firstLine="284"/>
        <w:contextualSpacing/>
        <w:jc w:val="both"/>
        <w:rPr>
          <w:rFonts w:eastAsiaTheme="minorEastAsia"/>
          <w:sz w:val="16"/>
          <w:szCs w:val="16"/>
        </w:rPr>
      </w:pPr>
      <w:r w:rsidRPr="00D73B15">
        <w:rPr>
          <w:rFonts w:eastAsiaTheme="minorEastAsia"/>
          <w:color w:val="000000"/>
          <w:sz w:val="16"/>
          <w:szCs w:val="16"/>
          <w:lang w:bidi="ru-RU"/>
        </w:rPr>
        <w:t>1. Передать органам местного самоуправления Биробиджанского муниципального района часть полномочий органов местного самоуправления Надеждинского сельского поселения Биробиджанского муниципального района по решению в 2021 году следующих вопросов местного значения:</w:t>
      </w:r>
    </w:p>
    <w:p w:rsidR="008733D3" w:rsidRPr="00D73B15" w:rsidRDefault="008733D3" w:rsidP="008733D3">
      <w:pPr>
        <w:ind w:firstLine="284"/>
        <w:contextualSpacing/>
        <w:jc w:val="both"/>
        <w:rPr>
          <w:color w:val="000000"/>
          <w:sz w:val="16"/>
          <w:szCs w:val="16"/>
          <w:lang w:bidi="ru-RU"/>
        </w:rPr>
      </w:pPr>
      <w:proofErr w:type="gramStart"/>
      <w:r w:rsidRPr="00D73B15">
        <w:rPr>
          <w:sz w:val="16"/>
          <w:szCs w:val="1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 организации и выполнения мероприятий, предусмотренных в Перечне первоочередных мероприятий, направленных на поддержку социально значимых отраслей Еврейской автономной области, утвержденном распоряжением правительства Еврейкой автономной области от 26.08.2021 № 300-рп «Об утверждении</w:t>
      </w:r>
      <w:proofErr w:type="gramEnd"/>
      <w:r w:rsidRPr="00D73B15">
        <w:rPr>
          <w:sz w:val="16"/>
          <w:szCs w:val="16"/>
        </w:rPr>
        <w:t xml:space="preserve"> Перечней первоочередных мероприятий, направленных на поддержку социально значимых отраслей Еврейской автономной области»</w:t>
      </w:r>
      <w:r w:rsidRPr="00D73B15">
        <w:rPr>
          <w:color w:val="000000"/>
          <w:sz w:val="16"/>
          <w:szCs w:val="16"/>
          <w:lang w:bidi="ru-RU"/>
        </w:rPr>
        <w:t>:</w:t>
      </w:r>
    </w:p>
    <w:p w:rsidR="008733D3" w:rsidRPr="00D73B15" w:rsidRDefault="008733D3" w:rsidP="008733D3">
      <w:pPr>
        <w:ind w:firstLine="284"/>
        <w:contextualSpacing/>
        <w:jc w:val="both"/>
        <w:rPr>
          <w:sz w:val="16"/>
          <w:szCs w:val="16"/>
        </w:rPr>
      </w:pPr>
      <w:r w:rsidRPr="00D73B15">
        <w:rPr>
          <w:color w:val="000000"/>
          <w:sz w:val="16"/>
          <w:szCs w:val="16"/>
          <w:lang w:bidi="ru-RU"/>
        </w:rPr>
        <w:t xml:space="preserve">- </w:t>
      </w:r>
      <w:r w:rsidRPr="00D73B15">
        <w:rPr>
          <w:sz w:val="16"/>
          <w:szCs w:val="16"/>
        </w:rPr>
        <w:t>осуществление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8733D3" w:rsidRPr="00D73B15" w:rsidRDefault="008733D3" w:rsidP="008733D3">
      <w:pPr>
        <w:ind w:firstLine="284"/>
        <w:contextualSpacing/>
        <w:jc w:val="both"/>
        <w:rPr>
          <w:color w:val="000000"/>
          <w:sz w:val="16"/>
          <w:szCs w:val="16"/>
          <w:lang w:bidi="ru-RU"/>
        </w:rPr>
      </w:pPr>
      <w:r w:rsidRPr="00D73B15">
        <w:rPr>
          <w:sz w:val="16"/>
          <w:szCs w:val="16"/>
        </w:rPr>
        <w:t xml:space="preserve">- </w:t>
      </w:r>
      <w:proofErr w:type="gramStart"/>
      <w:r w:rsidRPr="00D73B15">
        <w:rPr>
          <w:sz w:val="16"/>
          <w:szCs w:val="16"/>
        </w:rPr>
        <w:t>контроль за</w:t>
      </w:r>
      <w:proofErr w:type="gramEnd"/>
      <w:r w:rsidRPr="00D73B15">
        <w:rPr>
          <w:sz w:val="16"/>
          <w:szCs w:val="16"/>
        </w:rPr>
        <w:t xml:space="preserve"> качеством и соответствием поставляемых товаров, выполняемых работ (их результата) или оказанных услуг целям осуществления закупки.</w:t>
      </w:r>
    </w:p>
    <w:p w:rsidR="008733D3" w:rsidRPr="00D73B15" w:rsidRDefault="008733D3" w:rsidP="008733D3">
      <w:pPr>
        <w:ind w:firstLine="284"/>
        <w:contextualSpacing/>
        <w:jc w:val="both"/>
        <w:rPr>
          <w:color w:val="000000"/>
          <w:sz w:val="16"/>
          <w:szCs w:val="16"/>
          <w:lang w:bidi="ru-RU"/>
        </w:rPr>
      </w:pPr>
      <w:proofErr w:type="gramStart"/>
      <w:r w:rsidRPr="00D73B15">
        <w:rPr>
          <w:sz w:val="16"/>
          <w:szCs w:val="16"/>
        </w:rPr>
        <w:t>1.2.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организации и выполнения мероприятий, в Перечне первоочередных мероприятий, направленных на поддержку социально значимых отраслей Еврейской автономной области, утвержденном распоряжением правительства Еврейкой автономной области от 26.08.2021 № 300-рп «Об утверждении Перечней первоочередных мероприятий, направленных на поддержку социально значимых отраслей Еврейской</w:t>
      </w:r>
      <w:proofErr w:type="gramEnd"/>
      <w:r w:rsidRPr="00D73B15">
        <w:rPr>
          <w:sz w:val="16"/>
          <w:szCs w:val="16"/>
        </w:rPr>
        <w:t xml:space="preserve"> автономной области»</w:t>
      </w:r>
      <w:r w:rsidRPr="00D73B15">
        <w:rPr>
          <w:color w:val="000000"/>
          <w:sz w:val="16"/>
          <w:szCs w:val="16"/>
          <w:lang w:bidi="ru-RU"/>
        </w:rPr>
        <w:t>:</w:t>
      </w:r>
    </w:p>
    <w:p w:rsidR="008733D3" w:rsidRPr="00D73B15" w:rsidRDefault="008733D3" w:rsidP="008733D3">
      <w:pPr>
        <w:ind w:firstLine="284"/>
        <w:contextualSpacing/>
        <w:jc w:val="both"/>
        <w:rPr>
          <w:sz w:val="16"/>
          <w:szCs w:val="16"/>
        </w:rPr>
      </w:pPr>
      <w:r w:rsidRPr="00D73B15">
        <w:rPr>
          <w:color w:val="000000"/>
          <w:sz w:val="16"/>
          <w:szCs w:val="16"/>
          <w:lang w:bidi="ru-RU"/>
        </w:rPr>
        <w:t xml:space="preserve">- </w:t>
      </w:r>
      <w:r w:rsidRPr="00D73B15">
        <w:rPr>
          <w:sz w:val="16"/>
          <w:szCs w:val="16"/>
        </w:rPr>
        <w:t>осуществление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8733D3" w:rsidRPr="00D73B15" w:rsidRDefault="008733D3" w:rsidP="008733D3">
      <w:pPr>
        <w:ind w:firstLine="284"/>
        <w:contextualSpacing/>
        <w:jc w:val="both"/>
        <w:rPr>
          <w:color w:val="000000"/>
          <w:sz w:val="16"/>
          <w:szCs w:val="16"/>
          <w:lang w:bidi="ru-RU"/>
        </w:rPr>
      </w:pPr>
      <w:r w:rsidRPr="00D73B15">
        <w:rPr>
          <w:sz w:val="16"/>
          <w:szCs w:val="16"/>
        </w:rPr>
        <w:t xml:space="preserve">- </w:t>
      </w:r>
      <w:proofErr w:type="gramStart"/>
      <w:r w:rsidRPr="00D73B15">
        <w:rPr>
          <w:sz w:val="16"/>
          <w:szCs w:val="16"/>
        </w:rPr>
        <w:t>контроль за</w:t>
      </w:r>
      <w:proofErr w:type="gramEnd"/>
      <w:r w:rsidRPr="00D73B15">
        <w:rPr>
          <w:sz w:val="16"/>
          <w:szCs w:val="16"/>
        </w:rPr>
        <w:t xml:space="preserve"> качеством и соответствием поставляемых товаров, выполняемых работ (их результата) или оказанных услуг целям осуществления закупки.</w:t>
      </w:r>
    </w:p>
    <w:p w:rsidR="008733D3" w:rsidRPr="00D73B15" w:rsidRDefault="008733D3" w:rsidP="008733D3">
      <w:pPr>
        <w:widowControl w:val="0"/>
        <w:tabs>
          <w:tab w:val="left" w:pos="0"/>
        </w:tabs>
        <w:ind w:firstLine="284"/>
        <w:contextualSpacing/>
        <w:jc w:val="both"/>
        <w:rPr>
          <w:color w:val="000000"/>
          <w:sz w:val="16"/>
          <w:szCs w:val="16"/>
        </w:rPr>
      </w:pPr>
      <w:r w:rsidRPr="00D73B15">
        <w:rPr>
          <w:color w:val="000000"/>
          <w:sz w:val="16"/>
          <w:szCs w:val="16"/>
        </w:rPr>
        <w:t xml:space="preserve">2. </w:t>
      </w:r>
      <w:r w:rsidRPr="00D73B15">
        <w:rPr>
          <w:rStyle w:val="24"/>
          <w:rFonts w:eastAsiaTheme="minorHAnsi"/>
          <w:sz w:val="16"/>
          <w:szCs w:val="16"/>
        </w:rPr>
        <w:t xml:space="preserve">Наделить главу администрации </w:t>
      </w:r>
      <w:r w:rsidRPr="00D73B15">
        <w:rPr>
          <w:rStyle w:val="24"/>
          <w:rFonts w:eastAsiaTheme="minorEastAsia"/>
          <w:sz w:val="16"/>
          <w:szCs w:val="16"/>
        </w:rPr>
        <w:t>Надеждинского</w:t>
      </w:r>
      <w:r w:rsidRPr="00D73B15">
        <w:rPr>
          <w:rFonts w:eastAsiaTheme="minorEastAsia"/>
          <w:color w:val="000000"/>
          <w:sz w:val="16"/>
          <w:szCs w:val="16"/>
          <w:lang w:bidi="ru-RU"/>
        </w:rPr>
        <w:t xml:space="preserve"> сельского поселения </w:t>
      </w:r>
      <w:r w:rsidRPr="00D73B15">
        <w:rPr>
          <w:rStyle w:val="24"/>
          <w:rFonts w:eastAsiaTheme="minorHAnsi"/>
          <w:sz w:val="16"/>
          <w:szCs w:val="16"/>
        </w:rPr>
        <w:t xml:space="preserve">Биробиджанского муниципального района </w:t>
      </w:r>
      <w:r w:rsidRPr="00D73B15">
        <w:rPr>
          <w:rStyle w:val="24"/>
          <w:rFonts w:eastAsiaTheme="minorEastAsia"/>
          <w:sz w:val="16"/>
          <w:szCs w:val="16"/>
        </w:rPr>
        <w:t xml:space="preserve">(Красилова Н.В.) </w:t>
      </w:r>
      <w:r w:rsidRPr="00D73B15">
        <w:rPr>
          <w:rStyle w:val="24"/>
          <w:rFonts w:eastAsiaTheme="minorHAnsi"/>
          <w:sz w:val="16"/>
          <w:szCs w:val="16"/>
        </w:rPr>
        <w:t xml:space="preserve">полномочием по подписанию соглашений о передаче органам местного самоуправления Биробиджанского муниципального </w:t>
      </w:r>
      <w:proofErr w:type="gramStart"/>
      <w:r w:rsidRPr="00D73B15">
        <w:rPr>
          <w:rStyle w:val="24"/>
          <w:rFonts w:eastAsiaTheme="minorHAnsi"/>
          <w:sz w:val="16"/>
          <w:szCs w:val="16"/>
        </w:rPr>
        <w:t>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w:t>
      </w:r>
      <w:proofErr w:type="gramEnd"/>
      <w:r w:rsidRPr="00D73B15">
        <w:rPr>
          <w:rStyle w:val="24"/>
          <w:rFonts w:eastAsiaTheme="minorHAnsi"/>
          <w:sz w:val="16"/>
          <w:szCs w:val="16"/>
        </w:rPr>
        <w:t xml:space="preserve"> в 2021 году.</w:t>
      </w:r>
    </w:p>
    <w:p w:rsidR="008733D3" w:rsidRPr="00D73B15" w:rsidRDefault="008733D3" w:rsidP="008733D3">
      <w:pPr>
        <w:widowControl w:val="0"/>
        <w:tabs>
          <w:tab w:val="left" w:pos="0"/>
        </w:tabs>
        <w:ind w:firstLine="284"/>
        <w:contextualSpacing/>
        <w:jc w:val="both"/>
        <w:rPr>
          <w:rStyle w:val="24"/>
          <w:rFonts w:eastAsiaTheme="minorEastAsia"/>
          <w:sz w:val="16"/>
          <w:szCs w:val="16"/>
        </w:rPr>
      </w:pPr>
      <w:r w:rsidRPr="00D73B15">
        <w:rPr>
          <w:color w:val="000000"/>
          <w:sz w:val="16"/>
          <w:szCs w:val="16"/>
        </w:rPr>
        <w:t xml:space="preserve">3. </w:t>
      </w:r>
      <w:r w:rsidRPr="00D73B15">
        <w:rPr>
          <w:rStyle w:val="24"/>
          <w:rFonts w:eastAsiaTheme="minorHAnsi"/>
          <w:sz w:val="16"/>
          <w:szCs w:val="16"/>
        </w:rPr>
        <w:t>Объем межбюджетных трансфертов, предоставляемых из бюджета Надеждинского сельского поселения в бюджет муниципального района на исполнение части полномочий, предусмотреть в соглашениях, указанных в пункте 2 настоящего решения.</w:t>
      </w:r>
    </w:p>
    <w:p w:rsidR="008733D3" w:rsidRPr="00D73B15" w:rsidRDefault="008733D3" w:rsidP="008733D3">
      <w:pPr>
        <w:widowControl w:val="0"/>
        <w:tabs>
          <w:tab w:val="left" w:pos="0"/>
        </w:tabs>
        <w:ind w:firstLine="284"/>
        <w:contextualSpacing/>
        <w:jc w:val="both"/>
        <w:rPr>
          <w:rFonts w:eastAsiaTheme="minorEastAsia"/>
          <w:color w:val="000000"/>
          <w:sz w:val="16"/>
          <w:szCs w:val="16"/>
          <w:lang w:bidi="ru-RU"/>
        </w:rPr>
      </w:pPr>
      <w:r w:rsidRPr="00D73B15">
        <w:rPr>
          <w:rStyle w:val="24"/>
          <w:rFonts w:eastAsiaTheme="minorEastAsia"/>
          <w:sz w:val="16"/>
          <w:szCs w:val="16"/>
        </w:rPr>
        <w:t>4</w:t>
      </w:r>
      <w:r w:rsidRPr="00D73B15">
        <w:rPr>
          <w:rFonts w:eastAsiaTheme="minorEastAsia"/>
          <w:color w:val="000000"/>
          <w:sz w:val="16"/>
          <w:szCs w:val="16"/>
          <w:lang w:bidi="ru-RU"/>
        </w:rPr>
        <w:t xml:space="preserve">. </w:t>
      </w:r>
      <w:proofErr w:type="gramStart"/>
      <w:r w:rsidRPr="00D73B15">
        <w:rPr>
          <w:rFonts w:eastAsiaTheme="minorEastAsia"/>
          <w:color w:val="000000"/>
          <w:sz w:val="16"/>
          <w:szCs w:val="16"/>
          <w:lang w:bidi="ru-RU"/>
        </w:rPr>
        <w:t>Контроль за</w:t>
      </w:r>
      <w:proofErr w:type="gramEnd"/>
      <w:r w:rsidRPr="00D73B15">
        <w:rPr>
          <w:rFonts w:eastAsiaTheme="minorEastAsia"/>
          <w:color w:val="000000"/>
          <w:sz w:val="16"/>
          <w:szCs w:val="16"/>
          <w:lang w:bidi="ru-RU"/>
        </w:rPr>
        <w:t xml:space="preserve"> исполнением настоящего решения возложить на главу администрации Надеждинского сельского поселения (Красилова Н.В.).</w:t>
      </w:r>
    </w:p>
    <w:p w:rsidR="008733D3" w:rsidRPr="00D73B15" w:rsidRDefault="008733D3" w:rsidP="008733D3">
      <w:pPr>
        <w:widowControl w:val="0"/>
        <w:tabs>
          <w:tab w:val="left" w:pos="0"/>
          <w:tab w:val="left" w:pos="426"/>
        </w:tabs>
        <w:ind w:firstLine="284"/>
        <w:contextualSpacing/>
        <w:jc w:val="both"/>
        <w:rPr>
          <w:rFonts w:eastAsiaTheme="minorEastAsia"/>
          <w:color w:val="000000"/>
          <w:sz w:val="16"/>
          <w:szCs w:val="16"/>
          <w:lang w:bidi="ru-RU"/>
        </w:rPr>
      </w:pPr>
      <w:r w:rsidRPr="00D73B15">
        <w:rPr>
          <w:rFonts w:eastAsiaTheme="minorEastAsia"/>
          <w:color w:val="000000"/>
          <w:sz w:val="16"/>
          <w:szCs w:val="16"/>
          <w:lang w:bidi="ru-RU"/>
        </w:rPr>
        <w:lastRenderedPageBreak/>
        <w:t>5</w:t>
      </w:r>
      <w:r w:rsidRPr="00D73B15">
        <w:rPr>
          <w:rFonts w:eastAsiaTheme="minorEastAsia"/>
          <w:sz w:val="16"/>
          <w:szCs w:val="16"/>
        </w:rPr>
        <w:t>. Опубликовать настоящее решение в «</w:t>
      </w:r>
      <w:r w:rsidRPr="00D73B15">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D73B15">
        <w:rPr>
          <w:rFonts w:eastAsiaTheme="minorEastAsia"/>
          <w:sz w:val="16"/>
          <w:szCs w:val="16"/>
        </w:rPr>
        <w:t>».</w:t>
      </w:r>
    </w:p>
    <w:p w:rsidR="008733D3" w:rsidRPr="00D73B15" w:rsidRDefault="008733D3" w:rsidP="008733D3">
      <w:pPr>
        <w:widowControl w:val="0"/>
        <w:tabs>
          <w:tab w:val="left" w:pos="0"/>
          <w:tab w:val="left" w:pos="426"/>
        </w:tabs>
        <w:ind w:firstLine="284"/>
        <w:contextualSpacing/>
        <w:jc w:val="both"/>
        <w:rPr>
          <w:rFonts w:eastAsiaTheme="minorEastAsia"/>
          <w:color w:val="000000"/>
          <w:sz w:val="16"/>
          <w:szCs w:val="16"/>
          <w:lang w:bidi="ru-RU"/>
        </w:rPr>
      </w:pPr>
      <w:r w:rsidRPr="00D73B15">
        <w:rPr>
          <w:rFonts w:eastAsiaTheme="minorEastAsia"/>
          <w:color w:val="000000"/>
          <w:sz w:val="16"/>
          <w:szCs w:val="16"/>
          <w:lang w:bidi="ru-RU"/>
        </w:rPr>
        <w:t>6. Направить настоящее решение в органы местного самоуправления Биробиджанского муниципального района.</w:t>
      </w:r>
    </w:p>
    <w:p w:rsidR="008733D3" w:rsidRPr="00D73B15" w:rsidRDefault="008733D3" w:rsidP="008733D3">
      <w:pPr>
        <w:widowControl w:val="0"/>
        <w:tabs>
          <w:tab w:val="left" w:pos="0"/>
          <w:tab w:val="left" w:pos="426"/>
        </w:tabs>
        <w:ind w:firstLine="284"/>
        <w:contextualSpacing/>
        <w:jc w:val="both"/>
        <w:rPr>
          <w:rFonts w:eastAsiaTheme="minorEastAsia"/>
          <w:color w:val="000000"/>
          <w:sz w:val="16"/>
          <w:szCs w:val="16"/>
          <w:lang w:bidi="ru-RU"/>
        </w:rPr>
      </w:pPr>
      <w:r w:rsidRPr="00D73B15">
        <w:rPr>
          <w:rFonts w:eastAsiaTheme="minorEastAsia"/>
          <w:color w:val="000000"/>
          <w:sz w:val="16"/>
          <w:szCs w:val="16"/>
          <w:lang w:bidi="ru-RU"/>
        </w:rPr>
        <w:t>7</w:t>
      </w:r>
      <w:r w:rsidRPr="00D73B15">
        <w:rPr>
          <w:rFonts w:eastAsiaTheme="minorEastAsia"/>
          <w:sz w:val="16"/>
          <w:szCs w:val="16"/>
          <w:lang w:bidi="ru-RU"/>
        </w:rPr>
        <w:t>. Настоящее решение вступает в силу</w:t>
      </w:r>
      <w:r w:rsidRPr="00D73B15">
        <w:rPr>
          <w:rFonts w:eastAsiaTheme="minorEastAsia"/>
          <w:color w:val="000000"/>
          <w:sz w:val="16"/>
          <w:szCs w:val="16"/>
          <w:lang w:bidi="ru-RU"/>
        </w:rPr>
        <w:t xml:space="preserve"> после дня его официального опубликования (обнародования), и распространяет свое действие на </w:t>
      </w:r>
      <w:proofErr w:type="gramStart"/>
      <w:r w:rsidRPr="00D73B15">
        <w:rPr>
          <w:rFonts w:eastAsiaTheme="minorEastAsia"/>
          <w:color w:val="000000"/>
          <w:sz w:val="16"/>
          <w:szCs w:val="16"/>
          <w:lang w:bidi="ru-RU"/>
        </w:rPr>
        <w:t>правоотношения, возникшие с 26.08.2021 года и действует</w:t>
      </w:r>
      <w:proofErr w:type="gramEnd"/>
      <w:r w:rsidRPr="00D73B15">
        <w:rPr>
          <w:rFonts w:eastAsiaTheme="minorEastAsia"/>
          <w:color w:val="000000"/>
          <w:sz w:val="16"/>
          <w:szCs w:val="16"/>
          <w:lang w:bidi="ru-RU"/>
        </w:rPr>
        <w:t xml:space="preserve"> до 31.12.2021 года.</w:t>
      </w:r>
    </w:p>
    <w:p w:rsidR="008733D3" w:rsidRPr="00D73B15" w:rsidRDefault="008733D3" w:rsidP="008733D3">
      <w:pPr>
        <w:contextualSpacing/>
        <w:rPr>
          <w:rFonts w:eastAsiaTheme="minorEastAsia"/>
          <w:color w:val="000000"/>
          <w:sz w:val="16"/>
          <w:szCs w:val="16"/>
        </w:rPr>
      </w:pPr>
      <w:r w:rsidRPr="00D73B15">
        <w:rPr>
          <w:rFonts w:eastAsiaTheme="minorEastAsia"/>
          <w:color w:val="000000"/>
          <w:sz w:val="16"/>
          <w:szCs w:val="16"/>
        </w:rPr>
        <w:t>Председатель Собрания депутатов</w:t>
      </w:r>
      <w:r w:rsidRPr="00D73B15">
        <w:rPr>
          <w:rFonts w:eastAsiaTheme="minorEastAsia"/>
          <w:color w:val="000000"/>
          <w:sz w:val="16"/>
          <w:szCs w:val="16"/>
        </w:rPr>
        <w:tab/>
      </w:r>
      <w:r w:rsidRPr="00D73B15">
        <w:rPr>
          <w:rFonts w:eastAsiaTheme="minorEastAsia"/>
          <w:color w:val="000000"/>
          <w:sz w:val="16"/>
          <w:szCs w:val="16"/>
        </w:rPr>
        <w:tab/>
      </w:r>
      <w:r w:rsidRPr="00D73B15">
        <w:rPr>
          <w:rFonts w:eastAsiaTheme="minorEastAsia"/>
          <w:color w:val="000000"/>
          <w:sz w:val="16"/>
          <w:szCs w:val="16"/>
        </w:rPr>
        <w:tab/>
      </w:r>
      <w:r w:rsidRPr="00D73B15">
        <w:rPr>
          <w:rFonts w:eastAsiaTheme="minorEastAsia"/>
          <w:color w:val="000000"/>
          <w:sz w:val="16"/>
          <w:szCs w:val="16"/>
        </w:rPr>
        <w:tab/>
      </w:r>
      <w:r w:rsidRPr="00D73B15">
        <w:rPr>
          <w:rFonts w:eastAsiaTheme="minorEastAsia"/>
          <w:color w:val="000000"/>
          <w:sz w:val="16"/>
          <w:szCs w:val="16"/>
        </w:rPr>
        <w:tab/>
        <w:t xml:space="preserve">  </w:t>
      </w:r>
      <w:r>
        <w:rPr>
          <w:rFonts w:eastAsiaTheme="minorEastAsia"/>
          <w:color w:val="000000"/>
          <w:sz w:val="16"/>
          <w:szCs w:val="16"/>
        </w:rPr>
        <w:t xml:space="preserve">                  </w:t>
      </w:r>
      <w:r w:rsidRPr="00D73B15">
        <w:rPr>
          <w:rFonts w:eastAsiaTheme="minorEastAsia"/>
          <w:color w:val="000000"/>
          <w:sz w:val="16"/>
          <w:szCs w:val="16"/>
        </w:rPr>
        <w:t xml:space="preserve">   Н.В. Красилова</w:t>
      </w:r>
    </w:p>
    <w:p w:rsidR="008733D3" w:rsidRPr="00344A40" w:rsidRDefault="008733D3" w:rsidP="008733D3">
      <w:pPr>
        <w:pStyle w:val="a7"/>
        <w:contextualSpacing/>
        <w:rPr>
          <w:sz w:val="16"/>
          <w:szCs w:val="16"/>
        </w:rPr>
      </w:pPr>
      <w:r w:rsidRPr="00344A40">
        <w:rPr>
          <w:sz w:val="16"/>
          <w:szCs w:val="16"/>
        </w:rPr>
        <w:t>Муниципальное образование «Надеждинское сельское поселение»</w:t>
      </w:r>
    </w:p>
    <w:p w:rsidR="008733D3" w:rsidRPr="00344A40" w:rsidRDefault="008733D3" w:rsidP="008733D3">
      <w:pPr>
        <w:pStyle w:val="a7"/>
        <w:contextualSpacing/>
        <w:rPr>
          <w:sz w:val="16"/>
          <w:szCs w:val="16"/>
        </w:rPr>
      </w:pPr>
      <w:r w:rsidRPr="00344A40">
        <w:rPr>
          <w:sz w:val="16"/>
          <w:szCs w:val="16"/>
        </w:rPr>
        <w:t>Биробиджанского муниципального района</w:t>
      </w:r>
    </w:p>
    <w:p w:rsidR="008733D3" w:rsidRPr="00344A40" w:rsidRDefault="008733D3" w:rsidP="008733D3">
      <w:pPr>
        <w:contextualSpacing/>
        <w:jc w:val="center"/>
        <w:rPr>
          <w:sz w:val="16"/>
          <w:szCs w:val="16"/>
        </w:rPr>
      </w:pPr>
      <w:r w:rsidRPr="00344A40">
        <w:rPr>
          <w:sz w:val="16"/>
          <w:szCs w:val="16"/>
        </w:rPr>
        <w:t>Еврейской автономной области</w:t>
      </w:r>
    </w:p>
    <w:p w:rsidR="008733D3" w:rsidRPr="00344A40" w:rsidRDefault="008733D3" w:rsidP="008733D3">
      <w:pPr>
        <w:contextualSpacing/>
        <w:jc w:val="center"/>
        <w:rPr>
          <w:sz w:val="16"/>
          <w:szCs w:val="16"/>
        </w:rPr>
      </w:pPr>
      <w:r w:rsidRPr="00344A40">
        <w:rPr>
          <w:sz w:val="16"/>
          <w:szCs w:val="16"/>
        </w:rPr>
        <w:t>АДМИНИСТРАЦИЯ СЕЛЬСКОГО ПОСЕЛЕНИЯ</w:t>
      </w:r>
    </w:p>
    <w:p w:rsidR="008733D3" w:rsidRPr="00344A40" w:rsidRDefault="008733D3" w:rsidP="008733D3">
      <w:pPr>
        <w:contextualSpacing/>
        <w:jc w:val="center"/>
        <w:rPr>
          <w:sz w:val="16"/>
          <w:szCs w:val="16"/>
        </w:rPr>
      </w:pPr>
      <w:r w:rsidRPr="00344A40">
        <w:rPr>
          <w:sz w:val="16"/>
          <w:szCs w:val="16"/>
        </w:rPr>
        <w:t>ПОСТАНОВЛЕНИЕ</w:t>
      </w:r>
    </w:p>
    <w:p w:rsidR="008733D3" w:rsidRPr="00344A40" w:rsidRDefault="008733D3" w:rsidP="008733D3">
      <w:pPr>
        <w:contextualSpacing/>
        <w:jc w:val="center"/>
        <w:rPr>
          <w:sz w:val="16"/>
          <w:szCs w:val="16"/>
        </w:rPr>
      </w:pPr>
      <w:r w:rsidRPr="00344A40">
        <w:rPr>
          <w:sz w:val="16"/>
          <w:szCs w:val="16"/>
        </w:rPr>
        <w:t>22.09.20</w:t>
      </w:r>
      <w:r>
        <w:rPr>
          <w:sz w:val="16"/>
          <w:szCs w:val="16"/>
        </w:rPr>
        <w:t>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344A40">
        <w:rPr>
          <w:sz w:val="16"/>
          <w:szCs w:val="16"/>
        </w:rPr>
        <w:t>№ 49</w:t>
      </w:r>
    </w:p>
    <w:p w:rsidR="008733D3" w:rsidRPr="00344A40" w:rsidRDefault="008733D3" w:rsidP="008733D3">
      <w:pPr>
        <w:contextualSpacing/>
        <w:jc w:val="center"/>
        <w:rPr>
          <w:sz w:val="16"/>
          <w:szCs w:val="16"/>
        </w:rPr>
      </w:pPr>
      <w:r w:rsidRPr="00344A40">
        <w:rPr>
          <w:sz w:val="16"/>
          <w:szCs w:val="16"/>
        </w:rPr>
        <w:t>с. Надеждинское</w:t>
      </w:r>
    </w:p>
    <w:p w:rsidR="008733D3" w:rsidRPr="00344A40" w:rsidRDefault="008733D3" w:rsidP="008733D3">
      <w:pPr>
        <w:pStyle w:val="ab"/>
        <w:contextualSpacing/>
        <w:rPr>
          <w:sz w:val="16"/>
          <w:szCs w:val="16"/>
        </w:rPr>
      </w:pPr>
      <w:r w:rsidRPr="00344A40">
        <w:rPr>
          <w:sz w:val="16"/>
          <w:szCs w:val="16"/>
        </w:rPr>
        <w:t xml:space="preserve">Об утверждении </w:t>
      </w:r>
      <w:proofErr w:type="gramStart"/>
      <w:r w:rsidRPr="00344A40">
        <w:rPr>
          <w:sz w:val="16"/>
          <w:szCs w:val="16"/>
        </w:rPr>
        <w:t>Порядка санкционирования оплаты денежных обязательств получателей средств бюджета муниципального</w:t>
      </w:r>
      <w:proofErr w:type="gramEnd"/>
      <w:r w:rsidRPr="00344A40">
        <w:rPr>
          <w:sz w:val="16"/>
          <w:szCs w:val="16"/>
        </w:rPr>
        <w:t xml:space="preserve">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p w:rsidR="008733D3" w:rsidRPr="00344A40" w:rsidRDefault="008733D3" w:rsidP="008733D3">
      <w:pPr>
        <w:pStyle w:val="ab"/>
        <w:spacing w:after="0"/>
        <w:ind w:firstLine="284"/>
        <w:contextualSpacing/>
        <w:rPr>
          <w:sz w:val="16"/>
          <w:szCs w:val="16"/>
        </w:rPr>
      </w:pPr>
      <w:r w:rsidRPr="00344A40">
        <w:rPr>
          <w:sz w:val="16"/>
          <w:szCs w:val="16"/>
        </w:rPr>
        <w:t>В соответствии с пунктом 4 статьи 220.2 Бюджетного кодекса Российской Федерации, администрация сельского поселения</w:t>
      </w:r>
    </w:p>
    <w:p w:rsidR="008733D3" w:rsidRPr="00344A40" w:rsidRDefault="008733D3" w:rsidP="008733D3">
      <w:pPr>
        <w:ind w:firstLine="284"/>
        <w:contextualSpacing/>
        <w:jc w:val="both"/>
        <w:rPr>
          <w:sz w:val="16"/>
          <w:szCs w:val="16"/>
        </w:rPr>
      </w:pPr>
      <w:r w:rsidRPr="00344A40">
        <w:rPr>
          <w:sz w:val="16"/>
          <w:szCs w:val="16"/>
        </w:rPr>
        <w:t>ПОСТАНОВЛЯЕТ:</w:t>
      </w:r>
    </w:p>
    <w:p w:rsidR="008733D3" w:rsidRPr="00344A40" w:rsidRDefault="008733D3" w:rsidP="008733D3">
      <w:pPr>
        <w:ind w:firstLine="284"/>
        <w:contextualSpacing/>
        <w:jc w:val="both"/>
        <w:rPr>
          <w:sz w:val="16"/>
          <w:szCs w:val="16"/>
        </w:rPr>
      </w:pPr>
      <w:r w:rsidRPr="00344A40">
        <w:rPr>
          <w:sz w:val="16"/>
          <w:szCs w:val="16"/>
        </w:rPr>
        <w:t xml:space="preserve">1. Утвердить прилагаемый Порядок </w:t>
      </w:r>
      <w:proofErr w:type="gramStart"/>
      <w:r w:rsidRPr="00344A40">
        <w:rPr>
          <w:sz w:val="16"/>
          <w:szCs w:val="16"/>
        </w:rPr>
        <w:t>санкционирования оплаты денежных обязательств получателей средств бюджета муниципального</w:t>
      </w:r>
      <w:proofErr w:type="gramEnd"/>
      <w:r w:rsidRPr="00344A40">
        <w:rPr>
          <w:sz w:val="16"/>
          <w:szCs w:val="16"/>
        </w:rPr>
        <w:t xml:space="preserve">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(далее Порядок).</w:t>
      </w:r>
    </w:p>
    <w:p w:rsidR="008733D3" w:rsidRPr="00344A40" w:rsidRDefault="008733D3" w:rsidP="008733D3">
      <w:pPr>
        <w:pStyle w:val="ab"/>
        <w:ind w:firstLine="284"/>
        <w:contextualSpacing/>
        <w:rPr>
          <w:sz w:val="16"/>
          <w:szCs w:val="16"/>
        </w:rPr>
      </w:pPr>
      <w:r w:rsidRPr="00344A40">
        <w:rPr>
          <w:sz w:val="16"/>
          <w:szCs w:val="16"/>
        </w:rPr>
        <w:t xml:space="preserve">2. </w:t>
      </w:r>
      <w:proofErr w:type="gramStart"/>
      <w:r w:rsidRPr="00344A40">
        <w:rPr>
          <w:sz w:val="16"/>
          <w:szCs w:val="16"/>
        </w:rPr>
        <w:t>Контроль за</w:t>
      </w:r>
      <w:proofErr w:type="gramEnd"/>
      <w:r w:rsidRPr="00344A40">
        <w:rPr>
          <w:sz w:val="16"/>
          <w:szCs w:val="16"/>
        </w:rPr>
        <w:t xml:space="preserve"> исполнением настоящего постановления оставляю за собой.</w:t>
      </w:r>
    </w:p>
    <w:p w:rsidR="008733D3" w:rsidRPr="00344A40" w:rsidRDefault="008733D3" w:rsidP="008733D3">
      <w:pPr>
        <w:pStyle w:val="ab"/>
        <w:ind w:firstLine="284"/>
        <w:contextualSpacing/>
        <w:rPr>
          <w:sz w:val="16"/>
          <w:szCs w:val="16"/>
        </w:rPr>
      </w:pPr>
      <w:r w:rsidRPr="00344A40">
        <w:rPr>
          <w:sz w:val="16"/>
          <w:szCs w:val="16"/>
        </w:rPr>
        <w:t xml:space="preserve">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разместить на официальном сайте органов местного самоуправления Надеждинского сельского поселения </w:t>
      </w:r>
      <w:hyperlink r:id="rId7" w:history="1">
        <w:proofErr w:type="spellStart"/>
        <w:r w:rsidRPr="00344A40">
          <w:rPr>
            <w:rStyle w:val="a4"/>
            <w:sz w:val="16"/>
            <w:szCs w:val="16"/>
            <w:lang w:val="en-US"/>
          </w:rPr>
          <w:t>nadsp</w:t>
        </w:r>
        <w:proofErr w:type="spellEnd"/>
        <w:r w:rsidRPr="00344A40">
          <w:rPr>
            <w:rStyle w:val="a4"/>
            <w:sz w:val="16"/>
            <w:szCs w:val="16"/>
          </w:rPr>
          <w:t>.</w:t>
        </w:r>
        <w:proofErr w:type="spellStart"/>
        <w:r w:rsidRPr="00344A40">
          <w:rPr>
            <w:rStyle w:val="a4"/>
            <w:sz w:val="16"/>
            <w:szCs w:val="16"/>
            <w:lang w:val="en-US"/>
          </w:rPr>
          <w:t>ru</w:t>
        </w:r>
        <w:proofErr w:type="spellEnd"/>
      </w:hyperlink>
      <w:r w:rsidRPr="00344A40">
        <w:rPr>
          <w:sz w:val="16"/>
          <w:szCs w:val="16"/>
        </w:rPr>
        <w:t>.</w:t>
      </w:r>
    </w:p>
    <w:p w:rsidR="008733D3" w:rsidRPr="00344A40" w:rsidRDefault="008733D3" w:rsidP="008733D3">
      <w:pPr>
        <w:pStyle w:val="ab"/>
        <w:ind w:firstLine="284"/>
        <w:contextualSpacing/>
        <w:rPr>
          <w:sz w:val="16"/>
          <w:szCs w:val="16"/>
        </w:rPr>
      </w:pPr>
      <w:r w:rsidRPr="00344A40">
        <w:rPr>
          <w:sz w:val="16"/>
          <w:szCs w:val="16"/>
        </w:rPr>
        <w:t>4. Настоящее постановление вступает в силу после дня его официального опубликования.</w:t>
      </w:r>
    </w:p>
    <w:p w:rsidR="008733D3" w:rsidRPr="00344A40" w:rsidRDefault="008733D3" w:rsidP="008733D3">
      <w:pPr>
        <w:pStyle w:val="ab"/>
        <w:contextualSpacing/>
        <w:rPr>
          <w:sz w:val="16"/>
          <w:szCs w:val="16"/>
        </w:rPr>
      </w:pPr>
      <w:r w:rsidRPr="00344A40">
        <w:rPr>
          <w:sz w:val="16"/>
          <w:szCs w:val="16"/>
        </w:rPr>
        <w:t xml:space="preserve">И.о. главы администрации сельского поселения                          </w:t>
      </w:r>
      <w:r>
        <w:rPr>
          <w:sz w:val="16"/>
          <w:szCs w:val="16"/>
        </w:rPr>
        <w:t xml:space="preserve">                                                       </w:t>
      </w:r>
      <w:r w:rsidRPr="00344A40">
        <w:rPr>
          <w:sz w:val="16"/>
          <w:szCs w:val="16"/>
        </w:rPr>
        <w:t xml:space="preserve"> С.Н. Легинчук</w:t>
      </w:r>
    </w:p>
    <w:p w:rsidR="008733D3" w:rsidRPr="00344A40" w:rsidRDefault="008733D3" w:rsidP="008733D3">
      <w:pPr>
        <w:pStyle w:val="ab"/>
        <w:contextualSpacing/>
        <w:jc w:val="right"/>
        <w:rPr>
          <w:sz w:val="16"/>
          <w:szCs w:val="16"/>
        </w:rPr>
      </w:pPr>
      <w:r w:rsidRPr="00344A40">
        <w:rPr>
          <w:sz w:val="16"/>
          <w:szCs w:val="16"/>
        </w:rPr>
        <w:t>УТВЕРЖДЕН</w:t>
      </w:r>
    </w:p>
    <w:p w:rsidR="008733D3" w:rsidRPr="00344A40" w:rsidRDefault="008733D3" w:rsidP="008733D3">
      <w:pPr>
        <w:pStyle w:val="ab"/>
        <w:contextualSpacing/>
        <w:jc w:val="right"/>
        <w:rPr>
          <w:sz w:val="16"/>
          <w:szCs w:val="16"/>
        </w:rPr>
      </w:pPr>
      <w:r w:rsidRPr="00344A40">
        <w:rPr>
          <w:sz w:val="16"/>
          <w:szCs w:val="16"/>
        </w:rPr>
        <w:t>постановлением администрации</w:t>
      </w:r>
    </w:p>
    <w:p w:rsidR="008733D3" w:rsidRPr="00344A40" w:rsidRDefault="008733D3" w:rsidP="008733D3">
      <w:pPr>
        <w:pStyle w:val="ab"/>
        <w:contextualSpacing/>
        <w:jc w:val="right"/>
        <w:rPr>
          <w:sz w:val="16"/>
          <w:szCs w:val="16"/>
        </w:rPr>
      </w:pPr>
      <w:r w:rsidRPr="00344A40">
        <w:rPr>
          <w:sz w:val="16"/>
          <w:szCs w:val="16"/>
        </w:rPr>
        <w:t>сельского поселения</w:t>
      </w:r>
    </w:p>
    <w:p w:rsidR="008733D3" w:rsidRPr="00344A40" w:rsidRDefault="008733D3" w:rsidP="008733D3">
      <w:pPr>
        <w:pStyle w:val="ab"/>
        <w:tabs>
          <w:tab w:val="left" w:pos="6498"/>
          <w:tab w:val="right" w:pos="9638"/>
        </w:tabs>
        <w:contextualSpacing/>
        <w:jc w:val="right"/>
        <w:rPr>
          <w:sz w:val="16"/>
          <w:szCs w:val="16"/>
        </w:rPr>
      </w:pPr>
      <w:r w:rsidRPr="00344A40">
        <w:rPr>
          <w:sz w:val="16"/>
          <w:szCs w:val="16"/>
        </w:rPr>
        <w:t>от 22.09.2021 № 49</w:t>
      </w:r>
    </w:p>
    <w:p w:rsidR="008733D3" w:rsidRPr="00344A40" w:rsidRDefault="008733D3" w:rsidP="008733D3">
      <w:pPr>
        <w:pStyle w:val="ConsPlusTitle"/>
        <w:contextualSpacing/>
        <w:jc w:val="center"/>
        <w:rPr>
          <w:rFonts w:ascii="Times New Roman" w:hAnsi="Times New Roman" w:cs="Times New Roman"/>
          <w:b w:val="0"/>
          <w:sz w:val="16"/>
          <w:szCs w:val="16"/>
        </w:rPr>
      </w:pPr>
      <w:r w:rsidRPr="00344A40">
        <w:rPr>
          <w:rFonts w:ascii="Times New Roman" w:hAnsi="Times New Roman" w:cs="Times New Roman"/>
          <w:b w:val="0"/>
          <w:sz w:val="16"/>
          <w:szCs w:val="16"/>
        </w:rPr>
        <w:t>ПОРЯДОК</w:t>
      </w:r>
    </w:p>
    <w:p w:rsidR="008733D3" w:rsidRPr="00344A40" w:rsidRDefault="008733D3" w:rsidP="008733D3">
      <w:pPr>
        <w:pStyle w:val="ConsPlusTitle"/>
        <w:contextualSpacing/>
        <w:jc w:val="center"/>
        <w:rPr>
          <w:rFonts w:ascii="Times New Roman" w:hAnsi="Times New Roman" w:cs="Times New Roman"/>
          <w:b w:val="0"/>
          <w:sz w:val="16"/>
          <w:szCs w:val="16"/>
        </w:rPr>
      </w:pPr>
      <w:r w:rsidRPr="00344A40">
        <w:rPr>
          <w:rFonts w:ascii="Times New Roman" w:hAnsi="Times New Roman" w:cs="Times New Roman"/>
          <w:b w:val="0"/>
          <w:sz w:val="16"/>
          <w:szCs w:val="16"/>
        </w:rPr>
        <w:t>САНКЦИОНИРОВАНИЯ ОПЛАТЫ ДЕНЕЖНЫХ ОБЯЗАТЕЛЬСТВ</w:t>
      </w:r>
    </w:p>
    <w:p w:rsidR="008733D3" w:rsidRPr="00344A40" w:rsidRDefault="008733D3" w:rsidP="008733D3">
      <w:pPr>
        <w:pStyle w:val="ConsPlusTitle"/>
        <w:contextualSpacing/>
        <w:jc w:val="center"/>
        <w:rPr>
          <w:rFonts w:ascii="Times New Roman" w:hAnsi="Times New Roman" w:cs="Times New Roman"/>
          <w:b w:val="0"/>
          <w:sz w:val="16"/>
          <w:szCs w:val="16"/>
        </w:rPr>
      </w:pPr>
      <w:r w:rsidRPr="00344A40">
        <w:rPr>
          <w:rFonts w:ascii="Times New Roman" w:hAnsi="Times New Roman" w:cs="Times New Roman"/>
          <w:b w:val="0"/>
          <w:sz w:val="16"/>
          <w:szCs w:val="16"/>
        </w:rPr>
        <w:t>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w:t>
      </w:r>
      <w:r>
        <w:rPr>
          <w:rFonts w:ascii="Times New Roman" w:hAnsi="Times New Roman" w:cs="Times New Roman"/>
          <w:b w:val="0"/>
          <w:sz w:val="16"/>
          <w:szCs w:val="16"/>
        </w:rPr>
        <w:t xml:space="preserve"> </w:t>
      </w:r>
      <w:r w:rsidRPr="00344A40">
        <w:rPr>
          <w:rFonts w:ascii="Times New Roman" w:hAnsi="Times New Roman" w:cs="Times New Roman"/>
          <w:b w:val="0"/>
          <w:sz w:val="16"/>
          <w:szCs w:val="16"/>
        </w:rPr>
        <w:t>АССИГНОВАНИЙ ПО ИСТОЧНИКАМ ФИНАНСИРОВАНИЯ ДЕФИЦИТА</w:t>
      </w:r>
    </w:p>
    <w:p w:rsidR="008733D3" w:rsidRPr="008733D3" w:rsidRDefault="008733D3" w:rsidP="008733D3">
      <w:pPr>
        <w:pStyle w:val="ConsPlusTitle"/>
        <w:contextualSpacing/>
        <w:jc w:val="center"/>
        <w:rPr>
          <w:rFonts w:ascii="Times New Roman" w:hAnsi="Times New Roman" w:cs="Times New Roman"/>
          <w:b w:val="0"/>
          <w:sz w:val="16"/>
          <w:szCs w:val="16"/>
        </w:rPr>
      </w:pPr>
      <w:r w:rsidRPr="00344A40">
        <w:rPr>
          <w:rFonts w:ascii="Times New Roman" w:hAnsi="Times New Roman" w:cs="Times New Roman"/>
          <w:b w:val="0"/>
          <w:sz w:val="16"/>
          <w:szCs w:val="16"/>
        </w:rPr>
        <w:t>БЮДЖЕТА МУНИЦИПАЛЬНОГО ОБРАЗОВАНИЯ «НАДЕЖДИНСКОЕ СЕЛЬСКОЕ ПОСЕЛЕНИЕ» БИРОБИДЖАНСКОГО МУНИЦИПАЛЬНОГО РАЙОНА ЕВРЕЙСКОЙ АВТОНОМНОЙ ОБЛАСТИ</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1. </w:t>
      </w:r>
      <w:proofErr w:type="gramStart"/>
      <w:r w:rsidRPr="00344A40">
        <w:rPr>
          <w:rFonts w:ascii="Times New Roman" w:hAnsi="Times New Roman" w:cs="Times New Roman"/>
          <w:sz w:val="16"/>
          <w:szCs w:val="16"/>
        </w:rPr>
        <w:t xml:space="preserve">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муниципального образования «Надеждинское сельское поселение» Биробиджанского </w:t>
      </w:r>
      <w:r w:rsidRPr="00344A40">
        <w:rPr>
          <w:rFonts w:ascii="Times New Roman" w:hAnsi="Times New Roman" w:cs="Times New Roman"/>
          <w:sz w:val="16"/>
          <w:szCs w:val="16"/>
        </w:rPr>
        <w:lastRenderedPageBreak/>
        <w:t>муниципального района Еврейской автономной области (далее – бюджет)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w:t>
      </w:r>
      <w:proofErr w:type="gramEnd"/>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2. </w:t>
      </w:r>
      <w:proofErr w:type="gramStart"/>
      <w:r w:rsidRPr="00344A40">
        <w:rPr>
          <w:rFonts w:ascii="Times New Roman" w:hAnsi="Times New Roman" w:cs="Times New Roman"/>
          <w:sz w:val="16"/>
          <w:szCs w:val="16"/>
        </w:rPr>
        <w:t>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&lt;1</w:t>
      </w:r>
      <w:proofErr w:type="gramEnd"/>
      <w:r w:rsidRPr="00344A40">
        <w:rPr>
          <w:rFonts w:ascii="Times New Roman" w:hAnsi="Times New Roman" w:cs="Times New Roman"/>
          <w:sz w:val="16"/>
          <w:szCs w:val="16"/>
        </w:rPr>
        <w:t>&gt; (далее - Распоряжение, порядок казначейского обслуживания).</w:t>
      </w:r>
    </w:p>
    <w:p w:rsidR="008733D3" w:rsidRPr="00344A40" w:rsidRDefault="008733D3" w:rsidP="008733D3">
      <w:pPr>
        <w:pStyle w:val="ConsPlusNormal"/>
        <w:ind w:firstLine="540"/>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&lt;1&gt; </w:t>
      </w:r>
      <w:hyperlink r:id="rId8" w:history="1">
        <w:r w:rsidRPr="00344A40">
          <w:rPr>
            <w:rFonts w:ascii="Times New Roman" w:hAnsi="Times New Roman" w:cs="Times New Roman"/>
            <w:sz w:val="16"/>
            <w:szCs w:val="16"/>
          </w:rPr>
          <w:t>Пункт 4 статьи 242.14</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1" w:name="P47"/>
      <w:bookmarkEnd w:id="1"/>
      <w:r w:rsidRPr="00344A40">
        <w:rPr>
          <w:rFonts w:ascii="Times New Roman" w:hAnsi="Times New Roman" w:cs="Times New Roman"/>
          <w:sz w:val="16"/>
          <w:szCs w:val="16"/>
        </w:rPr>
        <w:t xml:space="preserve">3. </w:t>
      </w:r>
      <w:proofErr w:type="gramStart"/>
      <w:r w:rsidRPr="00344A40">
        <w:rPr>
          <w:rFonts w:ascii="Times New Roman" w:hAnsi="Times New Roman" w:cs="Times New Roman"/>
          <w:sz w:val="16"/>
          <w:szCs w:val="16"/>
        </w:rPr>
        <w:t xml:space="preserve">Орган Федерального казначейства проверяет Распоряжение на наличие в нем реквизитов и показателей, предусмотренных </w:t>
      </w:r>
      <w:hyperlink w:anchor="P50" w:history="1">
        <w:r w:rsidRPr="00344A40">
          <w:rPr>
            <w:rFonts w:ascii="Times New Roman" w:hAnsi="Times New Roman" w:cs="Times New Roman"/>
            <w:sz w:val="16"/>
            <w:szCs w:val="16"/>
          </w:rPr>
          <w:t>пунктом 4</w:t>
        </w:r>
      </w:hyperlink>
      <w:r w:rsidRPr="00344A40">
        <w:rPr>
          <w:rFonts w:ascii="Times New Roman" w:hAnsi="Times New Roman" w:cs="Times New Roman"/>
          <w:sz w:val="16"/>
          <w:szCs w:val="16"/>
        </w:rPr>
        <w:t xml:space="preserve"> настоящего Порядка (с учетом положений </w:t>
      </w:r>
      <w:hyperlink w:anchor="P82" w:history="1">
        <w:r w:rsidRPr="00344A40">
          <w:rPr>
            <w:rFonts w:ascii="Times New Roman" w:hAnsi="Times New Roman" w:cs="Times New Roman"/>
            <w:sz w:val="16"/>
            <w:szCs w:val="16"/>
          </w:rPr>
          <w:t>пункта 5</w:t>
        </w:r>
      </w:hyperlink>
      <w:r w:rsidRPr="00344A40">
        <w:rPr>
          <w:rFonts w:ascii="Times New Roman" w:hAnsi="Times New Roman" w:cs="Times New Roman"/>
          <w:sz w:val="16"/>
          <w:szCs w:val="16"/>
        </w:rPr>
        <w:t xml:space="preserve"> настоящего Порядка), на соответствие требованиям, установленным </w:t>
      </w:r>
      <w:hyperlink w:anchor="P87" w:history="1">
        <w:r w:rsidRPr="00344A40">
          <w:rPr>
            <w:rFonts w:ascii="Times New Roman" w:hAnsi="Times New Roman" w:cs="Times New Roman"/>
            <w:sz w:val="16"/>
            <w:szCs w:val="16"/>
          </w:rPr>
          <w:t>пунктами 6</w:t>
        </w:r>
      </w:hyperlink>
      <w:r w:rsidRPr="00344A40">
        <w:rPr>
          <w:rFonts w:ascii="Times New Roman" w:hAnsi="Times New Roman" w:cs="Times New Roman"/>
          <w:sz w:val="16"/>
          <w:szCs w:val="16"/>
        </w:rPr>
        <w:t xml:space="preserve">, </w:t>
      </w:r>
      <w:hyperlink w:anchor="P115" w:history="1">
        <w:r w:rsidRPr="00344A40">
          <w:rPr>
            <w:rFonts w:ascii="Times New Roman" w:hAnsi="Times New Roman" w:cs="Times New Roman"/>
            <w:sz w:val="16"/>
            <w:szCs w:val="16"/>
          </w:rPr>
          <w:t>7</w:t>
        </w:r>
      </w:hyperlink>
      <w:r w:rsidRPr="00344A40">
        <w:rPr>
          <w:rFonts w:ascii="Times New Roman" w:hAnsi="Times New Roman" w:cs="Times New Roman"/>
          <w:sz w:val="16"/>
          <w:szCs w:val="16"/>
        </w:rPr>
        <w:t xml:space="preserve">, </w:t>
      </w:r>
      <w:hyperlink w:anchor="P119" w:history="1">
        <w:r w:rsidRPr="00344A40">
          <w:rPr>
            <w:rFonts w:ascii="Times New Roman" w:hAnsi="Times New Roman" w:cs="Times New Roman"/>
            <w:sz w:val="16"/>
            <w:szCs w:val="16"/>
          </w:rPr>
          <w:t>9</w:t>
        </w:r>
      </w:hyperlink>
      <w:r w:rsidRPr="00344A40">
        <w:rPr>
          <w:rFonts w:ascii="Times New Roman" w:hAnsi="Times New Roman" w:cs="Times New Roman"/>
          <w:sz w:val="16"/>
          <w:szCs w:val="16"/>
        </w:rPr>
        <w:t xml:space="preserve"> и </w:t>
      </w:r>
      <w:hyperlink w:anchor="P123" w:history="1">
        <w:r w:rsidRPr="00344A40">
          <w:rPr>
            <w:rFonts w:ascii="Times New Roman" w:hAnsi="Times New Roman" w:cs="Times New Roman"/>
            <w:sz w:val="16"/>
            <w:szCs w:val="16"/>
          </w:rPr>
          <w:t>10</w:t>
        </w:r>
      </w:hyperlink>
      <w:r w:rsidRPr="00344A40">
        <w:rPr>
          <w:rFonts w:ascii="Times New Roman" w:hAnsi="Times New Roman" w:cs="Times New Roman"/>
          <w:sz w:val="16"/>
          <w:szCs w:val="16"/>
        </w:rPr>
        <w:t xml:space="preserve"> настоящего Порядка, а также наличие документов, предусмотренных </w:t>
      </w:r>
      <w:hyperlink w:anchor="P115" w:history="1">
        <w:r w:rsidRPr="00344A40">
          <w:rPr>
            <w:rFonts w:ascii="Times New Roman" w:hAnsi="Times New Roman" w:cs="Times New Roman"/>
            <w:sz w:val="16"/>
            <w:szCs w:val="16"/>
          </w:rPr>
          <w:t>пунктами 7</w:t>
        </w:r>
      </w:hyperlink>
      <w:r w:rsidRPr="00344A40">
        <w:rPr>
          <w:rFonts w:ascii="Times New Roman" w:hAnsi="Times New Roman" w:cs="Times New Roman"/>
          <w:sz w:val="16"/>
          <w:szCs w:val="16"/>
        </w:rPr>
        <w:t>, 8 настоящего Порядка не позднее рабочего дня, следующего за днем представления получателем средств бюджета (администратором источников финансирования</w:t>
      </w:r>
      <w:proofErr w:type="gramEnd"/>
      <w:r w:rsidRPr="00344A40">
        <w:rPr>
          <w:rFonts w:ascii="Times New Roman" w:hAnsi="Times New Roman" w:cs="Times New Roman"/>
          <w:sz w:val="16"/>
          <w:szCs w:val="16"/>
        </w:rPr>
        <w:t xml:space="preserve"> дефицита бюджета) Распоряжения в орган Федерального казначейства.</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2" w:name="P50"/>
      <w:bookmarkEnd w:id="2"/>
      <w:r w:rsidRPr="00344A40">
        <w:rPr>
          <w:rFonts w:ascii="Times New Roman" w:hAnsi="Times New Roman" w:cs="Times New Roman"/>
          <w:sz w:val="16"/>
          <w:szCs w:val="16"/>
        </w:rPr>
        <w:t>4. Распоряжение проверяется на наличие в нем следующих реквизитов и показателей:</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 &lt;2&gt;;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&lt;2&gt; </w:t>
      </w:r>
      <w:hyperlink r:id="rId9" w:history="1">
        <w:r w:rsidRPr="00344A40">
          <w:rPr>
            <w:rFonts w:ascii="Times New Roman" w:hAnsi="Times New Roman" w:cs="Times New Roman"/>
            <w:sz w:val="16"/>
            <w:szCs w:val="16"/>
          </w:rPr>
          <w:t>Пункт 9 статьи 220.1</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&lt;3&gt; (далее - код участника бюджетного процесса по Сводному реестру), и номера соответствующего лицевого счета;</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&lt;3&gt; </w:t>
      </w:r>
      <w:hyperlink r:id="rId10" w:history="1">
        <w:r w:rsidRPr="00344A40">
          <w:rPr>
            <w:rFonts w:ascii="Times New Roman" w:hAnsi="Times New Roman" w:cs="Times New Roman"/>
            <w:sz w:val="16"/>
            <w:szCs w:val="16"/>
          </w:rPr>
          <w:t>Абзац двадцатый статьи 165</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2013, N 52, ст. 6983).</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3) кодов классификации расходов бюджета (классификации источников финансирования дефицитов бюджета), по которым необходимо произвести перечисление, а также текстового назначения платежа;</w:t>
      </w:r>
    </w:p>
    <w:p w:rsidR="008733D3" w:rsidRPr="00344A40" w:rsidRDefault="008733D3" w:rsidP="008733D3">
      <w:pPr>
        <w:pStyle w:val="ConsPlusNormal"/>
        <w:ind w:firstLine="284"/>
        <w:contextualSpacing/>
        <w:jc w:val="both"/>
        <w:rPr>
          <w:rFonts w:ascii="Times New Roman" w:hAnsi="Times New Roman" w:cs="Times New Roman"/>
          <w:sz w:val="16"/>
          <w:szCs w:val="16"/>
        </w:rPr>
      </w:pPr>
      <w:proofErr w:type="gramStart"/>
      <w:r w:rsidRPr="00344A40">
        <w:rPr>
          <w:rFonts w:ascii="Times New Roman" w:hAnsi="Times New Roman" w:cs="Times New Roman"/>
          <w:sz w:val="16"/>
          <w:szCs w:val="16"/>
        </w:rPr>
        <w:t xml:space="preserve">4) суммы перечисления и кода валюты в соответствии с Общероссийским </w:t>
      </w:r>
      <w:hyperlink r:id="rId11" w:history="1">
        <w:r w:rsidRPr="00344A40">
          <w:rPr>
            <w:rFonts w:ascii="Times New Roman" w:hAnsi="Times New Roman" w:cs="Times New Roman"/>
            <w:sz w:val="16"/>
            <w:szCs w:val="16"/>
          </w:rPr>
          <w:t>классификатором</w:t>
        </w:r>
      </w:hyperlink>
      <w:r w:rsidRPr="00344A40">
        <w:rPr>
          <w:rFonts w:ascii="Times New Roman" w:hAnsi="Times New Roman" w:cs="Times New Roman"/>
          <w:sz w:val="16"/>
          <w:szCs w:val="16"/>
        </w:rPr>
        <w:t xml:space="preserve"> валют, в которой он должен быть произведен;</w:t>
      </w:r>
      <w:proofErr w:type="gramEnd"/>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5) суммы перечисления в валюте Российской Федерации, в рублевом эквиваленте, исчисленном на дату оформления Распоряжения;</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6) вида средств (средства бюджета);</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344A40">
        <w:rPr>
          <w:rFonts w:ascii="Times New Roman" w:hAnsi="Times New Roman" w:cs="Times New Roman"/>
          <w:sz w:val="16"/>
          <w:szCs w:val="16"/>
        </w:rPr>
        <w:t>дств в Р</w:t>
      </w:r>
      <w:proofErr w:type="gramEnd"/>
      <w:r w:rsidRPr="00344A40">
        <w:rPr>
          <w:rFonts w:ascii="Times New Roman" w:hAnsi="Times New Roman" w:cs="Times New Roman"/>
          <w:sz w:val="16"/>
          <w:szCs w:val="16"/>
        </w:rPr>
        <w:t>аспоряжении;</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9) номера и серии чека;</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10) срока действия чека;</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11) фамилии, имени и отчества получателя средств по чеку;</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12) данных документов, удостоверяющих личность получателя средств по чеку;</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&lt;4&gt;;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&lt;4&gt; </w:t>
      </w:r>
      <w:hyperlink r:id="rId12" w:history="1">
        <w:r w:rsidRPr="00344A40">
          <w:rPr>
            <w:rFonts w:ascii="Times New Roman" w:hAnsi="Times New Roman" w:cs="Times New Roman"/>
            <w:sz w:val="16"/>
            <w:szCs w:val="16"/>
          </w:rPr>
          <w:t>Пункт 7 статьи 45</w:t>
        </w:r>
      </w:hyperlink>
      <w:r w:rsidRPr="00344A40">
        <w:rPr>
          <w:rFonts w:ascii="Times New Roman" w:hAnsi="Times New Roman" w:cs="Times New Roman"/>
          <w:sz w:val="16"/>
          <w:szCs w:val="16"/>
        </w:rPr>
        <w:t xml:space="preserve"> Налогового кодекса Российской Федерации (Собрание законодательства Российской Федерации, 1998, N 31, ст. 3824; 2020, N 14, ст. 2032).</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3" w:name="P76"/>
      <w:bookmarkEnd w:id="3"/>
      <w:proofErr w:type="gramStart"/>
      <w:r w:rsidRPr="00344A40">
        <w:rPr>
          <w:rFonts w:ascii="Times New Roman" w:hAnsi="Times New Roman" w:cs="Times New Roman"/>
          <w:sz w:val="16"/>
          <w:szCs w:val="16"/>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w:t>
      </w:r>
      <w:r w:rsidRPr="00344A40">
        <w:rPr>
          <w:rFonts w:ascii="Times New Roman" w:hAnsi="Times New Roman" w:cs="Times New Roman"/>
          <w:sz w:val="16"/>
          <w:szCs w:val="16"/>
        </w:rPr>
        <w:lastRenderedPageBreak/>
        <w:t>бюджетных и денежных обязательств получателей средств бюджета, установленным финансовым органом</w:t>
      </w:r>
      <w:proofErr w:type="gramEnd"/>
      <w:r w:rsidRPr="00344A40">
        <w:rPr>
          <w:rFonts w:ascii="Times New Roman" w:hAnsi="Times New Roman" w:cs="Times New Roman"/>
          <w:sz w:val="16"/>
          <w:szCs w:val="16"/>
        </w:rPr>
        <w:t xml:space="preserve">  &lt;6&gt; (далее - порядок учета обязательств);</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&lt;5&gt; </w:t>
      </w:r>
      <w:hyperlink r:id="rId13" w:history="1">
        <w:r w:rsidRPr="00344A40">
          <w:rPr>
            <w:rFonts w:ascii="Times New Roman" w:hAnsi="Times New Roman" w:cs="Times New Roman"/>
            <w:sz w:val="16"/>
            <w:szCs w:val="16"/>
          </w:rPr>
          <w:t>Пункт 2 статьи 219</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2016, N 1, ст. 26).</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proofErr w:type="gramStart"/>
      <w:r w:rsidRPr="00344A40">
        <w:rPr>
          <w:rFonts w:ascii="Times New Roman" w:hAnsi="Times New Roman" w:cs="Times New Roman"/>
          <w:sz w:val="16"/>
          <w:szCs w:val="16"/>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344A40">
        <w:rPr>
          <w:rFonts w:ascii="Times New Roman" w:hAnsi="Times New Roman" w:cs="Times New Roman"/>
          <w:sz w:val="16"/>
          <w:szCs w:val="16"/>
        </w:rPr>
        <w:t xml:space="preserve"> реквизитов документов, подтверждающих возникновение денежных обязатель</w:t>
      </w:r>
      <w:proofErr w:type="gramStart"/>
      <w:r w:rsidRPr="00344A40">
        <w:rPr>
          <w:rFonts w:ascii="Times New Roman" w:hAnsi="Times New Roman" w:cs="Times New Roman"/>
          <w:sz w:val="16"/>
          <w:szCs w:val="16"/>
        </w:rPr>
        <w:t>ств в сл</w:t>
      </w:r>
      <w:proofErr w:type="gramEnd"/>
      <w:r w:rsidRPr="00344A40">
        <w:rPr>
          <w:rFonts w:ascii="Times New Roman" w:hAnsi="Times New Roman" w:cs="Times New Roman"/>
          <w:sz w:val="16"/>
          <w:szCs w:val="16"/>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bookmarkStart w:id="4" w:name="P81"/>
      <w:bookmarkStart w:id="5" w:name="P82"/>
      <w:bookmarkEnd w:id="4"/>
      <w:bookmarkEnd w:id="5"/>
      <w:r w:rsidRPr="00344A40">
        <w:rPr>
          <w:rFonts w:ascii="Times New Roman" w:hAnsi="Times New Roman" w:cs="Times New Roman"/>
          <w:sz w:val="16"/>
          <w:szCs w:val="16"/>
        </w:rPr>
        <w:t xml:space="preserve">5. </w:t>
      </w:r>
      <w:proofErr w:type="gramStart"/>
      <w:r w:rsidRPr="00344A40">
        <w:rPr>
          <w:rFonts w:ascii="Times New Roman" w:hAnsi="Times New Roman" w:cs="Times New Roman"/>
          <w:sz w:val="16"/>
          <w:szCs w:val="16"/>
        </w:rPr>
        <w:t xml:space="preserve">Требования </w:t>
      </w:r>
      <w:hyperlink w:anchor="P76" w:history="1">
        <w:r w:rsidRPr="00344A40">
          <w:rPr>
            <w:rFonts w:ascii="Times New Roman" w:hAnsi="Times New Roman" w:cs="Times New Roman"/>
            <w:sz w:val="16"/>
            <w:szCs w:val="16"/>
          </w:rPr>
          <w:t>подпункта 14 пункта 4</w:t>
        </w:r>
      </w:hyperlink>
      <w:r w:rsidRPr="00344A40">
        <w:rPr>
          <w:rFonts w:ascii="Times New Roman" w:hAnsi="Times New Roman" w:cs="Times New Roman"/>
          <w:sz w:val="16"/>
          <w:szCs w:val="16"/>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В одном Распоряжении может содержаться несколько сумм перечислений по разным кодам классификации расходов бюджета (классификации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bookmarkStart w:id="6" w:name="P87"/>
      <w:bookmarkEnd w:id="6"/>
      <w:r w:rsidRPr="00344A40">
        <w:rPr>
          <w:rFonts w:ascii="Times New Roman" w:hAnsi="Times New Roman" w:cs="Times New Roman"/>
          <w:sz w:val="16"/>
          <w:szCs w:val="16"/>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bookmarkStart w:id="7" w:name="P88"/>
      <w:bookmarkEnd w:id="7"/>
      <w:r w:rsidRPr="00344A40">
        <w:rPr>
          <w:rFonts w:ascii="Times New Roman" w:hAnsi="Times New Roman" w:cs="Times New Roman"/>
          <w:sz w:val="16"/>
          <w:szCs w:val="16"/>
        </w:rPr>
        <w:t>1) соответствие указанных в Распоряжении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2) соответствие содержания операции, исходя из денежного обязательства, содержанию текста назначения платежа, указанному в Распоряжении;</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3) соответствие указанных в Распоряжении </w:t>
      </w:r>
      <w:proofErr w:type="gramStart"/>
      <w:r w:rsidRPr="00344A40">
        <w:rPr>
          <w:rFonts w:ascii="Times New Roman" w:hAnsi="Times New Roman" w:cs="Times New Roman"/>
          <w:sz w:val="16"/>
          <w:szCs w:val="16"/>
        </w:rPr>
        <w:t>кодов видов расходов классификации расходов бюджета</w:t>
      </w:r>
      <w:proofErr w:type="gramEnd"/>
      <w:r w:rsidRPr="00344A40">
        <w:rPr>
          <w:rFonts w:ascii="Times New Roman" w:hAnsi="Times New Roman" w:cs="Times New Roman"/>
          <w:sz w:val="16"/>
          <w:szCs w:val="16"/>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&lt;6&gt; (далее - порядок применения бюджетной классификации);</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&lt;6&gt; </w:t>
      </w:r>
      <w:hyperlink r:id="rId14" w:history="1">
        <w:r w:rsidRPr="00344A40">
          <w:rPr>
            <w:rFonts w:ascii="Times New Roman" w:hAnsi="Times New Roman" w:cs="Times New Roman"/>
            <w:sz w:val="16"/>
            <w:szCs w:val="16"/>
          </w:rPr>
          <w:t>Пункт 2 статьи 18</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2013, N 19, ст. 2331).</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4) </w:t>
      </w:r>
      <w:proofErr w:type="spellStart"/>
      <w:r w:rsidRPr="00344A40">
        <w:rPr>
          <w:rFonts w:ascii="Times New Roman" w:hAnsi="Times New Roman" w:cs="Times New Roman"/>
          <w:sz w:val="16"/>
          <w:szCs w:val="16"/>
        </w:rPr>
        <w:t>непревышение</w:t>
      </w:r>
      <w:proofErr w:type="spellEnd"/>
      <w:r w:rsidRPr="00344A40">
        <w:rPr>
          <w:rFonts w:ascii="Times New Roman" w:hAnsi="Times New Roman" w:cs="Times New Roman"/>
          <w:sz w:val="16"/>
          <w:szCs w:val="16"/>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6)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7) идентичность кода участника бюджетного процесса по Сводному реестру по денежному обязательству и платежу;</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8) идентичность кода (кодов) классификации расходов бюджета по денежному обязательству и платежу;</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8733D3" w:rsidRPr="00344A40" w:rsidRDefault="008733D3" w:rsidP="008733D3">
      <w:pPr>
        <w:pStyle w:val="ConsPlusNormal"/>
        <w:tabs>
          <w:tab w:val="left" w:pos="426"/>
        </w:tabs>
        <w:ind w:firstLine="284"/>
        <w:contextualSpacing/>
        <w:jc w:val="both"/>
        <w:rPr>
          <w:rFonts w:ascii="Times New Roman" w:hAnsi="Times New Roman" w:cs="Times New Roman"/>
          <w:sz w:val="16"/>
          <w:szCs w:val="16"/>
        </w:rPr>
      </w:pPr>
      <w:proofErr w:type="gramStart"/>
      <w:r w:rsidRPr="00344A40">
        <w:rPr>
          <w:rFonts w:ascii="Times New Roman" w:hAnsi="Times New Roman" w:cs="Times New Roman"/>
          <w:sz w:val="16"/>
          <w:szCs w:val="16"/>
        </w:rPr>
        <w:t xml:space="preserve">10) </w:t>
      </w:r>
      <w:proofErr w:type="spellStart"/>
      <w:r w:rsidRPr="00344A40">
        <w:rPr>
          <w:rFonts w:ascii="Times New Roman" w:hAnsi="Times New Roman" w:cs="Times New Roman"/>
          <w:sz w:val="16"/>
          <w:szCs w:val="16"/>
        </w:rPr>
        <w:t>непревышение</w:t>
      </w:r>
      <w:proofErr w:type="spellEnd"/>
      <w:r w:rsidRPr="00344A40">
        <w:rPr>
          <w:rFonts w:ascii="Times New Roman" w:hAnsi="Times New Roman" w:cs="Times New Roman"/>
          <w:sz w:val="16"/>
          <w:szCs w:val="16"/>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11) </w:t>
      </w:r>
      <w:proofErr w:type="spellStart"/>
      <w:r w:rsidRPr="00344A40">
        <w:rPr>
          <w:rFonts w:ascii="Times New Roman" w:hAnsi="Times New Roman" w:cs="Times New Roman"/>
          <w:sz w:val="16"/>
          <w:szCs w:val="16"/>
        </w:rPr>
        <w:t>непревышение</w:t>
      </w:r>
      <w:proofErr w:type="spellEnd"/>
      <w:r w:rsidRPr="00344A40">
        <w:rPr>
          <w:rFonts w:ascii="Times New Roman" w:hAnsi="Times New Roman" w:cs="Times New Roman"/>
          <w:sz w:val="16"/>
          <w:szCs w:val="16"/>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8" w:name="P103"/>
      <w:bookmarkStart w:id="9" w:name="P108"/>
      <w:bookmarkStart w:id="10" w:name="P109"/>
      <w:bookmarkEnd w:id="8"/>
      <w:bookmarkEnd w:id="9"/>
      <w:bookmarkEnd w:id="10"/>
      <w:r w:rsidRPr="00344A40">
        <w:rPr>
          <w:rFonts w:ascii="Times New Roman" w:hAnsi="Times New Roman" w:cs="Times New Roman"/>
          <w:sz w:val="16"/>
          <w:szCs w:val="16"/>
        </w:rPr>
        <w:t xml:space="preserve">12) </w:t>
      </w:r>
      <w:proofErr w:type="spellStart"/>
      <w:r w:rsidRPr="00344A40">
        <w:rPr>
          <w:rFonts w:ascii="Times New Roman" w:hAnsi="Times New Roman" w:cs="Times New Roman"/>
          <w:sz w:val="16"/>
          <w:szCs w:val="16"/>
        </w:rPr>
        <w:t>неопережение</w:t>
      </w:r>
      <w:proofErr w:type="spellEnd"/>
      <w:r w:rsidRPr="00344A40">
        <w:rPr>
          <w:rFonts w:ascii="Times New Roman" w:hAnsi="Times New Roman" w:cs="Times New Roman"/>
          <w:sz w:val="16"/>
          <w:szCs w:val="16"/>
        </w:rPr>
        <w:t xml:space="preserve"> графика внесения арендной платы по бюджетному обязательству, в случае </w:t>
      </w:r>
      <w:r w:rsidRPr="00344A40">
        <w:rPr>
          <w:rFonts w:ascii="Times New Roman" w:hAnsi="Times New Roman" w:cs="Times New Roman"/>
          <w:sz w:val="16"/>
          <w:szCs w:val="16"/>
        </w:rPr>
        <w:lastRenderedPageBreak/>
        <w:t>представления Распоряжения для оплаты денежных обязательств по договору аренды;</w:t>
      </w:r>
    </w:p>
    <w:p w:rsidR="008733D3" w:rsidRPr="00344A40" w:rsidRDefault="008733D3" w:rsidP="008733D3">
      <w:pPr>
        <w:pStyle w:val="ConsPlusNormal"/>
        <w:ind w:firstLine="540"/>
        <w:contextualSpacing/>
        <w:jc w:val="both"/>
        <w:rPr>
          <w:rFonts w:ascii="Times New Roman" w:hAnsi="Times New Roman" w:cs="Times New Roman"/>
          <w:sz w:val="16"/>
          <w:szCs w:val="16"/>
        </w:rPr>
      </w:pPr>
      <w:bookmarkStart w:id="11" w:name="P110"/>
      <w:bookmarkStart w:id="12" w:name="P114"/>
      <w:bookmarkStart w:id="13" w:name="P115"/>
      <w:bookmarkEnd w:id="11"/>
      <w:bookmarkEnd w:id="12"/>
      <w:bookmarkEnd w:id="13"/>
      <w:r w:rsidRPr="00344A40">
        <w:rPr>
          <w:rFonts w:ascii="Times New Roman" w:hAnsi="Times New Roman" w:cs="Times New Roman"/>
          <w:sz w:val="16"/>
          <w:szCs w:val="16"/>
        </w:rPr>
        <w:t xml:space="preserve">7. </w:t>
      </w:r>
      <w:proofErr w:type="gramStart"/>
      <w:r w:rsidRPr="00344A40">
        <w:rPr>
          <w:rFonts w:ascii="Times New Roman" w:hAnsi="Times New Roman" w:cs="Times New Roman"/>
          <w:sz w:val="16"/>
          <w:szCs w:val="16"/>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подтверждающих возникновение обязательств на основании нормативно-правовых актов, штатного расписания, и документов, содержащих сведения, составляющие государственную и иную охраняемую законом</w:t>
      </w:r>
      <w:proofErr w:type="gramEnd"/>
      <w:r w:rsidRPr="00344A40">
        <w:rPr>
          <w:rFonts w:ascii="Times New Roman" w:hAnsi="Times New Roman" w:cs="Times New Roman"/>
          <w:sz w:val="16"/>
          <w:szCs w:val="16"/>
        </w:rPr>
        <w:t xml:space="preserve"> тайну.</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При санкционировании оплаты денежных обязатель</w:t>
      </w:r>
      <w:proofErr w:type="gramStart"/>
      <w:r w:rsidRPr="00344A40">
        <w:rPr>
          <w:rFonts w:ascii="Times New Roman" w:hAnsi="Times New Roman" w:cs="Times New Roman"/>
          <w:sz w:val="16"/>
          <w:szCs w:val="16"/>
        </w:rPr>
        <w:t>ств в сл</w:t>
      </w:r>
      <w:proofErr w:type="gramEnd"/>
      <w:r w:rsidRPr="00344A40">
        <w:rPr>
          <w:rFonts w:ascii="Times New Roman" w:hAnsi="Times New Roman" w:cs="Times New Roman"/>
          <w:sz w:val="16"/>
          <w:szCs w:val="16"/>
        </w:rPr>
        <w:t xml:space="preserve">учае, установленном настоящим пунктом, дополнительно к направлениям проверки, установленным </w:t>
      </w:r>
      <w:hyperlink w:anchor="P87" w:history="1">
        <w:r w:rsidRPr="00344A40">
          <w:rPr>
            <w:rFonts w:ascii="Times New Roman" w:hAnsi="Times New Roman" w:cs="Times New Roman"/>
            <w:sz w:val="16"/>
            <w:szCs w:val="16"/>
          </w:rPr>
          <w:t>пунктом 6</w:t>
        </w:r>
      </w:hyperlink>
      <w:r w:rsidRPr="00344A40">
        <w:rPr>
          <w:rFonts w:ascii="Times New Roman" w:hAnsi="Times New Roman" w:cs="Times New Roman"/>
          <w:sz w:val="16"/>
          <w:szCs w:val="16"/>
        </w:rPr>
        <w:t xml:space="preserve"> настоящего Порядка, осуществляется проверка равенства сумм Распоряжения сумме соответствующего денежного обязательства.</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14" w:name="P117"/>
      <w:bookmarkStart w:id="15" w:name="P118"/>
      <w:bookmarkEnd w:id="14"/>
      <w:bookmarkEnd w:id="15"/>
      <w:r w:rsidRPr="00344A40">
        <w:rPr>
          <w:rFonts w:ascii="Times New Roman" w:hAnsi="Times New Roman" w:cs="Times New Roman"/>
          <w:sz w:val="16"/>
          <w:szCs w:val="16"/>
        </w:rPr>
        <w:t xml:space="preserve">8. </w:t>
      </w:r>
      <w:proofErr w:type="gramStart"/>
      <w:r w:rsidRPr="00344A40">
        <w:rPr>
          <w:rFonts w:ascii="Times New Roman" w:hAnsi="Times New Roman" w:cs="Times New Roman"/>
          <w:sz w:val="16"/>
          <w:szCs w:val="16"/>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не</w:t>
      </w:r>
      <w:proofErr w:type="gramEnd"/>
      <w:r w:rsidRPr="00344A40">
        <w:rPr>
          <w:rFonts w:ascii="Times New Roman" w:hAnsi="Times New Roman" w:cs="Times New Roman"/>
          <w:sz w:val="16"/>
          <w:szCs w:val="16"/>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суммы неустойки (штрафа, пеней) по данному договору (муниципальному контракту).</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16" w:name="P119"/>
      <w:bookmarkEnd w:id="16"/>
      <w:r w:rsidRPr="00344A40">
        <w:rPr>
          <w:rFonts w:ascii="Times New Roman" w:hAnsi="Times New Roman" w:cs="Times New Roman"/>
          <w:sz w:val="16"/>
          <w:szCs w:val="16"/>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1) соответствие указанных в Распоряжении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2) соответствие указанных в Распоряжении </w:t>
      </w:r>
      <w:proofErr w:type="gramStart"/>
      <w:r w:rsidRPr="00344A40">
        <w:rPr>
          <w:rFonts w:ascii="Times New Roman" w:hAnsi="Times New Roman" w:cs="Times New Roman"/>
          <w:sz w:val="16"/>
          <w:szCs w:val="16"/>
        </w:rPr>
        <w:t>кодов видов расходов классификации расходов бюджета</w:t>
      </w:r>
      <w:proofErr w:type="gramEnd"/>
      <w:r w:rsidRPr="00344A40">
        <w:rPr>
          <w:rFonts w:ascii="Times New Roman" w:hAnsi="Times New Roman" w:cs="Times New Roman"/>
          <w:sz w:val="16"/>
          <w:szCs w:val="1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3) </w:t>
      </w:r>
      <w:proofErr w:type="spellStart"/>
      <w:r w:rsidRPr="00344A40">
        <w:rPr>
          <w:rFonts w:ascii="Times New Roman" w:hAnsi="Times New Roman" w:cs="Times New Roman"/>
          <w:sz w:val="16"/>
          <w:szCs w:val="16"/>
        </w:rPr>
        <w:t>непревышение</w:t>
      </w:r>
      <w:proofErr w:type="spellEnd"/>
      <w:r w:rsidRPr="00344A40">
        <w:rPr>
          <w:rFonts w:ascii="Times New Roman" w:hAnsi="Times New Roman" w:cs="Times New Roman"/>
          <w:sz w:val="16"/>
          <w:szCs w:val="16"/>
        </w:rPr>
        <w:t xml:space="preserve"> сумм, указанных в Распоряжении, над остатками соответствующих лимитов бюджетных обязательств, предельных объемов финансирования, учтенных на лицевом счете получателя бюджетных средств.</w:t>
      </w:r>
    </w:p>
    <w:p w:rsidR="008733D3" w:rsidRPr="00344A40" w:rsidRDefault="008733D3" w:rsidP="008733D3">
      <w:pPr>
        <w:pStyle w:val="ConsPlusNormal"/>
        <w:ind w:firstLine="284"/>
        <w:contextualSpacing/>
        <w:jc w:val="both"/>
        <w:rPr>
          <w:rFonts w:ascii="Times New Roman" w:hAnsi="Times New Roman" w:cs="Times New Roman"/>
          <w:sz w:val="16"/>
          <w:szCs w:val="16"/>
        </w:rPr>
      </w:pPr>
      <w:bookmarkStart w:id="17" w:name="P123"/>
      <w:bookmarkEnd w:id="17"/>
      <w:r w:rsidRPr="00344A40">
        <w:rPr>
          <w:rFonts w:ascii="Times New Roman" w:hAnsi="Times New Roman" w:cs="Times New Roman"/>
          <w:sz w:val="16"/>
          <w:szCs w:val="16"/>
        </w:rPr>
        <w:t>10.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8733D3" w:rsidRPr="00344A40" w:rsidRDefault="008733D3" w:rsidP="008733D3">
      <w:pPr>
        <w:pStyle w:val="ConsPlusNormal"/>
        <w:ind w:firstLine="284"/>
        <w:contextualSpacing/>
        <w:jc w:val="both"/>
        <w:rPr>
          <w:rFonts w:ascii="Times New Roman" w:hAnsi="Times New Roman" w:cs="Times New Roman"/>
          <w:sz w:val="16"/>
          <w:szCs w:val="16"/>
        </w:rPr>
      </w:pPr>
      <w:proofErr w:type="gramStart"/>
      <w:r w:rsidRPr="00344A40">
        <w:rPr>
          <w:rFonts w:ascii="Times New Roman" w:hAnsi="Times New Roman" w:cs="Times New Roman"/>
          <w:sz w:val="16"/>
          <w:szCs w:val="16"/>
        </w:rPr>
        <w:t>1)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2) соответствие указанных в Распоряжении </w:t>
      </w:r>
      <w:proofErr w:type="gramStart"/>
      <w:r w:rsidRPr="00344A40">
        <w:rPr>
          <w:rFonts w:ascii="Times New Roman" w:hAnsi="Times New Roman" w:cs="Times New Roman"/>
          <w:sz w:val="16"/>
          <w:szCs w:val="16"/>
        </w:rPr>
        <w:t>кодов аналитической группы вида источника финансирования дефицита бюджета</w:t>
      </w:r>
      <w:proofErr w:type="gramEnd"/>
      <w:r w:rsidRPr="00344A40">
        <w:rPr>
          <w:rFonts w:ascii="Times New Roman" w:hAnsi="Times New Roman" w:cs="Times New Roman"/>
          <w:sz w:val="16"/>
          <w:szCs w:val="1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3) </w:t>
      </w:r>
      <w:proofErr w:type="spellStart"/>
      <w:r w:rsidRPr="00344A40">
        <w:rPr>
          <w:rFonts w:ascii="Times New Roman" w:hAnsi="Times New Roman" w:cs="Times New Roman"/>
          <w:sz w:val="16"/>
          <w:szCs w:val="16"/>
        </w:rPr>
        <w:t>непревышение</w:t>
      </w:r>
      <w:proofErr w:type="spellEnd"/>
      <w:r w:rsidRPr="00344A40">
        <w:rPr>
          <w:rFonts w:ascii="Times New Roman" w:hAnsi="Times New Roman" w:cs="Times New Roman"/>
          <w:sz w:val="16"/>
          <w:szCs w:val="16"/>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11. </w:t>
      </w:r>
      <w:proofErr w:type="gramStart"/>
      <w:r w:rsidRPr="00344A40">
        <w:rPr>
          <w:rFonts w:ascii="Times New Roman" w:hAnsi="Times New Roman" w:cs="Times New Roman"/>
          <w:sz w:val="16"/>
          <w:szCs w:val="16"/>
        </w:rPr>
        <w:t xml:space="preserve">В случае если информация, указанная в Распоряжении, или его форма не соответствуют требованиям, установленным </w:t>
      </w:r>
      <w:hyperlink w:anchor="P47" w:history="1">
        <w:r w:rsidRPr="00344A40">
          <w:rPr>
            <w:rFonts w:ascii="Times New Roman" w:hAnsi="Times New Roman" w:cs="Times New Roman"/>
            <w:sz w:val="16"/>
            <w:szCs w:val="16"/>
          </w:rPr>
          <w:t>пунктами 3</w:t>
        </w:r>
      </w:hyperlink>
      <w:r w:rsidRPr="00344A40">
        <w:rPr>
          <w:rFonts w:ascii="Times New Roman" w:hAnsi="Times New Roman" w:cs="Times New Roman"/>
          <w:sz w:val="16"/>
          <w:szCs w:val="16"/>
        </w:rPr>
        <w:t xml:space="preserve">, </w:t>
      </w:r>
      <w:hyperlink w:anchor="P50" w:history="1">
        <w:r w:rsidRPr="00344A40">
          <w:rPr>
            <w:rFonts w:ascii="Times New Roman" w:hAnsi="Times New Roman" w:cs="Times New Roman"/>
            <w:sz w:val="16"/>
            <w:szCs w:val="16"/>
          </w:rPr>
          <w:t>4</w:t>
        </w:r>
      </w:hyperlink>
      <w:r w:rsidRPr="00344A40">
        <w:rPr>
          <w:rFonts w:ascii="Times New Roman" w:hAnsi="Times New Roman" w:cs="Times New Roman"/>
          <w:sz w:val="16"/>
          <w:szCs w:val="16"/>
        </w:rPr>
        <w:t xml:space="preserve">, </w:t>
      </w:r>
      <w:hyperlink w:anchor="P88" w:history="1">
        <w:r w:rsidRPr="00344A40">
          <w:rPr>
            <w:rFonts w:ascii="Times New Roman" w:hAnsi="Times New Roman" w:cs="Times New Roman"/>
            <w:sz w:val="16"/>
            <w:szCs w:val="16"/>
          </w:rPr>
          <w:t>подпунктами 1</w:t>
        </w:r>
      </w:hyperlink>
      <w:r w:rsidRPr="00344A40">
        <w:rPr>
          <w:rFonts w:ascii="Times New Roman" w:hAnsi="Times New Roman" w:cs="Times New Roman"/>
          <w:sz w:val="16"/>
          <w:szCs w:val="16"/>
        </w:rPr>
        <w:t xml:space="preserve"> - </w:t>
      </w:r>
      <w:hyperlink w:anchor="P103" w:history="1">
        <w:r w:rsidRPr="00344A40">
          <w:rPr>
            <w:rFonts w:ascii="Times New Roman" w:hAnsi="Times New Roman" w:cs="Times New Roman"/>
            <w:sz w:val="16"/>
            <w:szCs w:val="16"/>
          </w:rPr>
          <w:t>12</w:t>
        </w:r>
      </w:hyperlink>
      <w:r w:rsidRPr="00344A40">
        <w:rPr>
          <w:rFonts w:ascii="Times New Roman" w:hAnsi="Times New Roman" w:cs="Times New Roman"/>
          <w:sz w:val="16"/>
          <w:szCs w:val="16"/>
        </w:rPr>
        <w:t xml:space="preserve"> </w:t>
      </w:r>
      <w:hyperlink w:anchor="P110" w:history="1">
        <w:r w:rsidRPr="00344A40">
          <w:rPr>
            <w:rFonts w:ascii="Times New Roman" w:hAnsi="Times New Roman" w:cs="Times New Roman"/>
            <w:sz w:val="16"/>
            <w:szCs w:val="16"/>
          </w:rPr>
          <w:t xml:space="preserve"> пункта 6</w:t>
        </w:r>
      </w:hyperlink>
      <w:r w:rsidRPr="00344A40">
        <w:rPr>
          <w:rFonts w:ascii="Times New Roman" w:hAnsi="Times New Roman" w:cs="Times New Roman"/>
          <w:sz w:val="16"/>
          <w:szCs w:val="16"/>
        </w:rPr>
        <w:t xml:space="preserve">, </w:t>
      </w:r>
      <w:hyperlink w:anchor="P115" w:history="1">
        <w:r w:rsidRPr="00344A40">
          <w:rPr>
            <w:rFonts w:ascii="Times New Roman" w:hAnsi="Times New Roman" w:cs="Times New Roman"/>
            <w:sz w:val="16"/>
            <w:szCs w:val="16"/>
          </w:rPr>
          <w:t>пунктами 7</w:t>
        </w:r>
      </w:hyperlink>
      <w:r w:rsidRPr="00344A40">
        <w:rPr>
          <w:rFonts w:ascii="Times New Roman" w:hAnsi="Times New Roman" w:cs="Times New Roman"/>
          <w:sz w:val="16"/>
          <w:szCs w:val="16"/>
        </w:rPr>
        <w:t xml:space="preserve">, </w:t>
      </w:r>
      <w:hyperlink w:anchor="P117" w:history="1">
        <w:r w:rsidRPr="00344A40">
          <w:rPr>
            <w:rFonts w:ascii="Times New Roman" w:hAnsi="Times New Roman" w:cs="Times New Roman"/>
            <w:sz w:val="16"/>
            <w:szCs w:val="16"/>
          </w:rPr>
          <w:t>8</w:t>
        </w:r>
      </w:hyperlink>
      <w:r w:rsidRPr="00344A40">
        <w:rPr>
          <w:rFonts w:ascii="Times New Roman" w:hAnsi="Times New Roman" w:cs="Times New Roman"/>
          <w:sz w:val="16"/>
          <w:szCs w:val="16"/>
        </w:rPr>
        <w:t xml:space="preserve">, </w:t>
      </w:r>
      <w:hyperlink w:anchor="P119" w:history="1">
        <w:r w:rsidRPr="00344A40">
          <w:rPr>
            <w:rFonts w:ascii="Times New Roman" w:hAnsi="Times New Roman" w:cs="Times New Roman"/>
            <w:sz w:val="16"/>
            <w:szCs w:val="16"/>
          </w:rPr>
          <w:t>9</w:t>
        </w:r>
      </w:hyperlink>
      <w:r w:rsidRPr="00344A40">
        <w:rPr>
          <w:rFonts w:ascii="Times New Roman" w:hAnsi="Times New Roman" w:cs="Times New Roman"/>
          <w:sz w:val="16"/>
          <w:szCs w:val="16"/>
        </w:rPr>
        <w:t xml:space="preserve"> и </w:t>
      </w:r>
      <w:hyperlink w:anchor="P123" w:history="1">
        <w:r w:rsidRPr="00344A40">
          <w:rPr>
            <w:rFonts w:ascii="Times New Roman" w:hAnsi="Times New Roman" w:cs="Times New Roman"/>
            <w:sz w:val="16"/>
            <w:szCs w:val="16"/>
          </w:rPr>
          <w:t>10</w:t>
        </w:r>
      </w:hyperlink>
      <w:r w:rsidRPr="00344A40">
        <w:rPr>
          <w:rFonts w:ascii="Times New Roman" w:hAnsi="Times New Roman" w:cs="Times New Roman"/>
          <w:sz w:val="16"/>
          <w:szCs w:val="16"/>
        </w:rPr>
        <w:t xml:space="preserve"> настоящего Порядка, орган Федерального казначейства не позднее сроков, установленных </w:t>
      </w:r>
      <w:hyperlink w:anchor="P47" w:history="1">
        <w:r w:rsidRPr="00344A40">
          <w:rPr>
            <w:rFonts w:ascii="Times New Roman" w:hAnsi="Times New Roman" w:cs="Times New Roman"/>
            <w:sz w:val="16"/>
            <w:szCs w:val="16"/>
          </w:rPr>
          <w:t>пунктом 3</w:t>
        </w:r>
      </w:hyperlink>
      <w:r w:rsidRPr="00344A40">
        <w:rPr>
          <w:rFonts w:ascii="Times New Roman" w:hAnsi="Times New Roman" w:cs="Times New Roman"/>
          <w:sz w:val="16"/>
          <w:szCs w:val="16"/>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Распоряжение, не принятое к исполнению, а также</w:t>
      </w:r>
      <w:proofErr w:type="gramEnd"/>
      <w:r w:rsidRPr="00344A40">
        <w:rPr>
          <w:rFonts w:ascii="Times New Roman" w:hAnsi="Times New Roman" w:cs="Times New Roman"/>
          <w:sz w:val="16"/>
          <w:szCs w:val="16"/>
        </w:rPr>
        <w:t xml:space="preserve"> </w:t>
      </w:r>
      <w:proofErr w:type="gramStart"/>
      <w:r w:rsidRPr="00344A40">
        <w:rPr>
          <w:rFonts w:ascii="Times New Roman" w:hAnsi="Times New Roman" w:cs="Times New Roman"/>
          <w:sz w:val="16"/>
          <w:szCs w:val="16"/>
        </w:rPr>
        <w:t>содержащее</w:t>
      </w:r>
      <w:proofErr w:type="gramEnd"/>
      <w:r w:rsidRPr="00344A40">
        <w:rPr>
          <w:rFonts w:ascii="Times New Roman" w:hAnsi="Times New Roman" w:cs="Times New Roman"/>
          <w:sz w:val="16"/>
          <w:szCs w:val="16"/>
        </w:rPr>
        <w:t xml:space="preserve"> дату и причину отказа, согласно правилам организации и функционирования системы казначейских платежей &lt;7&gt;.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&lt;7&gt; </w:t>
      </w:r>
      <w:hyperlink r:id="rId15" w:history="1">
        <w:r w:rsidRPr="00344A40">
          <w:rPr>
            <w:rFonts w:ascii="Times New Roman" w:hAnsi="Times New Roman" w:cs="Times New Roman"/>
            <w:sz w:val="16"/>
            <w:szCs w:val="16"/>
          </w:rPr>
          <w:t>Пункт 5 статьи 242.7</w:t>
        </w:r>
      </w:hyperlink>
      <w:r w:rsidRPr="00344A40">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12. </w:t>
      </w:r>
      <w:proofErr w:type="gramStart"/>
      <w:r w:rsidRPr="00344A40">
        <w:rPr>
          <w:rFonts w:ascii="Times New Roman" w:hAnsi="Times New Roman" w:cs="Times New Roman"/>
          <w:sz w:val="16"/>
          <w:szCs w:val="16"/>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8733D3" w:rsidRPr="00344A40" w:rsidRDefault="008733D3" w:rsidP="008733D3">
      <w:pPr>
        <w:pStyle w:val="ConsPlusNormal"/>
        <w:ind w:firstLine="284"/>
        <w:contextualSpacing/>
        <w:jc w:val="both"/>
        <w:rPr>
          <w:rFonts w:ascii="Times New Roman" w:hAnsi="Times New Roman" w:cs="Times New Roman"/>
          <w:sz w:val="16"/>
          <w:szCs w:val="16"/>
        </w:rPr>
      </w:pPr>
      <w:r w:rsidRPr="00344A40">
        <w:rPr>
          <w:rFonts w:ascii="Times New Roman" w:hAnsi="Times New Roman" w:cs="Times New Roman"/>
          <w:sz w:val="16"/>
          <w:szCs w:val="16"/>
        </w:rPr>
        <w:t xml:space="preserve">13.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w:t>
      </w:r>
      <w:r w:rsidRPr="00344A40">
        <w:rPr>
          <w:rFonts w:ascii="Times New Roman" w:hAnsi="Times New Roman" w:cs="Times New Roman"/>
          <w:sz w:val="16"/>
          <w:szCs w:val="16"/>
        </w:rPr>
        <w:lastRenderedPageBreak/>
        <w:t>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8733D3" w:rsidRPr="00ED11DA" w:rsidRDefault="008733D3" w:rsidP="008733D3">
      <w:pPr>
        <w:pStyle w:val="a7"/>
        <w:contextualSpacing/>
        <w:rPr>
          <w:sz w:val="16"/>
          <w:szCs w:val="16"/>
        </w:rPr>
      </w:pPr>
      <w:r w:rsidRPr="00ED11DA">
        <w:rPr>
          <w:sz w:val="16"/>
          <w:szCs w:val="16"/>
        </w:rPr>
        <w:t>Муниципальное образование «Надеждинское сельское поселение»</w:t>
      </w:r>
    </w:p>
    <w:p w:rsidR="008733D3" w:rsidRPr="00ED11DA" w:rsidRDefault="008733D3" w:rsidP="008733D3">
      <w:pPr>
        <w:pStyle w:val="a7"/>
        <w:contextualSpacing/>
        <w:rPr>
          <w:sz w:val="16"/>
          <w:szCs w:val="16"/>
        </w:rPr>
      </w:pPr>
      <w:r w:rsidRPr="00ED11DA">
        <w:rPr>
          <w:sz w:val="16"/>
          <w:szCs w:val="16"/>
        </w:rPr>
        <w:t>Биробиджанского муниципального района</w:t>
      </w:r>
    </w:p>
    <w:p w:rsidR="008733D3" w:rsidRPr="00ED11DA" w:rsidRDefault="008733D3" w:rsidP="008733D3">
      <w:pPr>
        <w:contextualSpacing/>
        <w:jc w:val="center"/>
        <w:rPr>
          <w:sz w:val="16"/>
          <w:szCs w:val="16"/>
        </w:rPr>
      </w:pPr>
      <w:r w:rsidRPr="00ED11DA">
        <w:rPr>
          <w:sz w:val="16"/>
          <w:szCs w:val="16"/>
        </w:rPr>
        <w:t>Еврейской автономной области</w:t>
      </w:r>
    </w:p>
    <w:p w:rsidR="008733D3" w:rsidRPr="00ED11DA" w:rsidRDefault="008733D3" w:rsidP="008733D3">
      <w:pPr>
        <w:contextualSpacing/>
        <w:jc w:val="center"/>
        <w:rPr>
          <w:sz w:val="16"/>
          <w:szCs w:val="16"/>
        </w:rPr>
      </w:pPr>
      <w:r w:rsidRPr="00ED11DA">
        <w:rPr>
          <w:sz w:val="16"/>
          <w:szCs w:val="16"/>
        </w:rPr>
        <w:t>АДМИНИСТРАЦИЯ СЕЛЬСКОГО ПОСЕЛЕНИЯ</w:t>
      </w:r>
    </w:p>
    <w:p w:rsidR="008733D3" w:rsidRPr="00ED11DA" w:rsidRDefault="008733D3" w:rsidP="008733D3">
      <w:pPr>
        <w:contextualSpacing/>
        <w:jc w:val="center"/>
        <w:rPr>
          <w:sz w:val="16"/>
          <w:szCs w:val="16"/>
        </w:rPr>
      </w:pPr>
      <w:r w:rsidRPr="00ED11DA">
        <w:rPr>
          <w:sz w:val="16"/>
          <w:szCs w:val="16"/>
        </w:rPr>
        <w:t>ПОСТАНОВЛЕНИЕ</w:t>
      </w:r>
    </w:p>
    <w:p w:rsidR="008733D3" w:rsidRPr="00ED11DA" w:rsidRDefault="008733D3" w:rsidP="008733D3">
      <w:pPr>
        <w:contextualSpacing/>
        <w:rPr>
          <w:sz w:val="16"/>
          <w:szCs w:val="16"/>
        </w:rPr>
      </w:pPr>
      <w:r w:rsidRPr="00ED11DA">
        <w:rPr>
          <w:sz w:val="16"/>
          <w:szCs w:val="16"/>
        </w:rPr>
        <w:t>22.09.2021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ED11DA">
        <w:rPr>
          <w:sz w:val="16"/>
          <w:szCs w:val="16"/>
        </w:rPr>
        <w:t>№ 50</w:t>
      </w:r>
    </w:p>
    <w:p w:rsidR="008733D3" w:rsidRPr="00ED11DA" w:rsidRDefault="008733D3" w:rsidP="008733D3">
      <w:pPr>
        <w:contextualSpacing/>
        <w:jc w:val="center"/>
        <w:rPr>
          <w:sz w:val="16"/>
          <w:szCs w:val="16"/>
        </w:rPr>
      </w:pPr>
      <w:r w:rsidRPr="00ED11DA">
        <w:rPr>
          <w:sz w:val="16"/>
          <w:szCs w:val="16"/>
        </w:rPr>
        <w:t>с. Надеждинское</w:t>
      </w:r>
    </w:p>
    <w:p w:rsidR="008733D3" w:rsidRPr="008733D3" w:rsidRDefault="008733D3" w:rsidP="008733D3">
      <w:pPr>
        <w:pStyle w:val="ConsPlusTitle"/>
        <w:jc w:val="both"/>
        <w:rPr>
          <w:rFonts w:ascii="Times New Roman" w:hAnsi="Times New Roman" w:cs="Times New Roman"/>
          <w:b w:val="0"/>
          <w:sz w:val="16"/>
          <w:szCs w:val="16"/>
        </w:rPr>
      </w:pPr>
      <w:r w:rsidRPr="00ED11DA">
        <w:rPr>
          <w:rFonts w:ascii="Times New Roman" w:hAnsi="Times New Roman" w:cs="Times New Roman"/>
          <w:b w:val="0"/>
          <w:sz w:val="16"/>
          <w:szCs w:val="16"/>
        </w:rPr>
        <w:t>Об утверждении Порядка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8733D3" w:rsidRPr="00ED11DA" w:rsidRDefault="008733D3" w:rsidP="002E26A5">
      <w:pPr>
        <w:pStyle w:val="ab"/>
        <w:spacing w:after="0"/>
        <w:ind w:firstLine="284"/>
        <w:contextualSpacing/>
        <w:rPr>
          <w:sz w:val="16"/>
          <w:szCs w:val="16"/>
        </w:rPr>
      </w:pPr>
      <w:r w:rsidRPr="00ED11DA">
        <w:rPr>
          <w:sz w:val="16"/>
          <w:szCs w:val="16"/>
        </w:rPr>
        <w:t>В соответствии с пунктом 4 статьи 220.2 Бюджетного кодекса Российской Федерации, администрация сельского поселения</w:t>
      </w:r>
    </w:p>
    <w:p w:rsidR="008733D3" w:rsidRPr="00ED11DA" w:rsidRDefault="008733D3" w:rsidP="002E26A5">
      <w:pPr>
        <w:ind w:firstLine="284"/>
        <w:contextualSpacing/>
        <w:jc w:val="both"/>
        <w:rPr>
          <w:sz w:val="16"/>
          <w:szCs w:val="16"/>
        </w:rPr>
      </w:pPr>
      <w:r w:rsidRPr="00ED11DA">
        <w:rPr>
          <w:sz w:val="16"/>
          <w:szCs w:val="16"/>
        </w:rPr>
        <w:t>ПОСТАНОВЛЯЕТ:</w:t>
      </w:r>
    </w:p>
    <w:p w:rsidR="008733D3" w:rsidRPr="00ED11DA" w:rsidRDefault="008733D3" w:rsidP="002E26A5">
      <w:pPr>
        <w:pStyle w:val="ConsPlusTitle"/>
        <w:ind w:firstLine="284"/>
        <w:jc w:val="both"/>
        <w:rPr>
          <w:rFonts w:ascii="Times New Roman" w:hAnsi="Times New Roman" w:cs="Times New Roman"/>
          <w:b w:val="0"/>
          <w:sz w:val="16"/>
          <w:szCs w:val="16"/>
        </w:rPr>
      </w:pPr>
      <w:r w:rsidRPr="00ED11DA">
        <w:rPr>
          <w:rFonts w:ascii="Times New Roman" w:hAnsi="Times New Roman" w:cs="Times New Roman"/>
          <w:b w:val="0"/>
          <w:sz w:val="16"/>
          <w:szCs w:val="16"/>
        </w:rPr>
        <w:t>1. Утвердить прилагаемый Порядок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Порядок).</w:t>
      </w:r>
    </w:p>
    <w:p w:rsidR="008733D3" w:rsidRPr="00ED11DA" w:rsidRDefault="008733D3" w:rsidP="008733D3">
      <w:pPr>
        <w:pStyle w:val="ab"/>
        <w:ind w:firstLine="284"/>
        <w:contextualSpacing/>
        <w:rPr>
          <w:sz w:val="16"/>
          <w:szCs w:val="16"/>
        </w:rPr>
      </w:pPr>
      <w:r w:rsidRPr="00ED11DA">
        <w:rPr>
          <w:sz w:val="16"/>
          <w:szCs w:val="16"/>
        </w:rPr>
        <w:t xml:space="preserve">2. </w:t>
      </w:r>
      <w:proofErr w:type="gramStart"/>
      <w:r w:rsidRPr="00ED11DA">
        <w:rPr>
          <w:sz w:val="16"/>
          <w:szCs w:val="16"/>
        </w:rPr>
        <w:t>Контроль за</w:t>
      </w:r>
      <w:proofErr w:type="gramEnd"/>
      <w:r w:rsidRPr="00ED11DA">
        <w:rPr>
          <w:sz w:val="16"/>
          <w:szCs w:val="16"/>
        </w:rPr>
        <w:t xml:space="preserve"> исполнением настоящего постановления оставляю за собой.</w:t>
      </w:r>
    </w:p>
    <w:p w:rsidR="008733D3" w:rsidRPr="00ED11DA" w:rsidRDefault="008733D3" w:rsidP="008733D3">
      <w:pPr>
        <w:pStyle w:val="ab"/>
        <w:ind w:firstLine="284"/>
        <w:contextualSpacing/>
        <w:rPr>
          <w:sz w:val="16"/>
          <w:szCs w:val="16"/>
        </w:rPr>
      </w:pPr>
      <w:r w:rsidRPr="00ED11DA">
        <w:rPr>
          <w:sz w:val="16"/>
          <w:szCs w:val="16"/>
        </w:rPr>
        <w:t xml:space="preserve">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разместить на официальном сайте органов местного самоуправления Надеждинского сельского поселения </w:t>
      </w:r>
      <w:hyperlink r:id="rId16" w:history="1">
        <w:proofErr w:type="spellStart"/>
        <w:r w:rsidRPr="00ED11DA">
          <w:rPr>
            <w:rStyle w:val="a4"/>
            <w:sz w:val="16"/>
            <w:szCs w:val="16"/>
            <w:lang w:val="en-US"/>
          </w:rPr>
          <w:t>nadsp</w:t>
        </w:r>
        <w:proofErr w:type="spellEnd"/>
        <w:r w:rsidRPr="00ED11DA">
          <w:rPr>
            <w:rStyle w:val="a4"/>
            <w:sz w:val="16"/>
            <w:szCs w:val="16"/>
          </w:rPr>
          <w:t>.</w:t>
        </w:r>
        <w:proofErr w:type="spellStart"/>
        <w:r w:rsidRPr="00ED11DA">
          <w:rPr>
            <w:rStyle w:val="a4"/>
            <w:sz w:val="16"/>
            <w:szCs w:val="16"/>
            <w:lang w:val="en-US"/>
          </w:rPr>
          <w:t>ru</w:t>
        </w:r>
        <w:proofErr w:type="spellEnd"/>
      </w:hyperlink>
      <w:r w:rsidRPr="00ED11DA">
        <w:rPr>
          <w:sz w:val="16"/>
          <w:szCs w:val="16"/>
        </w:rPr>
        <w:t>.</w:t>
      </w:r>
    </w:p>
    <w:p w:rsidR="008733D3" w:rsidRPr="00ED11DA" w:rsidRDefault="008733D3" w:rsidP="008733D3">
      <w:pPr>
        <w:pStyle w:val="ab"/>
        <w:ind w:firstLine="284"/>
        <w:contextualSpacing/>
        <w:rPr>
          <w:sz w:val="16"/>
          <w:szCs w:val="16"/>
        </w:rPr>
      </w:pPr>
      <w:r w:rsidRPr="00ED11DA">
        <w:rPr>
          <w:sz w:val="16"/>
          <w:szCs w:val="16"/>
        </w:rPr>
        <w:t>4. Настоящее постановление вступает в силу после дня его официального опубликования.</w:t>
      </w:r>
    </w:p>
    <w:p w:rsidR="008733D3" w:rsidRPr="00ED11DA" w:rsidRDefault="008733D3" w:rsidP="008733D3">
      <w:pPr>
        <w:pStyle w:val="ab"/>
        <w:contextualSpacing/>
        <w:rPr>
          <w:sz w:val="16"/>
          <w:szCs w:val="16"/>
        </w:rPr>
      </w:pPr>
      <w:r w:rsidRPr="00ED11DA">
        <w:rPr>
          <w:sz w:val="16"/>
          <w:szCs w:val="16"/>
        </w:rPr>
        <w:t xml:space="preserve">И.о. главы администрации сельского поселения                     </w:t>
      </w:r>
      <w:r>
        <w:rPr>
          <w:sz w:val="16"/>
          <w:szCs w:val="16"/>
        </w:rPr>
        <w:t xml:space="preserve">                                                         </w:t>
      </w:r>
      <w:r w:rsidRPr="00ED11DA">
        <w:rPr>
          <w:sz w:val="16"/>
          <w:szCs w:val="16"/>
        </w:rPr>
        <w:t xml:space="preserve">      С.Н. Легинчук</w:t>
      </w:r>
    </w:p>
    <w:p w:rsidR="008733D3" w:rsidRPr="00ED11DA" w:rsidRDefault="008733D3" w:rsidP="008733D3">
      <w:pPr>
        <w:pStyle w:val="ab"/>
        <w:contextualSpacing/>
        <w:jc w:val="right"/>
        <w:rPr>
          <w:sz w:val="16"/>
          <w:szCs w:val="16"/>
        </w:rPr>
      </w:pPr>
      <w:r w:rsidRPr="00ED11DA">
        <w:rPr>
          <w:sz w:val="16"/>
          <w:szCs w:val="16"/>
        </w:rPr>
        <w:t>УТВЕРЖДЕН</w:t>
      </w:r>
    </w:p>
    <w:p w:rsidR="008733D3" w:rsidRPr="00ED11DA" w:rsidRDefault="008733D3" w:rsidP="008733D3">
      <w:pPr>
        <w:pStyle w:val="ab"/>
        <w:contextualSpacing/>
        <w:jc w:val="right"/>
        <w:rPr>
          <w:sz w:val="16"/>
          <w:szCs w:val="16"/>
        </w:rPr>
      </w:pPr>
      <w:r w:rsidRPr="00ED11DA">
        <w:rPr>
          <w:sz w:val="16"/>
          <w:szCs w:val="16"/>
        </w:rPr>
        <w:t>постановлением администрации</w:t>
      </w:r>
    </w:p>
    <w:p w:rsidR="008733D3" w:rsidRPr="00ED11DA" w:rsidRDefault="008733D3" w:rsidP="008733D3">
      <w:pPr>
        <w:pStyle w:val="ab"/>
        <w:contextualSpacing/>
        <w:jc w:val="right"/>
        <w:rPr>
          <w:sz w:val="16"/>
          <w:szCs w:val="16"/>
        </w:rPr>
      </w:pPr>
      <w:r w:rsidRPr="00ED11DA">
        <w:rPr>
          <w:sz w:val="16"/>
          <w:szCs w:val="16"/>
        </w:rPr>
        <w:t>сельского поселения</w:t>
      </w:r>
    </w:p>
    <w:p w:rsidR="008733D3" w:rsidRPr="008733D3" w:rsidRDefault="008733D3" w:rsidP="008733D3">
      <w:pPr>
        <w:pStyle w:val="ab"/>
        <w:tabs>
          <w:tab w:val="left" w:pos="6498"/>
          <w:tab w:val="right" w:pos="9638"/>
        </w:tabs>
        <w:spacing w:after="0"/>
        <w:contextualSpacing/>
        <w:jc w:val="right"/>
        <w:rPr>
          <w:sz w:val="16"/>
          <w:szCs w:val="16"/>
        </w:rPr>
      </w:pPr>
      <w:r w:rsidRPr="00ED11DA">
        <w:rPr>
          <w:sz w:val="16"/>
          <w:szCs w:val="16"/>
        </w:rPr>
        <w:t>от 22.09.2021 № 50</w:t>
      </w:r>
    </w:p>
    <w:p w:rsidR="008733D3" w:rsidRPr="00ED11DA" w:rsidRDefault="008733D3" w:rsidP="008733D3">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ПОРЯДОК</w:t>
      </w:r>
    </w:p>
    <w:p w:rsidR="008733D3" w:rsidRPr="00ED11DA" w:rsidRDefault="008733D3" w:rsidP="008733D3">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УЧЕТА БЮДЖЕТНЫХ И ДЕНЕЖНЫХ ОБЯЗАТЕЛЬСТВ ПОЛУЧАТЕЛЕЙ СРЕДСТВ</w:t>
      </w:r>
    </w:p>
    <w:p w:rsidR="008733D3" w:rsidRPr="008733D3" w:rsidRDefault="008733D3" w:rsidP="008733D3">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p>
    <w:p w:rsidR="008733D3" w:rsidRPr="00ED11DA" w:rsidRDefault="008733D3" w:rsidP="008733D3">
      <w:pPr>
        <w:pStyle w:val="ConsPlusTitle"/>
        <w:contextualSpacing/>
        <w:jc w:val="center"/>
        <w:outlineLvl w:val="1"/>
        <w:rPr>
          <w:rFonts w:ascii="Times New Roman" w:hAnsi="Times New Roman" w:cs="Times New Roman"/>
          <w:b w:val="0"/>
          <w:sz w:val="16"/>
          <w:szCs w:val="16"/>
        </w:rPr>
      </w:pPr>
      <w:r w:rsidRPr="00ED11DA">
        <w:rPr>
          <w:rFonts w:ascii="Times New Roman" w:hAnsi="Times New Roman" w:cs="Times New Roman"/>
          <w:b w:val="0"/>
          <w:sz w:val="16"/>
          <w:szCs w:val="16"/>
        </w:rPr>
        <w:t>I. Общие положения</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 </w:t>
      </w:r>
      <w:proofErr w:type="gramStart"/>
      <w:r w:rsidRPr="00ED11DA">
        <w:rPr>
          <w:rFonts w:ascii="Times New Roman" w:hAnsi="Times New Roman" w:cs="Times New Roman"/>
          <w:sz w:val="16"/>
          <w:szCs w:val="16"/>
        </w:rPr>
        <w:t>Настоящий документ устанавливает порядок исполнения бюджета муниципального образования «Надеждинское сельское поселение» Биробиджанского муниципального района Еврейской автономной области (далее – бюджет) по расходам в части постановки на учет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(далее – бюджет) и внесения в них изменений Управлением Федерального казначейства по Еврейской автономной области (далее соответственно</w:t>
      </w:r>
      <w:proofErr w:type="gramEnd"/>
      <w:r w:rsidRPr="00ED11DA">
        <w:rPr>
          <w:rFonts w:ascii="Times New Roman" w:hAnsi="Times New Roman" w:cs="Times New Roman"/>
          <w:sz w:val="16"/>
          <w:szCs w:val="16"/>
        </w:rPr>
        <w:t xml:space="preserve"> – </w:t>
      </w:r>
      <w:proofErr w:type="gramStart"/>
      <w:r w:rsidRPr="00ED11DA">
        <w:rPr>
          <w:rFonts w:ascii="Times New Roman" w:hAnsi="Times New Roman" w:cs="Times New Roman"/>
          <w:sz w:val="16"/>
          <w:szCs w:val="16"/>
        </w:rPr>
        <w:t>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&lt;1&gt; (далее - соответствующий лицевой счет получателя бюджетных средств).</w:t>
      </w:r>
      <w:proofErr w:type="gramEnd"/>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&lt;1&gt; </w:t>
      </w:r>
      <w:hyperlink r:id="rId17" w:history="1">
        <w:r w:rsidRPr="00ED11DA">
          <w:rPr>
            <w:rFonts w:ascii="Times New Roman" w:hAnsi="Times New Roman" w:cs="Times New Roman"/>
            <w:sz w:val="16"/>
            <w:szCs w:val="16"/>
          </w:rPr>
          <w:t>Пункт 9 статьи 220.1</w:t>
        </w:r>
      </w:hyperlink>
      <w:r w:rsidRPr="00ED11DA">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ED11DA">
          <w:rPr>
            <w:rFonts w:ascii="Times New Roman" w:hAnsi="Times New Roman" w:cs="Times New Roman"/>
            <w:sz w:val="16"/>
            <w:szCs w:val="16"/>
          </w:rPr>
          <w:t>приложениях N 1</w:t>
        </w:r>
      </w:hyperlink>
      <w:r w:rsidRPr="00ED11DA">
        <w:rPr>
          <w:rFonts w:ascii="Times New Roman" w:hAnsi="Times New Roman" w:cs="Times New Roman"/>
          <w:sz w:val="16"/>
          <w:szCs w:val="16"/>
        </w:rPr>
        <w:t xml:space="preserve"> и </w:t>
      </w:r>
      <w:hyperlink w:anchor="P441" w:history="1">
        <w:r w:rsidRPr="00ED11DA">
          <w:rPr>
            <w:rFonts w:ascii="Times New Roman" w:hAnsi="Times New Roman" w:cs="Times New Roman"/>
            <w:sz w:val="16"/>
            <w:szCs w:val="16"/>
          </w:rPr>
          <w:t>N 2</w:t>
        </w:r>
      </w:hyperlink>
      <w:r w:rsidRPr="00ED11DA">
        <w:rPr>
          <w:rFonts w:ascii="Times New Roman" w:hAnsi="Times New Roman" w:cs="Times New Roman"/>
          <w:sz w:val="16"/>
          <w:szCs w:val="16"/>
        </w:rPr>
        <w:t xml:space="preserve"> к настоящему Порядку соответственно.</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ED11DA">
        <w:rPr>
          <w:rFonts w:ascii="Times New Roman" w:hAnsi="Times New Roman" w:cs="Times New Roman"/>
          <w:sz w:val="16"/>
          <w:szCs w:val="16"/>
        </w:rPr>
        <w:t>веб-интерфейса</w:t>
      </w:r>
      <w:proofErr w:type="spellEnd"/>
      <w:r w:rsidRPr="00ED11DA">
        <w:rPr>
          <w:rFonts w:ascii="Times New Roman" w:hAnsi="Times New Roman" w:cs="Times New Roman"/>
          <w:sz w:val="16"/>
          <w:szCs w:val="16"/>
        </w:rPr>
        <w:t xml:space="preserve">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ED11DA">
          <w:rPr>
            <w:rFonts w:ascii="Times New Roman" w:hAnsi="Times New Roman" w:cs="Times New Roman"/>
            <w:sz w:val="16"/>
            <w:szCs w:val="16"/>
          </w:rPr>
          <w:t>пунктов 8</w:t>
        </w:r>
      </w:hyperlink>
      <w:r w:rsidRPr="00ED11DA">
        <w:rPr>
          <w:rFonts w:ascii="Times New Roman" w:hAnsi="Times New Roman" w:cs="Times New Roman"/>
          <w:sz w:val="16"/>
          <w:szCs w:val="16"/>
        </w:rPr>
        <w:t xml:space="preserve"> и </w:t>
      </w:r>
      <w:hyperlink w:anchor="P159" w:history="1">
        <w:r w:rsidRPr="00ED11DA">
          <w:rPr>
            <w:rFonts w:ascii="Times New Roman" w:hAnsi="Times New Roman" w:cs="Times New Roman"/>
            <w:sz w:val="16"/>
            <w:szCs w:val="16"/>
          </w:rPr>
          <w:t>20</w:t>
        </w:r>
      </w:hyperlink>
      <w:r w:rsidRPr="00ED11DA">
        <w:rPr>
          <w:rFonts w:ascii="Times New Roman" w:hAnsi="Times New Roman" w:cs="Times New Roman"/>
          <w:sz w:val="16"/>
          <w:szCs w:val="16"/>
        </w:rPr>
        <w:t xml:space="preserve"> настоящего Порядка.</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lastRenderedPageBreak/>
        <w:t xml:space="preserve">4. При отсутствии технической возможности </w:t>
      </w:r>
      <w:hyperlink r:id="rId18" w:history="1">
        <w:r w:rsidRPr="00ED11DA">
          <w:rPr>
            <w:rFonts w:ascii="Times New Roman" w:hAnsi="Times New Roman" w:cs="Times New Roman"/>
            <w:sz w:val="16"/>
            <w:szCs w:val="16"/>
          </w:rPr>
          <w:t>Сведения</w:t>
        </w:r>
      </w:hyperlink>
      <w:r w:rsidRPr="00ED11DA">
        <w:rPr>
          <w:rFonts w:ascii="Times New Roman" w:hAnsi="Times New Roman" w:cs="Times New Roman"/>
          <w:sz w:val="16"/>
          <w:szCs w:val="16"/>
        </w:rPr>
        <w:t xml:space="preserve"> о бюджетном обязательстве и </w:t>
      </w:r>
      <w:hyperlink r:id="rId19" w:history="1">
        <w:r w:rsidRPr="00ED11DA">
          <w:rPr>
            <w:rFonts w:ascii="Times New Roman" w:hAnsi="Times New Roman" w:cs="Times New Roman"/>
            <w:sz w:val="16"/>
            <w:szCs w:val="16"/>
          </w:rPr>
          <w:t>Сведения</w:t>
        </w:r>
      </w:hyperlink>
      <w:r w:rsidRPr="00ED11DA">
        <w:rPr>
          <w:rFonts w:ascii="Times New Roman" w:hAnsi="Times New Roman" w:cs="Times New Roman"/>
          <w:sz w:val="16"/>
          <w:szCs w:val="16"/>
        </w:rPr>
        <w:t xml:space="preserve"> о денежном обязательстве формируются получателем средств бюджета и направляются в орган Федерального казначейства на бумажном носителе и на съемном машинном носителе информации (далее - на бумажном носителе).</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ED11DA">
          <w:rPr>
            <w:rFonts w:ascii="Times New Roman" w:hAnsi="Times New Roman" w:cs="Times New Roman"/>
            <w:sz w:val="16"/>
            <w:szCs w:val="16"/>
          </w:rPr>
          <w:t>графах 2</w:t>
        </w:r>
      </w:hyperlink>
      <w:r w:rsidRPr="00ED11DA">
        <w:rPr>
          <w:rFonts w:ascii="Times New Roman" w:hAnsi="Times New Roman" w:cs="Times New Roman"/>
          <w:sz w:val="16"/>
          <w:szCs w:val="16"/>
        </w:rPr>
        <w:t xml:space="preserve"> и </w:t>
      </w:r>
      <w:hyperlink w:anchor="P547" w:history="1">
        <w:r w:rsidRPr="00ED11DA">
          <w:rPr>
            <w:rFonts w:ascii="Times New Roman" w:hAnsi="Times New Roman" w:cs="Times New Roman"/>
            <w:sz w:val="16"/>
            <w:szCs w:val="16"/>
          </w:rPr>
          <w:t>3</w:t>
        </w:r>
      </w:hyperlink>
      <w:r w:rsidRPr="00ED11DA">
        <w:rPr>
          <w:rFonts w:ascii="Times New Roman" w:hAnsi="Times New Roman" w:cs="Times New Roman"/>
          <w:sz w:val="16"/>
          <w:szCs w:val="1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ED11DA">
          <w:rPr>
            <w:rFonts w:ascii="Times New Roman" w:hAnsi="Times New Roman" w:cs="Times New Roman"/>
            <w:sz w:val="16"/>
            <w:szCs w:val="16"/>
          </w:rPr>
          <w:t>приложению N 3</w:t>
        </w:r>
      </w:hyperlink>
      <w:r w:rsidRPr="00ED11DA">
        <w:rPr>
          <w:rFonts w:ascii="Times New Roman" w:hAnsi="Times New Roman" w:cs="Times New Roman"/>
          <w:sz w:val="16"/>
          <w:szCs w:val="16"/>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6. </w:t>
      </w:r>
      <w:proofErr w:type="gramStart"/>
      <w:r w:rsidRPr="00ED11DA">
        <w:rPr>
          <w:rFonts w:ascii="Times New Roman" w:hAnsi="Times New Roman" w:cs="Times New Roman"/>
          <w:sz w:val="16"/>
          <w:szCs w:val="16"/>
        </w:rPr>
        <w:t>Получатель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733D3" w:rsidRPr="00ED11DA" w:rsidRDefault="008733D3" w:rsidP="008733D3">
      <w:pPr>
        <w:pStyle w:val="ConsPlusTitle"/>
        <w:contextualSpacing/>
        <w:jc w:val="center"/>
        <w:outlineLvl w:val="1"/>
        <w:rPr>
          <w:rFonts w:ascii="Times New Roman" w:hAnsi="Times New Roman" w:cs="Times New Roman"/>
          <w:b w:val="0"/>
          <w:sz w:val="16"/>
          <w:szCs w:val="16"/>
        </w:rPr>
      </w:pPr>
      <w:r w:rsidRPr="00ED11DA">
        <w:rPr>
          <w:rFonts w:ascii="Times New Roman" w:hAnsi="Times New Roman" w:cs="Times New Roman"/>
          <w:b w:val="0"/>
          <w:sz w:val="16"/>
          <w:szCs w:val="16"/>
        </w:rPr>
        <w:t>II. Постановка на учет бюджетных обязательств и внесение</w:t>
      </w:r>
    </w:p>
    <w:p w:rsidR="008733D3" w:rsidRPr="00ED11DA" w:rsidRDefault="008733D3" w:rsidP="008733D3">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в них изменений</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18" w:name="P61"/>
      <w:bookmarkEnd w:id="18"/>
      <w:r w:rsidRPr="00ED11DA">
        <w:rPr>
          <w:rFonts w:ascii="Times New Roman" w:hAnsi="Times New Roman" w:cs="Times New Roman"/>
          <w:sz w:val="16"/>
          <w:szCs w:val="16"/>
        </w:rPr>
        <w:t xml:space="preserve">8. Сведения о бюджетных обязательствах, возникших на основании документов-оснований, предусмотренных </w:t>
      </w:r>
      <w:hyperlink w:anchor="P558" w:history="1">
        <w:r w:rsidRPr="00ED11DA">
          <w:rPr>
            <w:rFonts w:ascii="Times New Roman" w:hAnsi="Times New Roman" w:cs="Times New Roman"/>
            <w:sz w:val="16"/>
            <w:szCs w:val="16"/>
          </w:rPr>
          <w:t>пунктами 1</w:t>
        </w:r>
      </w:hyperlink>
      <w:r w:rsidRPr="00ED11DA">
        <w:rPr>
          <w:rFonts w:ascii="Times New Roman" w:hAnsi="Times New Roman" w:cs="Times New Roman"/>
          <w:sz w:val="16"/>
          <w:szCs w:val="16"/>
        </w:rPr>
        <w:t xml:space="preserve"> - </w:t>
      </w:r>
      <w:hyperlink w:anchor="P652" w:history="1">
        <w:r w:rsidRPr="00ED11DA">
          <w:rPr>
            <w:rFonts w:ascii="Times New Roman" w:hAnsi="Times New Roman" w:cs="Times New Roman"/>
            <w:sz w:val="16"/>
            <w:szCs w:val="16"/>
          </w:rPr>
          <w:t>8 графы 2</w:t>
        </w:r>
      </w:hyperlink>
      <w:r w:rsidRPr="00ED11DA">
        <w:rPr>
          <w:rFonts w:ascii="Times New Roman" w:hAnsi="Times New Roman" w:cs="Times New Roman"/>
          <w:sz w:val="16"/>
          <w:szCs w:val="16"/>
        </w:rPr>
        <w:t xml:space="preserve"> Перечня, формируются в соответствии с настоящим Порядком:</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а) органом Федерального казначейства в части бюджетных обязательств, возникших на основании документов-оснований, предусмотренных </w:t>
      </w:r>
      <w:hyperlink w:anchor="P652" w:history="1">
        <w:r w:rsidRPr="00ED11DA">
          <w:rPr>
            <w:rFonts w:ascii="Times New Roman" w:hAnsi="Times New Roman" w:cs="Times New Roman"/>
            <w:sz w:val="16"/>
            <w:szCs w:val="16"/>
          </w:rPr>
          <w:t>пунктом  8 графы 2</w:t>
        </w:r>
      </w:hyperlink>
      <w:r w:rsidRPr="00ED11DA">
        <w:rPr>
          <w:rFonts w:ascii="Times New Roman" w:hAnsi="Times New Roman" w:cs="Times New Roman"/>
          <w:sz w:val="16"/>
          <w:szCs w:val="1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ED11DA">
          <w:rPr>
            <w:rFonts w:ascii="Times New Roman" w:hAnsi="Times New Roman" w:cs="Times New Roman"/>
            <w:sz w:val="16"/>
            <w:szCs w:val="16"/>
          </w:rPr>
          <w:t>абзацем первым пункта 20</w:t>
        </w:r>
      </w:hyperlink>
      <w:r w:rsidRPr="00ED11DA">
        <w:rPr>
          <w:rFonts w:ascii="Times New Roman" w:hAnsi="Times New Roman" w:cs="Times New Roman"/>
          <w:sz w:val="16"/>
          <w:szCs w:val="16"/>
        </w:rPr>
        <w:t xml:space="preserve"> настоящего Порядка.</w:t>
      </w:r>
    </w:p>
    <w:p w:rsidR="008733D3" w:rsidRPr="00ED11DA" w:rsidRDefault="008733D3" w:rsidP="008733D3">
      <w:pPr>
        <w:pStyle w:val="ConsPlusNormal"/>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ED11DA">
          <w:rPr>
            <w:rFonts w:ascii="Times New Roman" w:hAnsi="Times New Roman" w:cs="Times New Roman"/>
            <w:sz w:val="16"/>
            <w:szCs w:val="16"/>
          </w:rPr>
          <w:t>пунктом 8 графы 2</w:t>
        </w:r>
      </w:hyperlink>
      <w:r w:rsidRPr="00ED11DA">
        <w:rPr>
          <w:rFonts w:ascii="Times New Roman" w:hAnsi="Times New Roman" w:cs="Times New Roman"/>
          <w:sz w:val="16"/>
          <w:szCs w:val="16"/>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&lt;2&gt;, типа бюджетного обязательства.</w:t>
      </w:r>
      <w:proofErr w:type="gramEnd"/>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&lt;2&gt; </w:t>
      </w:r>
      <w:hyperlink r:id="rId20" w:history="1">
        <w:r w:rsidRPr="00ED11DA">
          <w:rPr>
            <w:rFonts w:ascii="Times New Roman" w:hAnsi="Times New Roman" w:cs="Times New Roman"/>
            <w:sz w:val="16"/>
            <w:szCs w:val="16"/>
          </w:rPr>
          <w:t>Пункт 4 статьи 242.14</w:t>
        </w:r>
      </w:hyperlink>
      <w:r w:rsidRPr="00ED11DA">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б) получателем средств бюджета: в части бюджетных обязательств, возникших на основании документов-оснований, предусмотренных:</w:t>
      </w:r>
    </w:p>
    <w:p w:rsidR="008733D3" w:rsidRPr="00ED11DA" w:rsidRDefault="008733D3" w:rsidP="008733D3">
      <w:pPr>
        <w:pStyle w:val="ConsPlusNormal"/>
        <w:ind w:firstLine="284"/>
        <w:contextualSpacing/>
        <w:jc w:val="both"/>
        <w:rPr>
          <w:rFonts w:ascii="Times New Roman" w:hAnsi="Times New Roman" w:cs="Times New Roman"/>
          <w:sz w:val="16"/>
          <w:szCs w:val="16"/>
        </w:rPr>
      </w:pPr>
      <w:hyperlink w:anchor="P558" w:history="1">
        <w:r w:rsidRPr="00ED11DA">
          <w:rPr>
            <w:rFonts w:ascii="Times New Roman" w:hAnsi="Times New Roman" w:cs="Times New Roman"/>
            <w:sz w:val="16"/>
            <w:szCs w:val="16"/>
          </w:rPr>
          <w:t>пунктом 1 -5 графы 2</w:t>
        </w:r>
      </w:hyperlink>
      <w:r w:rsidRPr="00ED11DA">
        <w:rPr>
          <w:rFonts w:ascii="Times New Roman" w:hAnsi="Times New Roman" w:cs="Times New Roman"/>
          <w:sz w:val="16"/>
          <w:szCs w:val="16"/>
        </w:rPr>
        <w:t xml:space="preserve"> Перечня - не позднее трех рабочих дней, следующих за днем заключения муниципального контракта, договора, соглашения, указанных в данном пункте </w:t>
      </w:r>
      <w:hyperlink w:anchor="P546" w:history="1">
        <w:r w:rsidRPr="00ED11DA">
          <w:rPr>
            <w:rFonts w:ascii="Times New Roman" w:hAnsi="Times New Roman" w:cs="Times New Roman"/>
            <w:sz w:val="16"/>
            <w:szCs w:val="16"/>
          </w:rPr>
          <w:t>графы 2</w:t>
        </w:r>
      </w:hyperlink>
      <w:r w:rsidRPr="00ED11DA">
        <w:rPr>
          <w:rFonts w:ascii="Times New Roman" w:hAnsi="Times New Roman" w:cs="Times New Roman"/>
          <w:sz w:val="16"/>
          <w:szCs w:val="16"/>
        </w:rPr>
        <w:t xml:space="preserve"> Перечня;</w:t>
      </w:r>
    </w:p>
    <w:p w:rsidR="008733D3" w:rsidRPr="00ED11DA" w:rsidRDefault="008733D3" w:rsidP="008733D3">
      <w:pPr>
        <w:pStyle w:val="ConsPlusNormal"/>
        <w:ind w:firstLine="284"/>
        <w:contextualSpacing/>
        <w:jc w:val="both"/>
        <w:rPr>
          <w:rFonts w:ascii="Times New Roman" w:hAnsi="Times New Roman" w:cs="Times New Roman"/>
          <w:sz w:val="16"/>
          <w:szCs w:val="16"/>
        </w:rPr>
      </w:pPr>
      <w:hyperlink w:anchor="P639" w:history="1">
        <w:proofErr w:type="gramStart"/>
        <w:r w:rsidRPr="00ED11DA">
          <w:rPr>
            <w:rFonts w:ascii="Times New Roman" w:hAnsi="Times New Roman" w:cs="Times New Roman"/>
            <w:sz w:val="16"/>
            <w:szCs w:val="16"/>
          </w:rPr>
          <w:t>пунктами 6</w:t>
        </w:r>
      </w:hyperlink>
      <w:r w:rsidRPr="00ED11DA">
        <w:rPr>
          <w:rFonts w:ascii="Times New Roman" w:hAnsi="Times New Roman" w:cs="Times New Roman"/>
          <w:sz w:val="16"/>
          <w:szCs w:val="16"/>
        </w:rPr>
        <w:t xml:space="preserve"> - </w:t>
      </w:r>
      <w:hyperlink w:anchor="P646" w:history="1">
        <w:r w:rsidRPr="00ED11DA">
          <w:rPr>
            <w:rFonts w:ascii="Times New Roman" w:hAnsi="Times New Roman" w:cs="Times New Roman"/>
            <w:sz w:val="16"/>
            <w:szCs w:val="16"/>
          </w:rPr>
          <w:t>7 графы 2</w:t>
        </w:r>
      </w:hyperlink>
      <w:r w:rsidRPr="00ED11DA">
        <w:rPr>
          <w:rFonts w:ascii="Times New Roman" w:hAnsi="Times New Roman" w:cs="Times New Roman"/>
          <w:sz w:val="16"/>
          <w:szCs w:val="16"/>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Pr="00ED11DA">
        <w:rPr>
          <w:rFonts w:ascii="Times New Roman" w:hAnsi="Times New Roman" w:cs="Times New Roman"/>
          <w:sz w:val="16"/>
          <w:szCs w:val="16"/>
        </w:rPr>
        <w:t xml:space="preserve"> средства бюджетов бюджетной системы Российской Федерации &lt;3&gt; (далее - решение налогового органа);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&lt;3&gt; </w:t>
      </w:r>
      <w:hyperlink r:id="rId21" w:history="1">
        <w:r w:rsidRPr="00ED11DA">
          <w:rPr>
            <w:rFonts w:ascii="Times New Roman" w:hAnsi="Times New Roman" w:cs="Times New Roman"/>
            <w:sz w:val="16"/>
            <w:szCs w:val="16"/>
          </w:rPr>
          <w:t>Абзац первый пункта 3 статьи 242.5</w:t>
        </w:r>
      </w:hyperlink>
      <w:r w:rsidRPr="00ED11DA">
        <w:rPr>
          <w:rFonts w:ascii="Times New Roman" w:hAnsi="Times New Roman" w:cs="Times New Roman"/>
          <w:sz w:val="16"/>
          <w:szCs w:val="16"/>
        </w:rPr>
        <w:t xml:space="preserve"> Бюджетного кодекса Российской Федерации (Собрание </w:t>
      </w:r>
      <w:r w:rsidRPr="00ED11DA">
        <w:rPr>
          <w:rFonts w:ascii="Times New Roman" w:hAnsi="Times New Roman" w:cs="Times New Roman"/>
          <w:sz w:val="16"/>
          <w:szCs w:val="16"/>
        </w:rPr>
        <w:lastRenderedPageBreak/>
        <w:t>законодательства Российской Федерации, 1998, N 31, ст. 3823; 2010, N 19, ст. 2291).</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19" w:name="P92"/>
      <w:bookmarkEnd w:id="19"/>
      <w:r w:rsidRPr="00ED11DA">
        <w:rPr>
          <w:rFonts w:ascii="Times New Roman" w:hAnsi="Times New Roman" w:cs="Times New Roman"/>
          <w:sz w:val="16"/>
          <w:szCs w:val="16"/>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ED11DA">
          <w:rPr>
            <w:rFonts w:ascii="Times New Roman" w:hAnsi="Times New Roman" w:cs="Times New Roman"/>
            <w:sz w:val="16"/>
            <w:szCs w:val="16"/>
          </w:rPr>
          <w:t>пункта 8</w:t>
        </w:r>
      </w:hyperlink>
      <w:r w:rsidRPr="00ED11DA">
        <w:rPr>
          <w:rFonts w:ascii="Times New Roman" w:hAnsi="Times New Roman" w:cs="Times New Roman"/>
          <w:sz w:val="16"/>
          <w:szCs w:val="16"/>
        </w:rPr>
        <w:t xml:space="preserve"> настоящего Порядка с указанием учетного номера бюджетного обязательства, в которое вносится изменение.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10. В случае внесения изменений в бюджетное обязательство без внесения изменений в документ-основание, указанный документ-основание в орган Федеральное казначейство повторно не представляется.</w:t>
      </w:r>
    </w:p>
    <w:p w:rsidR="008733D3" w:rsidRPr="00ED11DA" w:rsidRDefault="008733D3" w:rsidP="008733D3">
      <w:pPr>
        <w:pStyle w:val="ConsPlusNormal"/>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В случае внесения изменений в бюджетное обязательство в связи с внесением изменений в документ-основание</w:t>
      </w:r>
      <w:proofErr w:type="gramEnd"/>
      <w:r w:rsidRPr="00ED11DA">
        <w:rPr>
          <w:rFonts w:ascii="Times New Roman" w:hAnsi="Times New Roman" w:cs="Times New Roman"/>
          <w:sz w:val="16"/>
          <w:szCs w:val="16"/>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0" w:name="P95"/>
      <w:bookmarkEnd w:id="20"/>
      <w:r w:rsidRPr="00ED11DA">
        <w:rPr>
          <w:rFonts w:ascii="Times New Roman" w:hAnsi="Times New Roman" w:cs="Times New Roman"/>
          <w:sz w:val="16"/>
          <w:szCs w:val="16"/>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1" w:name="P96"/>
      <w:bookmarkEnd w:id="21"/>
      <w:r w:rsidRPr="00ED11DA">
        <w:rPr>
          <w:rFonts w:ascii="Times New Roman" w:hAnsi="Times New Roman" w:cs="Times New Roman"/>
          <w:sz w:val="16"/>
          <w:szCs w:val="1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2" w:name="P100"/>
      <w:bookmarkEnd w:id="22"/>
      <w:r w:rsidRPr="00ED11DA">
        <w:rPr>
          <w:rFonts w:ascii="Times New Roman" w:hAnsi="Times New Roman" w:cs="Times New Roman"/>
          <w:sz w:val="16"/>
          <w:szCs w:val="1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ED11DA">
          <w:rPr>
            <w:rFonts w:ascii="Times New Roman" w:hAnsi="Times New Roman" w:cs="Times New Roman"/>
            <w:sz w:val="16"/>
            <w:szCs w:val="16"/>
          </w:rPr>
          <w:t>приложением N 1</w:t>
        </w:r>
      </w:hyperlink>
      <w:r w:rsidRPr="00ED11DA">
        <w:rPr>
          <w:rFonts w:ascii="Times New Roman" w:hAnsi="Times New Roman" w:cs="Times New Roman"/>
          <w:sz w:val="16"/>
          <w:szCs w:val="16"/>
        </w:rPr>
        <w:t xml:space="preserve"> к настоящему Порядку;</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3" w:name="P101"/>
      <w:bookmarkEnd w:id="23"/>
      <w:proofErr w:type="spellStart"/>
      <w:r w:rsidRPr="00ED11DA">
        <w:rPr>
          <w:rFonts w:ascii="Times New Roman" w:hAnsi="Times New Roman" w:cs="Times New Roman"/>
          <w:sz w:val="16"/>
          <w:szCs w:val="16"/>
        </w:rPr>
        <w:t>непревышение</w:t>
      </w:r>
      <w:proofErr w:type="spellEnd"/>
      <w:r w:rsidRPr="00ED11DA">
        <w:rPr>
          <w:rFonts w:ascii="Times New Roman" w:hAnsi="Times New Roman" w:cs="Times New Roman"/>
          <w:sz w:val="16"/>
          <w:szCs w:val="16"/>
        </w:rPr>
        <w:t xml:space="preserve"> суммы бюджетного обязательства по соответствующим кодам классификации расходов бюджета, аналитическим кодам (при наличии)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4" w:name="P102"/>
      <w:bookmarkEnd w:id="24"/>
      <w:proofErr w:type="spellStart"/>
      <w:r w:rsidRPr="00ED11DA">
        <w:rPr>
          <w:rFonts w:ascii="Times New Roman" w:hAnsi="Times New Roman" w:cs="Times New Roman"/>
          <w:sz w:val="16"/>
          <w:szCs w:val="16"/>
        </w:rPr>
        <w:t>непревышение</w:t>
      </w:r>
      <w:proofErr w:type="spellEnd"/>
      <w:r w:rsidRPr="00ED11DA">
        <w:rPr>
          <w:rFonts w:ascii="Times New Roman" w:hAnsi="Times New Roman" w:cs="Times New Roman"/>
          <w:sz w:val="16"/>
          <w:szCs w:val="16"/>
        </w:rPr>
        <w:t xml:space="preserve">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ED11DA">
          <w:rPr>
            <w:rFonts w:ascii="Times New Roman" w:hAnsi="Times New Roman" w:cs="Times New Roman"/>
            <w:sz w:val="16"/>
            <w:szCs w:val="16"/>
          </w:rPr>
          <w:t>пунктом 15</w:t>
        </w:r>
      </w:hyperlink>
      <w:r w:rsidRPr="00ED11DA">
        <w:rPr>
          <w:rFonts w:ascii="Times New Roman" w:hAnsi="Times New Roman" w:cs="Times New Roman"/>
          <w:sz w:val="16"/>
          <w:szCs w:val="16"/>
        </w:rPr>
        <w:t xml:space="preserve"> настоящего Порядка, над суммой неиспользованных лимитов бюджетных обязатель</w:t>
      </w:r>
      <w:proofErr w:type="gramStart"/>
      <w:r w:rsidRPr="00ED11DA">
        <w:rPr>
          <w:rFonts w:ascii="Times New Roman" w:hAnsi="Times New Roman" w:cs="Times New Roman"/>
          <w:sz w:val="16"/>
          <w:szCs w:val="16"/>
        </w:rPr>
        <w:t>ств в сл</w:t>
      </w:r>
      <w:proofErr w:type="gramEnd"/>
      <w:r w:rsidRPr="00ED11DA">
        <w:rPr>
          <w:rFonts w:ascii="Times New Roman" w:hAnsi="Times New Roman" w:cs="Times New Roman"/>
          <w:sz w:val="16"/>
          <w:szCs w:val="16"/>
        </w:rPr>
        <w:t>учае постановки на учет принятого бюджетного обязательства в иностранной валюте;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ED11DA">
          <w:rPr>
            <w:rFonts w:ascii="Times New Roman" w:hAnsi="Times New Roman" w:cs="Times New Roman"/>
            <w:sz w:val="16"/>
            <w:szCs w:val="16"/>
          </w:rPr>
          <w:t>абзацами четвертым</w:t>
        </w:r>
      </w:hyperlink>
      <w:r w:rsidRPr="00ED11DA">
        <w:rPr>
          <w:rFonts w:ascii="Times New Roman" w:hAnsi="Times New Roman" w:cs="Times New Roman"/>
          <w:sz w:val="16"/>
          <w:szCs w:val="16"/>
        </w:rPr>
        <w:t xml:space="preserve"> и </w:t>
      </w:r>
      <w:hyperlink w:anchor="P102" w:history="1">
        <w:r w:rsidRPr="00ED11DA">
          <w:rPr>
            <w:rFonts w:ascii="Times New Roman" w:hAnsi="Times New Roman" w:cs="Times New Roman"/>
            <w:sz w:val="16"/>
            <w:szCs w:val="16"/>
          </w:rPr>
          <w:t>пятым</w:t>
        </w:r>
      </w:hyperlink>
      <w:r w:rsidRPr="00ED11DA">
        <w:rPr>
          <w:rFonts w:ascii="Times New Roman" w:hAnsi="Times New Roman" w:cs="Times New Roman"/>
          <w:sz w:val="16"/>
          <w:szCs w:val="16"/>
        </w:rPr>
        <w:t xml:space="preserve"> настоящего пункта.</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5" w:name="P105"/>
      <w:bookmarkStart w:id="26" w:name="P113"/>
      <w:bookmarkEnd w:id="25"/>
      <w:bookmarkEnd w:id="26"/>
      <w:r w:rsidRPr="00ED11DA">
        <w:rPr>
          <w:rFonts w:ascii="Times New Roman" w:hAnsi="Times New Roman" w:cs="Times New Roman"/>
          <w:sz w:val="16"/>
          <w:szCs w:val="16"/>
        </w:rPr>
        <w:t xml:space="preserve">12. </w:t>
      </w:r>
      <w:proofErr w:type="gramStart"/>
      <w:r w:rsidRPr="00ED11DA">
        <w:rPr>
          <w:rFonts w:ascii="Times New Roman" w:hAnsi="Times New Roman" w:cs="Times New Roman"/>
          <w:sz w:val="16"/>
          <w:szCs w:val="16"/>
        </w:rPr>
        <w:t xml:space="preserve">В случае положительного результата проверки, предусмотренной </w:t>
      </w:r>
      <w:hyperlink w:anchor="P95" w:history="1">
        <w:r w:rsidRPr="00ED11DA">
          <w:rPr>
            <w:rFonts w:ascii="Times New Roman" w:hAnsi="Times New Roman" w:cs="Times New Roman"/>
            <w:sz w:val="16"/>
            <w:szCs w:val="16"/>
          </w:rPr>
          <w:t>пунктом 11</w:t>
        </w:r>
      </w:hyperlink>
      <w:r w:rsidRPr="00ED11DA">
        <w:rPr>
          <w:rFonts w:ascii="Times New Roman" w:hAnsi="Times New Roman" w:cs="Times New Roman"/>
          <w:sz w:val="16"/>
          <w:szCs w:val="16"/>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ED11DA">
          <w:rPr>
            <w:rFonts w:ascii="Times New Roman" w:hAnsi="Times New Roman" w:cs="Times New Roman"/>
            <w:sz w:val="16"/>
            <w:szCs w:val="16"/>
          </w:rPr>
          <w:t>абзаце первом пункта 11</w:t>
        </w:r>
      </w:hyperlink>
      <w:r w:rsidRPr="00ED11DA">
        <w:rPr>
          <w:rFonts w:ascii="Times New Roman" w:hAnsi="Times New Roman" w:cs="Times New Roman"/>
          <w:sz w:val="16"/>
          <w:szCs w:val="16"/>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Pr="00ED11DA">
          <w:rPr>
            <w:rFonts w:ascii="Times New Roman" w:hAnsi="Times New Roman" w:cs="Times New Roman"/>
            <w:sz w:val="16"/>
            <w:szCs w:val="16"/>
          </w:rPr>
          <w:t>Приложении N 9</w:t>
        </w:r>
      </w:hyperlink>
      <w:r w:rsidRPr="00ED11DA">
        <w:rPr>
          <w:rFonts w:ascii="Times New Roman" w:hAnsi="Times New Roman" w:cs="Times New Roman"/>
          <w:sz w:val="16"/>
          <w:szCs w:val="16"/>
        </w:rPr>
        <w:t xml:space="preserve"> к настоящему Порядку (далее - Извещение о</w:t>
      </w:r>
      <w:proofErr w:type="gramEnd"/>
      <w:r w:rsidRPr="00ED11DA">
        <w:rPr>
          <w:rFonts w:ascii="Times New Roman" w:hAnsi="Times New Roman" w:cs="Times New Roman"/>
          <w:sz w:val="16"/>
          <w:szCs w:val="16"/>
        </w:rPr>
        <w:t xml:space="preserve"> бюджетном </w:t>
      </w:r>
      <w:proofErr w:type="gramStart"/>
      <w:r w:rsidRPr="00ED11DA">
        <w:rPr>
          <w:rFonts w:ascii="Times New Roman" w:hAnsi="Times New Roman" w:cs="Times New Roman"/>
          <w:sz w:val="16"/>
          <w:szCs w:val="16"/>
        </w:rPr>
        <w:t>обязательстве</w:t>
      </w:r>
      <w:proofErr w:type="gramEnd"/>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Извещение о бюджетном обязательстве направляется органом Федерального казначейства получателю средств бюджета: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Учетный номер бюджетного обязательства имеет следующую структуру, состоящую из девятнадцати разрядов:</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&lt;4&gt;;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&lt;4&gt; </w:t>
      </w:r>
      <w:hyperlink r:id="rId22" w:history="1">
        <w:r w:rsidRPr="00ED11DA">
          <w:rPr>
            <w:rFonts w:ascii="Times New Roman" w:hAnsi="Times New Roman" w:cs="Times New Roman"/>
            <w:sz w:val="16"/>
            <w:szCs w:val="16"/>
          </w:rPr>
          <w:t>Абзац двадцатый статьи 165</w:t>
        </w:r>
      </w:hyperlink>
      <w:r w:rsidRPr="00ED11DA">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2013, 52, ст. 6983).</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9 и 10 разряды - последние две цифры года, в котором бюджетное обязательство поставлено на учет;</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lastRenderedPageBreak/>
        <w:t>с 11 по 19 разряд - номер бюджетного обязательства, присваиваемый органом Федерального казначейства в рамках одного календарного года.</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7" w:name="P127"/>
      <w:bookmarkEnd w:id="27"/>
      <w:r w:rsidRPr="00ED11DA">
        <w:rPr>
          <w:rFonts w:ascii="Times New Roman" w:hAnsi="Times New Roman" w:cs="Times New Roman"/>
          <w:sz w:val="16"/>
          <w:szCs w:val="16"/>
        </w:rPr>
        <w:t>13. Одно поставленное на учет бюджетное обязательство может содержать несколько кодов классификации расходов бюджета и аналитических кодов (при наличии).</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8" w:name="P128"/>
      <w:bookmarkEnd w:id="28"/>
      <w:r w:rsidRPr="00ED11DA">
        <w:rPr>
          <w:rFonts w:ascii="Times New Roman" w:hAnsi="Times New Roman" w:cs="Times New Roman"/>
          <w:sz w:val="16"/>
          <w:szCs w:val="16"/>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В случае внесения получателем средств бюджета изменений в бюджетные обязательства, указанные в </w:t>
      </w:r>
      <w:hyperlink w:anchor="P128" w:history="1">
        <w:r w:rsidRPr="00ED11DA">
          <w:rPr>
            <w:rFonts w:ascii="Times New Roman" w:hAnsi="Times New Roman" w:cs="Times New Roman"/>
            <w:sz w:val="16"/>
            <w:szCs w:val="16"/>
          </w:rPr>
          <w:t>абзаце втором</w:t>
        </w:r>
      </w:hyperlink>
      <w:r w:rsidRPr="00ED11DA">
        <w:rPr>
          <w:rFonts w:ascii="Times New Roman" w:hAnsi="Times New Roman" w:cs="Times New Roman"/>
          <w:sz w:val="16"/>
          <w:szCs w:val="16"/>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14. </w:t>
      </w:r>
      <w:proofErr w:type="gramStart"/>
      <w:r w:rsidRPr="00ED11DA">
        <w:rPr>
          <w:rFonts w:ascii="Times New Roman" w:hAnsi="Times New Roman" w:cs="Times New Roman"/>
          <w:sz w:val="16"/>
          <w:szCs w:val="16"/>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ED11DA">
          <w:rPr>
            <w:rFonts w:ascii="Times New Roman" w:hAnsi="Times New Roman" w:cs="Times New Roman"/>
            <w:sz w:val="16"/>
            <w:szCs w:val="16"/>
          </w:rPr>
          <w:t xml:space="preserve">абзацами </w:t>
        </w:r>
      </w:hyperlink>
      <w:hyperlink w:anchor="P102" w:history="1">
        <w:r w:rsidRPr="00ED11DA">
          <w:rPr>
            <w:rFonts w:ascii="Times New Roman" w:hAnsi="Times New Roman" w:cs="Times New Roman"/>
            <w:sz w:val="16"/>
            <w:szCs w:val="16"/>
          </w:rPr>
          <w:t>вторым - пятым пункта 11</w:t>
        </w:r>
      </w:hyperlink>
      <w:r w:rsidRPr="00ED11DA">
        <w:rPr>
          <w:rFonts w:ascii="Times New Roman" w:hAnsi="Times New Roman" w:cs="Times New Roman"/>
          <w:sz w:val="16"/>
          <w:szCs w:val="16"/>
        </w:rPr>
        <w:t xml:space="preserve"> настоящего Порядка, орган Федерального казначейства в срок, установленный </w:t>
      </w:r>
      <w:hyperlink w:anchor="P95" w:history="1">
        <w:r w:rsidRPr="00ED11DA">
          <w:rPr>
            <w:rFonts w:ascii="Times New Roman" w:hAnsi="Times New Roman" w:cs="Times New Roman"/>
            <w:sz w:val="16"/>
            <w:szCs w:val="16"/>
          </w:rPr>
          <w:t>абзацем первым пункта 11</w:t>
        </w:r>
      </w:hyperlink>
      <w:r w:rsidRPr="00ED11DA">
        <w:rPr>
          <w:rFonts w:ascii="Times New Roman" w:hAnsi="Times New Roman" w:cs="Times New Roman"/>
          <w:sz w:val="16"/>
          <w:szCs w:val="16"/>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Pr="00ED11DA">
        <w:rPr>
          <w:rFonts w:ascii="Times New Roman" w:hAnsi="Times New Roman" w:cs="Times New Roman"/>
          <w:sz w:val="16"/>
          <w:szCs w:val="16"/>
        </w:rPr>
        <w:t xml:space="preserve"> </w:t>
      </w:r>
      <w:proofErr w:type="gramStart"/>
      <w:r w:rsidRPr="00ED11DA">
        <w:rPr>
          <w:rFonts w:ascii="Times New Roman" w:hAnsi="Times New Roman" w:cs="Times New Roman"/>
          <w:sz w:val="16"/>
          <w:szCs w:val="16"/>
        </w:rPr>
        <w:t>организации и функционирования системы казначейских платежей, установленными Федеральным казначейством &lt;5&gt; (далее - уведомление).</w:t>
      </w:r>
      <w:proofErr w:type="gramEnd"/>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&lt;5&gt; </w:t>
      </w:r>
      <w:hyperlink r:id="rId23" w:history="1">
        <w:r w:rsidRPr="00ED11DA">
          <w:rPr>
            <w:rFonts w:ascii="Times New Roman" w:hAnsi="Times New Roman" w:cs="Times New Roman"/>
            <w:sz w:val="16"/>
            <w:szCs w:val="16"/>
          </w:rPr>
          <w:t>Пунктом 5 статьи 242.7</w:t>
        </w:r>
      </w:hyperlink>
      <w:r w:rsidRPr="00ED11DA">
        <w:rPr>
          <w:rFonts w:ascii="Times New Roman" w:hAnsi="Times New Roman" w:cs="Times New Roman"/>
          <w:sz w:val="16"/>
          <w:szCs w:val="16"/>
        </w:rPr>
        <w:t xml:space="preserve"> Бюджетного кодекса Российской Федерации (Собрание законодательства Российской Федерации, 1998, N 31, ст. 3823; 2019, N 52, ст. 7797).</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15. </w:t>
      </w:r>
      <w:proofErr w:type="gramStart"/>
      <w:r w:rsidRPr="00ED11DA">
        <w:rPr>
          <w:rFonts w:ascii="Times New Roman" w:hAnsi="Times New Roman" w:cs="Times New Roman"/>
          <w:sz w:val="16"/>
          <w:szCs w:val="16"/>
        </w:rPr>
        <w:t xml:space="preserve">В случае превышения суммы бюджетного обязательства по соответствующим кодам классификации расходов бюджета и аналитическим кодам (при наличии)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ED11DA">
          <w:rPr>
            <w:rFonts w:ascii="Times New Roman" w:hAnsi="Times New Roman" w:cs="Times New Roman"/>
            <w:sz w:val="16"/>
            <w:szCs w:val="16"/>
          </w:rPr>
          <w:t>пунктом 13</w:t>
        </w:r>
      </w:hyperlink>
      <w:r w:rsidRPr="00ED11DA">
        <w:rPr>
          <w:rFonts w:ascii="Times New Roman" w:hAnsi="Times New Roman" w:cs="Times New Roman"/>
          <w:sz w:val="16"/>
          <w:szCs w:val="16"/>
        </w:rPr>
        <w:t xml:space="preserve"> настоящего Порядка, над суммой неиспользованных лимитов</w:t>
      </w:r>
      <w:proofErr w:type="gramEnd"/>
      <w:r w:rsidRPr="00ED11DA">
        <w:rPr>
          <w:rFonts w:ascii="Times New Roman" w:hAnsi="Times New Roman" w:cs="Times New Roman"/>
          <w:sz w:val="16"/>
          <w:szCs w:val="16"/>
        </w:rPr>
        <w:t xml:space="preserve"> </w:t>
      </w:r>
      <w:proofErr w:type="gramStart"/>
      <w:r w:rsidRPr="00ED11DA">
        <w:rPr>
          <w:rFonts w:ascii="Times New Roman" w:hAnsi="Times New Roman" w:cs="Times New Roman"/>
          <w:sz w:val="16"/>
          <w:szCs w:val="16"/>
        </w:rPr>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Pr="00ED11DA">
          <w:rPr>
            <w:rFonts w:ascii="Times New Roman" w:hAnsi="Times New Roman" w:cs="Times New Roman"/>
            <w:sz w:val="16"/>
            <w:szCs w:val="16"/>
          </w:rPr>
          <w:t>абзацем первым пункта 11</w:t>
        </w:r>
      </w:hyperlink>
      <w:r w:rsidRPr="00ED11DA">
        <w:rPr>
          <w:rFonts w:ascii="Times New Roman" w:hAnsi="Times New Roman" w:cs="Times New Roman"/>
          <w:sz w:val="16"/>
          <w:szCs w:val="16"/>
        </w:rPr>
        <w:t xml:space="preserve"> настоящего Порядка в отношении Сведений о бюджетных обязательствах, возникших на основании документов-оснований, предусмотренных </w:t>
      </w:r>
      <w:hyperlink w:anchor="P558" w:history="1">
        <w:r w:rsidRPr="00ED11DA">
          <w:rPr>
            <w:rFonts w:ascii="Times New Roman" w:hAnsi="Times New Roman" w:cs="Times New Roman"/>
            <w:sz w:val="16"/>
            <w:szCs w:val="16"/>
          </w:rPr>
          <w:t>пунктами 1</w:t>
        </w:r>
      </w:hyperlink>
      <w:r w:rsidRPr="00ED11DA">
        <w:rPr>
          <w:rFonts w:ascii="Times New Roman" w:hAnsi="Times New Roman" w:cs="Times New Roman"/>
          <w:sz w:val="16"/>
          <w:szCs w:val="16"/>
        </w:rPr>
        <w:t xml:space="preserve"> - </w:t>
      </w:r>
      <w:hyperlink w:anchor="P646" w:history="1">
        <w:r w:rsidRPr="00ED11DA">
          <w:rPr>
            <w:rFonts w:ascii="Times New Roman" w:hAnsi="Times New Roman" w:cs="Times New Roman"/>
            <w:sz w:val="16"/>
            <w:szCs w:val="16"/>
          </w:rPr>
          <w:t>7 графы 2</w:t>
        </w:r>
      </w:hyperlink>
      <w:r w:rsidRPr="00ED11DA">
        <w:rPr>
          <w:rFonts w:ascii="Times New Roman" w:hAnsi="Times New Roman" w:cs="Times New Roman"/>
          <w:sz w:val="16"/>
          <w:szCs w:val="16"/>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получателю средств бюджета Извещение о бюджетном обязательстве;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ED11DA">
          <w:rPr>
            <w:rFonts w:ascii="Times New Roman" w:hAnsi="Times New Roman" w:cs="Times New Roman"/>
            <w:sz w:val="16"/>
            <w:szCs w:val="16"/>
          </w:rPr>
          <w:t>приложении N 4</w:t>
        </w:r>
      </w:hyperlink>
      <w:r w:rsidRPr="00ED11DA">
        <w:rPr>
          <w:rFonts w:ascii="Times New Roman" w:hAnsi="Times New Roman" w:cs="Times New Roman"/>
          <w:sz w:val="16"/>
          <w:szCs w:val="16"/>
        </w:rPr>
        <w:t xml:space="preserve"> к настоящему Порядку (далее - Уведомление о превышении).</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29" w:name="P142"/>
      <w:bookmarkEnd w:id="29"/>
      <w:r w:rsidRPr="00ED11DA">
        <w:rPr>
          <w:rFonts w:ascii="Times New Roman" w:hAnsi="Times New Roman" w:cs="Times New Roman"/>
          <w:sz w:val="16"/>
          <w:szCs w:val="16"/>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ED11DA">
          <w:rPr>
            <w:rFonts w:ascii="Times New Roman" w:hAnsi="Times New Roman" w:cs="Times New Roman"/>
            <w:sz w:val="16"/>
            <w:szCs w:val="16"/>
          </w:rPr>
          <w:t>пунктом 9</w:t>
        </w:r>
      </w:hyperlink>
      <w:r w:rsidRPr="00ED11DA">
        <w:rPr>
          <w:rFonts w:ascii="Times New Roman" w:hAnsi="Times New Roman" w:cs="Times New Roman"/>
          <w:sz w:val="16"/>
          <w:szCs w:val="16"/>
        </w:rPr>
        <w:t xml:space="preserve"> настоящего Порядка в первый рабочий день текущего финансового года: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в отношении бюджетных обязательств, возникших на основании документов-оснований, предусмотренных </w:t>
      </w:r>
      <w:hyperlink w:anchor="P549" w:history="1">
        <w:r w:rsidRPr="00ED11DA">
          <w:rPr>
            <w:rFonts w:ascii="Times New Roman" w:hAnsi="Times New Roman" w:cs="Times New Roman"/>
            <w:sz w:val="16"/>
            <w:szCs w:val="16"/>
          </w:rPr>
          <w:t>пунктами 1</w:t>
        </w:r>
      </w:hyperlink>
      <w:r w:rsidRPr="00ED11DA">
        <w:rPr>
          <w:rFonts w:ascii="Times New Roman" w:hAnsi="Times New Roman" w:cs="Times New Roman"/>
          <w:sz w:val="16"/>
          <w:szCs w:val="16"/>
        </w:rPr>
        <w:t xml:space="preserve">, 2, 5, </w:t>
      </w:r>
      <w:hyperlink w:anchor="P603" w:history="1">
        <w:r w:rsidRPr="00ED11DA">
          <w:rPr>
            <w:rFonts w:ascii="Times New Roman" w:hAnsi="Times New Roman" w:cs="Times New Roman"/>
            <w:sz w:val="16"/>
            <w:szCs w:val="16"/>
          </w:rPr>
          <w:t>6</w:t>
        </w:r>
      </w:hyperlink>
      <w:r w:rsidRPr="00ED11DA">
        <w:rPr>
          <w:rFonts w:ascii="Times New Roman" w:hAnsi="Times New Roman" w:cs="Times New Roman"/>
          <w:sz w:val="16"/>
          <w:szCs w:val="16"/>
        </w:rPr>
        <w:t xml:space="preserve">, </w:t>
      </w:r>
      <w:hyperlink w:anchor="P624" w:history="1">
        <w:r w:rsidRPr="00ED11DA">
          <w:rPr>
            <w:rFonts w:ascii="Times New Roman" w:hAnsi="Times New Roman" w:cs="Times New Roman"/>
            <w:sz w:val="16"/>
            <w:szCs w:val="16"/>
          </w:rPr>
          <w:t>7</w:t>
        </w:r>
      </w:hyperlink>
      <w:r w:rsidRPr="00ED11DA">
        <w:rPr>
          <w:rFonts w:ascii="Times New Roman" w:hAnsi="Times New Roman" w:cs="Times New Roman"/>
          <w:sz w:val="16"/>
          <w:szCs w:val="16"/>
        </w:rPr>
        <w:t xml:space="preserve"> </w:t>
      </w:r>
      <w:hyperlink w:anchor="P646" w:history="1">
        <w:r w:rsidRPr="00ED11DA">
          <w:rPr>
            <w:rFonts w:ascii="Times New Roman" w:hAnsi="Times New Roman" w:cs="Times New Roman"/>
            <w:sz w:val="16"/>
            <w:szCs w:val="16"/>
          </w:rPr>
          <w:t>графы 2</w:t>
        </w:r>
      </w:hyperlink>
      <w:r w:rsidRPr="00ED11DA">
        <w:rPr>
          <w:rFonts w:ascii="Times New Roman" w:hAnsi="Times New Roman" w:cs="Times New Roman"/>
          <w:sz w:val="16"/>
          <w:szCs w:val="16"/>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в отношении бюджетных обязательств, возникших на основании документов-оснований, предусмотренных </w:t>
      </w:r>
      <w:hyperlink w:anchor="P584" w:history="1">
        <w:r w:rsidRPr="00ED11DA">
          <w:rPr>
            <w:rFonts w:ascii="Times New Roman" w:hAnsi="Times New Roman" w:cs="Times New Roman"/>
            <w:sz w:val="16"/>
            <w:szCs w:val="16"/>
          </w:rPr>
          <w:t>пунктами 3,</w:t>
        </w:r>
      </w:hyperlink>
      <w:hyperlink w:anchor="P597" w:history="1">
        <w:r w:rsidRPr="00ED11DA">
          <w:rPr>
            <w:rFonts w:ascii="Times New Roman" w:hAnsi="Times New Roman" w:cs="Times New Roman"/>
            <w:sz w:val="16"/>
            <w:szCs w:val="16"/>
          </w:rPr>
          <w:t xml:space="preserve"> 4 графы 2</w:t>
        </w:r>
      </w:hyperlink>
      <w:r w:rsidRPr="00ED11DA">
        <w:rPr>
          <w:rFonts w:ascii="Times New Roman" w:hAnsi="Times New Roman" w:cs="Times New Roman"/>
          <w:sz w:val="16"/>
          <w:szCs w:val="16"/>
        </w:rPr>
        <w:t xml:space="preserve"> Перечня, - на сумму, предусмотренную на плановый период (при наличии).</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30" w:name="P145"/>
      <w:bookmarkEnd w:id="30"/>
      <w:proofErr w:type="gramStart"/>
      <w:r w:rsidRPr="00ED11DA">
        <w:rPr>
          <w:rFonts w:ascii="Times New Roman" w:hAnsi="Times New Roman" w:cs="Times New Roman"/>
          <w:sz w:val="16"/>
          <w:szCs w:val="16"/>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ED11DA">
          <w:rPr>
            <w:rFonts w:ascii="Times New Roman" w:hAnsi="Times New Roman" w:cs="Times New Roman"/>
            <w:sz w:val="16"/>
            <w:szCs w:val="16"/>
          </w:rPr>
          <w:t>пунктом 9</w:t>
        </w:r>
      </w:hyperlink>
      <w:r w:rsidRPr="00ED11DA">
        <w:rPr>
          <w:rFonts w:ascii="Times New Roman" w:hAnsi="Times New Roman" w:cs="Times New Roman"/>
          <w:sz w:val="16"/>
          <w:szCs w:val="16"/>
        </w:rPr>
        <w:t xml:space="preserve"> настоящего Порядка не позднее первого рабочего дня апреля текущего финансового года.</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w:t>
      </w:r>
      <w:r w:rsidRPr="00ED11DA">
        <w:rPr>
          <w:rFonts w:ascii="Times New Roman" w:hAnsi="Times New Roman" w:cs="Times New Roman"/>
          <w:sz w:val="16"/>
          <w:szCs w:val="16"/>
        </w:rPr>
        <w:lastRenderedPageBreak/>
        <w:t xml:space="preserve">соответствие положениям абзацев </w:t>
      </w:r>
      <w:hyperlink w:anchor="P101" w:history="1">
        <w:r w:rsidRPr="00ED11DA">
          <w:rPr>
            <w:rFonts w:ascii="Times New Roman" w:hAnsi="Times New Roman" w:cs="Times New Roman"/>
            <w:sz w:val="16"/>
            <w:szCs w:val="16"/>
          </w:rPr>
          <w:t>четвертого и пятого пункта 11</w:t>
        </w:r>
      </w:hyperlink>
      <w:r w:rsidRPr="00ED11DA">
        <w:rPr>
          <w:rFonts w:ascii="Times New Roman" w:hAnsi="Times New Roman" w:cs="Times New Roman"/>
          <w:sz w:val="16"/>
          <w:szCs w:val="16"/>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17. </w:t>
      </w:r>
      <w:proofErr w:type="gramStart"/>
      <w:r w:rsidRPr="00ED11DA">
        <w:rPr>
          <w:rFonts w:ascii="Times New Roman" w:hAnsi="Times New Roman" w:cs="Times New Roman"/>
          <w:sz w:val="16"/>
          <w:szCs w:val="16"/>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8733D3" w:rsidRPr="00ED11DA" w:rsidRDefault="008733D3" w:rsidP="008733D3">
      <w:pPr>
        <w:pStyle w:val="ConsPlusTitle"/>
        <w:tabs>
          <w:tab w:val="left" w:pos="284"/>
        </w:tabs>
        <w:ind w:firstLine="284"/>
        <w:contextualSpacing/>
        <w:jc w:val="center"/>
        <w:outlineLvl w:val="1"/>
        <w:rPr>
          <w:rFonts w:ascii="Times New Roman" w:hAnsi="Times New Roman" w:cs="Times New Roman"/>
          <w:b w:val="0"/>
          <w:sz w:val="16"/>
          <w:szCs w:val="16"/>
        </w:rPr>
      </w:pPr>
      <w:r w:rsidRPr="00ED11DA">
        <w:rPr>
          <w:rFonts w:ascii="Times New Roman" w:hAnsi="Times New Roman" w:cs="Times New Roman"/>
          <w:b w:val="0"/>
          <w:sz w:val="16"/>
          <w:szCs w:val="16"/>
        </w:rPr>
        <w:t xml:space="preserve">III. Учет бюджетных обязательств по </w:t>
      </w:r>
      <w:proofErr w:type="gramStart"/>
      <w:r w:rsidRPr="00ED11DA">
        <w:rPr>
          <w:rFonts w:ascii="Times New Roman" w:hAnsi="Times New Roman" w:cs="Times New Roman"/>
          <w:b w:val="0"/>
          <w:sz w:val="16"/>
          <w:szCs w:val="16"/>
        </w:rPr>
        <w:t>исполнительным</w:t>
      </w:r>
      <w:proofErr w:type="gramEnd"/>
    </w:p>
    <w:p w:rsidR="008733D3" w:rsidRPr="00ED11DA" w:rsidRDefault="008733D3" w:rsidP="008733D3">
      <w:pPr>
        <w:pStyle w:val="ConsPlusTitle"/>
        <w:tabs>
          <w:tab w:val="left" w:pos="284"/>
        </w:tabs>
        <w:ind w:firstLine="284"/>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документам, решениям налоговых органов</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18. </w:t>
      </w:r>
      <w:proofErr w:type="gramStart"/>
      <w:r w:rsidRPr="00ED11DA">
        <w:rPr>
          <w:rFonts w:ascii="Times New Roman" w:hAnsi="Times New Roman" w:cs="Times New Roman"/>
          <w:sz w:val="16"/>
          <w:szCs w:val="16"/>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средств бюджета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ED11DA">
        <w:rPr>
          <w:rFonts w:ascii="Times New Roman" w:hAnsi="Times New Roman" w:cs="Times New Roman"/>
          <w:sz w:val="16"/>
          <w:szCs w:val="16"/>
        </w:rPr>
        <w:t xml:space="preserve"> органа.</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19. </w:t>
      </w:r>
      <w:proofErr w:type="gramStart"/>
      <w:r w:rsidRPr="00ED11DA">
        <w:rPr>
          <w:rFonts w:ascii="Times New Roman" w:hAnsi="Times New Roman" w:cs="Times New Roman"/>
          <w:sz w:val="16"/>
          <w:szCs w:val="16"/>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аналитическим кодам (при наличии),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Pr="00ED11DA">
        <w:rPr>
          <w:rFonts w:ascii="Times New Roman" w:hAnsi="Times New Roman" w:cs="Times New Roman"/>
          <w:sz w:val="16"/>
          <w:szCs w:val="16"/>
        </w:rPr>
        <w:t xml:space="preserve"> </w:t>
      </w:r>
      <w:proofErr w:type="gramStart"/>
      <w:r w:rsidRPr="00ED11DA">
        <w:rPr>
          <w:rFonts w:ascii="Times New Roman" w:hAnsi="Times New Roman" w:cs="Times New Roman"/>
          <w:sz w:val="16"/>
          <w:szCs w:val="16"/>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Pr="00ED11DA">
        <w:rPr>
          <w:rFonts w:ascii="Times New Roman" w:hAnsi="Times New Roman" w:cs="Times New Roman"/>
          <w:sz w:val="16"/>
          <w:szCs w:val="16"/>
        </w:rPr>
        <w:t xml:space="preserve"> лица, имеющего право действовать от имени получателя средств бюджета.</w:t>
      </w:r>
    </w:p>
    <w:p w:rsidR="008733D3" w:rsidRPr="00ED11DA" w:rsidRDefault="008733D3" w:rsidP="008733D3">
      <w:pPr>
        <w:pStyle w:val="ConsPlusTitle"/>
        <w:tabs>
          <w:tab w:val="left" w:pos="284"/>
        </w:tabs>
        <w:ind w:firstLine="284"/>
        <w:contextualSpacing/>
        <w:jc w:val="center"/>
        <w:outlineLvl w:val="1"/>
        <w:rPr>
          <w:rFonts w:ascii="Times New Roman" w:hAnsi="Times New Roman" w:cs="Times New Roman"/>
          <w:b w:val="0"/>
          <w:sz w:val="16"/>
          <w:szCs w:val="16"/>
        </w:rPr>
      </w:pPr>
      <w:r w:rsidRPr="00ED11DA">
        <w:rPr>
          <w:rFonts w:ascii="Times New Roman" w:hAnsi="Times New Roman" w:cs="Times New Roman"/>
          <w:b w:val="0"/>
          <w:sz w:val="16"/>
          <w:szCs w:val="16"/>
        </w:rPr>
        <w:t>IV. Постановка на учет денежных обязательств</w:t>
      </w:r>
    </w:p>
    <w:p w:rsidR="008733D3" w:rsidRPr="00ED11DA" w:rsidRDefault="008733D3" w:rsidP="008733D3">
      <w:pPr>
        <w:pStyle w:val="ConsPlusTitle"/>
        <w:tabs>
          <w:tab w:val="left" w:pos="284"/>
        </w:tabs>
        <w:ind w:firstLine="284"/>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и внесение в них изменений</w:t>
      </w:r>
    </w:p>
    <w:p w:rsidR="008733D3" w:rsidRPr="00ED11DA" w:rsidRDefault="008733D3" w:rsidP="008733D3">
      <w:pPr>
        <w:shd w:val="clear" w:color="auto" w:fill="FFFFFF"/>
        <w:tabs>
          <w:tab w:val="left" w:pos="284"/>
        </w:tabs>
        <w:ind w:firstLine="284"/>
        <w:contextualSpacing/>
        <w:jc w:val="both"/>
        <w:rPr>
          <w:sz w:val="16"/>
          <w:szCs w:val="16"/>
        </w:rPr>
      </w:pPr>
      <w:bookmarkStart w:id="31" w:name="P159"/>
      <w:bookmarkEnd w:id="31"/>
      <w:r w:rsidRPr="00ED11DA">
        <w:rPr>
          <w:sz w:val="16"/>
          <w:szCs w:val="16"/>
        </w:rPr>
        <w:t>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8733D3" w:rsidRPr="00ED11DA" w:rsidRDefault="008733D3" w:rsidP="008733D3">
      <w:pPr>
        <w:shd w:val="clear" w:color="auto" w:fill="FFFFFF"/>
        <w:tabs>
          <w:tab w:val="left" w:pos="284"/>
        </w:tabs>
        <w:ind w:firstLine="284"/>
        <w:contextualSpacing/>
        <w:jc w:val="both"/>
        <w:rPr>
          <w:sz w:val="16"/>
          <w:szCs w:val="16"/>
        </w:rPr>
      </w:pPr>
      <w:bookmarkStart w:id="32" w:name="dst44"/>
      <w:bookmarkStart w:id="33" w:name="dst100142"/>
      <w:bookmarkStart w:id="34" w:name="dst100141"/>
      <w:bookmarkEnd w:id="32"/>
      <w:bookmarkEnd w:id="33"/>
      <w:bookmarkEnd w:id="34"/>
      <w:r w:rsidRPr="00ED11DA">
        <w:rPr>
          <w:sz w:val="16"/>
          <w:szCs w:val="16"/>
        </w:rPr>
        <w:t>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w:t>
      </w:r>
    </w:p>
    <w:p w:rsidR="008733D3" w:rsidRPr="00ED11DA" w:rsidRDefault="008733D3" w:rsidP="008733D3">
      <w:pPr>
        <w:shd w:val="clear" w:color="auto" w:fill="FFFFFF"/>
        <w:tabs>
          <w:tab w:val="left" w:pos="284"/>
        </w:tabs>
        <w:ind w:firstLine="284"/>
        <w:contextualSpacing/>
        <w:jc w:val="both"/>
        <w:rPr>
          <w:sz w:val="16"/>
          <w:szCs w:val="16"/>
        </w:rPr>
      </w:pPr>
      <w:bookmarkStart w:id="35" w:name="dst45"/>
      <w:bookmarkEnd w:id="35"/>
      <w:r w:rsidRPr="00ED11DA">
        <w:rPr>
          <w:sz w:val="16"/>
          <w:szCs w:val="16"/>
        </w:rPr>
        <w:t>получателем средств бюджета не позднее трех рабочих дней со дня возникновения денежного обязательства в случае:</w:t>
      </w:r>
    </w:p>
    <w:p w:rsidR="008733D3" w:rsidRPr="00ED11DA" w:rsidRDefault="008733D3" w:rsidP="008733D3">
      <w:pPr>
        <w:shd w:val="clear" w:color="auto" w:fill="FFFFFF"/>
        <w:tabs>
          <w:tab w:val="left" w:pos="284"/>
        </w:tabs>
        <w:ind w:firstLine="284"/>
        <w:contextualSpacing/>
        <w:jc w:val="both"/>
        <w:rPr>
          <w:sz w:val="16"/>
          <w:szCs w:val="16"/>
        </w:rPr>
      </w:pPr>
      <w:bookmarkStart w:id="36" w:name="dst46"/>
      <w:bookmarkEnd w:id="36"/>
      <w:r w:rsidRPr="00ED11DA">
        <w:rPr>
          <w:sz w:val="16"/>
          <w:szCs w:val="16"/>
        </w:rPr>
        <w:t>исполнения денежного обязательства неоднократно (в том числе с учетом ранее произведенных авансовых платежей);</w:t>
      </w:r>
    </w:p>
    <w:p w:rsidR="008733D3" w:rsidRPr="00ED11DA" w:rsidRDefault="008733D3" w:rsidP="008733D3">
      <w:pPr>
        <w:shd w:val="clear" w:color="auto" w:fill="FFFFFF"/>
        <w:tabs>
          <w:tab w:val="left" w:pos="284"/>
        </w:tabs>
        <w:ind w:firstLine="284"/>
        <w:contextualSpacing/>
        <w:jc w:val="both"/>
        <w:rPr>
          <w:sz w:val="16"/>
          <w:szCs w:val="16"/>
        </w:rPr>
      </w:pPr>
      <w:bookmarkStart w:id="37" w:name="dst659"/>
      <w:bookmarkStart w:id="38" w:name="dst47"/>
      <w:bookmarkEnd w:id="37"/>
      <w:bookmarkEnd w:id="38"/>
      <w:r w:rsidRPr="00ED11DA">
        <w:rPr>
          <w:sz w:val="16"/>
          <w:szCs w:val="1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8733D3" w:rsidRPr="00ED11DA" w:rsidRDefault="008733D3" w:rsidP="008733D3">
      <w:pPr>
        <w:shd w:val="clear" w:color="auto" w:fill="FFFFFF"/>
        <w:tabs>
          <w:tab w:val="left" w:pos="284"/>
        </w:tabs>
        <w:ind w:firstLine="284"/>
        <w:contextualSpacing/>
        <w:jc w:val="both"/>
        <w:rPr>
          <w:sz w:val="16"/>
          <w:szCs w:val="16"/>
        </w:rPr>
      </w:pPr>
      <w:bookmarkStart w:id="39" w:name="dst660"/>
      <w:bookmarkStart w:id="40" w:name="dst48"/>
      <w:bookmarkStart w:id="41" w:name="dst662"/>
      <w:bookmarkStart w:id="42" w:name="dst51"/>
      <w:bookmarkEnd w:id="39"/>
      <w:bookmarkEnd w:id="40"/>
      <w:bookmarkEnd w:id="41"/>
      <w:bookmarkEnd w:id="42"/>
      <w:r w:rsidRPr="00ED11DA">
        <w:rPr>
          <w:sz w:val="16"/>
          <w:szCs w:val="16"/>
        </w:rPr>
        <w:t>органом Федерального казначейства:</w:t>
      </w:r>
    </w:p>
    <w:p w:rsidR="008733D3" w:rsidRPr="00ED11DA" w:rsidRDefault="008733D3" w:rsidP="008733D3">
      <w:pPr>
        <w:shd w:val="clear" w:color="auto" w:fill="FFFFFF"/>
        <w:tabs>
          <w:tab w:val="left" w:pos="284"/>
        </w:tabs>
        <w:ind w:firstLine="284"/>
        <w:contextualSpacing/>
        <w:jc w:val="both"/>
        <w:rPr>
          <w:sz w:val="16"/>
          <w:szCs w:val="16"/>
        </w:rPr>
      </w:pPr>
      <w:bookmarkStart w:id="43" w:name="dst663"/>
      <w:bookmarkEnd w:id="43"/>
      <w:proofErr w:type="gramStart"/>
      <w:r w:rsidRPr="00ED11DA">
        <w:rPr>
          <w:sz w:val="16"/>
          <w:szCs w:val="16"/>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bookmarkStart w:id="44" w:name="dst664"/>
      <w:bookmarkEnd w:id="44"/>
      <w:r w:rsidRPr="00ED11DA">
        <w:rPr>
          <w:rFonts w:ascii="Times New Roman" w:hAnsi="Times New Roman" w:cs="Times New Roman"/>
          <w:sz w:val="16"/>
          <w:szCs w:val="16"/>
        </w:rPr>
        <w:t xml:space="preserve">22. </w:t>
      </w:r>
      <w:proofErr w:type="gramStart"/>
      <w:r w:rsidRPr="00ED11DA">
        <w:rPr>
          <w:rFonts w:ascii="Times New Roman" w:hAnsi="Times New Roman" w:cs="Times New Roman"/>
          <w:sz w:val="16"/>
          <w:szCs w:val="1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ED11DA">
        <w:rPr>
          <w:rFonts w:ascii="Times New Roman" w:hAnsi="Times New Roman" w:cs="Times New Roman"/>
          <w:sz w:val="16"/>
          <w:szCs w:val="16"/>
        </w:rPr>
        <w:t xml:space="preserve"> Российской Федерации.</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bookmarkStart w:id="45" w:name="_Hlk79896484"/>
      <w:r w:rsidRPr="00ED11DA">
        <w:rPr>
          <w:rFonts w:ascii="Times New Roman" w:hAnsi="Times New Roman" w:cs="Times New Roman"/>
          <w:sz w:val="16"/>
          <w:szCs w:val="16"/>
        </w:rPr>
        <w:t xml:space="preserve">23.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w:t>
      </w:r>
      <w:r w:rsidRPr="00ED11DA">
        <w:rPr>
          <w:rFonts w:ascii="Times New Roman" w:hAnsi="Times New Roman" w:cs="Times New Roman"/>
          <w:sz w:val="16"/>
          <w:szCs w:val="16"/>
        </w:rPr>
        <w:lastRenderedPageBreak/>
        <w:t>информации, указанной в Сведениях о денежном обязательстве: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информации по соответствующему бюджетному обязательству, учтенному на соответствующем лицевом счете получателя бюджетных средств;</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информации, подлежащей включению в Сведения о денежном обязательстве в соответствии с </w:t>
      </w:r>
      <w:hyperlink w:anchor="P441" w:history="1">
        <w:r w:rsidRPr="00ED11DA">
          <w:rPr>
            <w:rFonts w:ascii="Times New Roman" w:hAnsi="Times New Roman" w:cs="Times New Roman"/>
            <w:sz w:val="16"/>
            <w:szCs w:val="16"/>
          </w:rPr>
          <w:t>приложением N 2</w:t>
        </w:r>
      </w:hyperlink>
      <w:r w:rsidRPr="00ED11DA">
        <w:rPr>
          <w:rFonts w:ascii="Times New Roman" w:hAnsi="Times New Roman" w:cs="Times New Roman"/>
          <w:sz w:val="16"/>
          <w:szCs w:val="16"/>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24.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ED11DA">
        <w:rPr>
          <w:rFonts w:ascii="Times New Roman" w:hAnsi="Times New Roman" w:cs="Times New Roman"/>
          <w:sz w:val="16"/>
          <w:szCs w:val="16"/>
          <w:shd w:val="clear" w:color="auto" w:fill="FFFFFF"/>
        </w:rPr>
        <w:t> не позднее одного рабочего дня со дня указанной проверки</w:t>
      </w:r>
      <w:proofErr w:type="gramStart"/>
      <w:r w:rsidRPr="00ED11DA">
        <w:rPr>
          <w:rFonts w:ascii="Times New Roman" w:hAnsi="Times New Roman" w:cs="Times New Roman"/>
          <w:sz w:val="16"/>
          <w:szCs w:val="16"/>
          <w:shd w:val="clear" w:color="auto" w:fill="FFFFFF"/>
        </w:rPr>
        <w:t> </w:t>
      </w:r>
      <w:r w:rsidRPr="00ED11DA">
        <w:rPr>
          <w:rFonts w:ascii="Times New Roman" w:hAnsi="Times New Roman" w:cs="Times New Roman"/>
          <w:sz w:val="16"/>
          <w:szCs w:val="16"/>
        </w:rPr>
        <w:t>,</w:t>
      </w:r>
      <w:proofErr w:type="gramEnd"/>
      <w:r w:rsidRPr="00ED11DA">
        <w:rPr>
          <w:rFonts w:ascii="Times New Roman" w:hAnsi="Times New Roman" w:cs="Times New Roman"/>
          <w:sz w:val="16"/>
          <w:szCs w:val="16"/>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ED11DA">
          <w:rPr>
            <w:rFonts w:ascii="Times New Roman" w:hAnsi="Times New Roman" w:cs="Times New Roman"/>
            <w:sz w:val="16"/>
            <w:szCs w:val="16"/>
          </w:rPr>
          <w:t>приложением N 10</w:t>
        </w:r>
      </w:hyperlink>
      <w:r w:rsidRPr="00ED11DA">
        <w:rPr>
          <w:rFonts w:ascii="Times New Roman" w:hAnsi="Times New Roman" w:cs="Times New Roman"/>
          <w:sz w:val="16"/>
          <w:szCs w:val="16"/>
        </w:rPr>
        <w:t xml:space="preserve"> (далее - Извещение о денежном обязательстве).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Извещение о денежном обязательстве направляется получателю средств бюджета: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Учетный номер денежного обязательства имеет следующую структуру, состоящую из двадцати пяти разрядов:</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с 1 по 19 разряд - учетный номер соответствующего бюджетного обязательства;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с 20 по 25 разряд - порядковый номер денежного обязательства.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25. В случае отрицательного результата проверки Сведений о денежном обязательстве орган Федерального казначейства в срок</w:t>
      </w:r>
      <w:r w:rsidRPr="00ED11DA">
        <w:rPr>
          <w:rFonts w:ascii="Times New Roman" w:hAnsi="Times New Roman" w:cs="Times New Roman"/>
          <w:sz w:val="16"/>
          <w:szCs w:val="16"/>
          <w:shd w:val="clear" w:color="auto" w:fill="FFFFFF"/>
        </w:rPr>
        <w:t xml:space="preserve"> не позднее одного рабочего дня со дня указанной проверки</w:t>
      </w:r>
      <w:r w:rsidRPr="00ED11DA">
        <w:rPr>
          <w:rFonts w:ascii="Times New Roman" w:hAnsi="Times New Roman" w:cs="Times New Roman"/>
          <w:sz w:val="16"/>
          <w:szCs w:val="16"/>
        </w:rPr>
        <w:t>:</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26. </w:t>
      </w:r>
      <w:proofErr w:type="gramStart"/>
      <w:r w:rsidRPr="00ED11DA">
        <w:rPr>
          <w:rFonts w:ascii="Times New Roman" w:hAnsi="Times New Roman" w:cs="Times New Roman"/>
          <w:sz w:val="16"/>
          <w:szCs w:val="16"/>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ED11DA">
          <w:rPr>
            <w:rFonts w:ascii="Times New Roman" w:hAnsi="Times New Roman" w:cs="Times New Roman"/>
            <w:sz w:val="16"/>
            <w:szCs w:val="16"/>
          </w:rPr>
          <w:t>пункте 16</w:t>
        </w:r>
      </w:hyperlink>
      <w:r w:rsidRPr="00ED11DA">
        <w:rPr>
          <w:rFonts w:ascii="Times New Roman" w:hAnsi="Times New Roman" w:cs="Times New Roman"/>
          <w:sz w:val="16"/>
          <w:szCs w:val="16"/>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27.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Pr="00ED11DA">
          <w:rPr>
            <w:rFonts w:ascii="Times New Roman" w:hAnsi="Times New Roman" w:cs="Times New Roman"/>
            <w:sz w:val="16"/>
            <w:szCs w:val="16"/>
          </w:rPr>
          <w:t>пунктом 16</w:t>
        </w:r>
      </w:hyperlink>
      <w:r w:rsidRPr="00ED11DA">
        <w:rPr>
          <w:rFonts w:ascii="Times New Roman" w:hAnsi="Times New Roman" w:cs="Times New Roman"/>
          <w:sz w:val="16"/>
          <w:szCs w:val="16"/>
        </w:rPr>
        <w:t xml:space="preserve"> настоящего Порядка.</w:t>
      </w:r>
      <w:bookmarkEnd w:id="45"/>
    </w:p>
    <w:p w:rsidR="008733D3" w:rsidRPr="00ED11DA" w:rsidRDefault="008733D3" w:rsidP="008733D3">
      <w:pPr>
        <w:pStyle w:val="ConsPlusTitle"/>
        <w:contextualSpacing/>
        <w:jc w:val="center"/>
        <w:outlineLvl w:val="1"/>
        <w:rPr>
          <w:rFonts w:ascii="Times New Roman" w:hAnsi="Times New Roman" w:cs="Times New Roman"/>
          <w:b w:val="0"/>
          <w:sz w:val="16"/>
          <w:szCs w:val="16"/>
        </w:rPr>
      </w:pPr>
      <w:r w:rsidRPr="00ED11DA">
        <w:rPr>
          <w:rFonts w:ascii="Times New Roman" w:hAnsi="Times New Roman" w:cs="Times New Roman"/>
          <w:b w:val="0"/>
          <w:sz w:val="16"/>
          <w:szCs w:val="16"/>
        </w:rPr>
        <w:t xml:space="preserve">V. Представление информации о </w:t>
      </w:r>
      <w:proofErr w:type="gramStart"/>
      <w:r w:rsidRPr="00ED11DA">
        <w:rPr>
          <w:rFonts w:ascii="Times New Roman" w:hAnsi="Times New Roman" w:cs="Times New Roman"/>
          <w:b w:val="0"/>
          <w:sz w:val="16"/>
          <w:szCs w:val="16"/>
        </w:rPr>
        <w:t>бюджетных</w:t>
      </w:r>
      <w:proofErr w:type="gramEnd"/>
      <w:r w:rsidRPr="00ED11DA">
        <w:rPr>
          <w:rFonts w:ascii="Times New Roman" w:hAnsi="Times New Roman" w:cs="Times New Roman"/>
          <w:b w:val="0"/>
          <w:sz w:val="16"/>
          <w:szCs w:val="16"/>
        </w:rPr>
        <w:t xml:space="preserve"> и денежных</w:t>
      </w:r>
    </w:p>
    <w:p w:rsidR="008733D3" w:rsidRPr="00ED11DA" w:rsidRDefault="008733D3" w:rsidP="008733D3">
      <w:pPr>
        <w:pStyle w:val="ConsPlusTitle"/>
        <w:contextualSpacing/>
        <w:jc w:val="center"/>
        <w:rPr>
          <w:rFonts w:ascii="Times New Roman" w:hAnsi="Times New Roman" w:cs="Times New Roman"/>
          <w:b w:val="0"/>
          <w:sz w:val="16"/>
          <w:szCs w:val="16"/>
        </w:rPr>
      </w:pPr>
      <w:proofErr w:type="gramStart"/>
      <w:r w:rsidRPr="00ED11DA">
        <w:rPr>
          <w:rFonts w:ascii="Times New Roman" w:hAnsi="Times New Roman" w:cs="Times New Roman"/>
          <w:b w:val="0"/>
          <w:sz w:val="16"/>
          <w:szCs w:val="16"/>
        </w:rPr>
        <w:t>обязательствах</w:t>
      </w:r>
      <w:proofErr w:type="gramEnd"/>
      <w:r w:rsidRPr="00ED11DA">
        <w:rPr>
          <w:rFonts w:ascii="Times New Roman" w:hAnsi="Times New Roman" w:cs="Times New Roman"/>
          <w:b w:val="0"/>
          <w:sz w:val="16"/>
          <w:szCs w:val="16"/>
        </w:rPr>
        <w:t>, учтенных в органах Федерального казначейства</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46" w:name="P198"/>
      <w:bookmarkEnd w:id="46"/>
      <w:r w:rsidRPr="00ED11DA">
        <w:rPr>
          <w:rFonts w:ascii="Times New Roman" w:hAnsi="Times New Roman" w:cs="Times New Roman"/>
          <w:sz w:val="16"/>
          <w:szCs w:val="16"/>
        </w:rPr>
        <w:t>28. Информация о бюджетных и денежных обязательствах предоставляется по письменному запросу:</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Финансовому органу - по всем бюджетным и денежным обязательствам;</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8733D3" w:rsidRPr="00ED11DA" w:rsidRDefault="008733D3" w:rsidP="008733D3">
      <w:pPr>
        <w:pStyle w:val="ConsPlusNormal"/>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получателям средств бюджета - в части бюджетных и денежных обязательств соответствующего получателя средств бюджета;</w:t>
      </w:r>
    </w:p>
    <w:p w:rsidR="008733D3" w:rsidRPr="00ED11DA" w:rsidRDefault="008733D3" w:rsidP="008733D3">
      <w:pPr>
        <w:pStyle w:val="ConsPlusNormal"/>
        <w:ind w:firstLine="284"/>
        <w:contextualSpacing/>
        <w:jc w:val="both"/>
        <w:rPr>
          <w:rFonts w:ascii="Times New Roman" w:hAnsi="Times New Roman" w:cs="Times New Roman"/>
          <w:sz w:val="16"/>
          <w:szCs w:val="16"/>
        </w:rPr>
      </w:pPr>
      <w:bookmarkStart w:id="47" w:name="P204"/>
      <w:bookmarkEnd w:id="47"/>
      <w:r w:rsidRPr="00ED11DA">
        <w:rPr>
          <w:rFonts w:ascii="Times New Roman" w:hAnsi="Times New Roman" w:cs="Times New Roman"/>
          <w:sz w:val="16"/>
          <w:szCs w:val="16"/>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bookmarkStart w:id="48" w:name="P205"/>
      <w:bookmarkEnd w:id="48"/>
      <w:r w:rsidRPr="00ED11DA">
        <w:rPr>
          <w:rFonts w:ascii="Times New Roman" w:hAnsi="Times New Roman" w:cs="Times New Roman"/>
          <w:sz w:val="16"/>
          <w:szCs w:val="16"/>
        </w:rPr>
        <w:t xml:space="preserve">30. Информация о бюджетных и денежных обязательствах предоставляется в соответствии со </w:t>
      </w:r>
      <w:r w:rsidRPr="00ED11DA">
        <w:rPr>
          <w:rFonts w:ascii="Times New Roman" w:hAnsi="Times New Roman" w:cs="Times New Roman"/>
          <w:sz w:val="16"/>
          <w:szCs w:val="16"/>
        </w:rPr>
        <w:lastRenderedPageBreak/>
        <w:t>следующими положениями:</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1) по запросу финансового органа орган Федерального казначейства представляет с указанными в запросе детализацией и группировкой показателей:</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а)  информацию о принятых на учет _____________________ обязательствах,</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                                                                   (бюджетных, денежных)</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реквизиты</w:t>
      </w:r>
      <w:proofErr w:type="gramEnd"/>
      <w:r w:rsidRPr="00ED11DA">
        <w:rPr>
          <w:rFonts w:ascii="Times New Roman" w:hAnsi="Times New Roman" w:cs="Times New Roman"/>
          <w:sz w:val="16"/>
          <w:szCs w:val="16"/>
        </w:rPr>
        <w:t xml:space="preserve"> которой установлены </w:t>
      </w:r>
      <w:hyperlink w:anchor="P915" w:history="1">
        <w:r w:rsidRPr="00ED11DA">
          <w:rPr>
            <w:rFonts w:ascii="Times New Roman" w:hAnsi="Times New Roman" w:cs="Times New Roman"/>
            <w:sz w:val="16"/>
            <w:szCs w:val="16"/>
          </w:rPr>
          <w:t>приложением N 6</w:t>
        </w:r>
      </w:hyperlink>
      <w:r w:rsidRPr="00ED11DA">
        <w:rPr>
          <w:rFonts w:ascii="Times New Roman" w:hAnsi="Times New Roman" w:cs="Times New Roman"/>
          <w:sz w:val="16"/>
          <w:szCs w:val="16"/>
        </w:rPr>
        <w:t xml:space="preserve"> к настоящему Порядку (далее -</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Информация  о принятых на учет обязательствах), сформированную по состоянию</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на соответствующую дату;</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б) информацию об исполнении ___________________________________________</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                                                                         (бюджетных, денежных)</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обязательств,  реквизиты  которой  установлены </w:t>
      </w:r>
      <w:hyperlink w:anchor="P994" w:history="1">
        <w:r w:rsidRPr="00ED11DA">
          <w:rPr>
            <w:rFonts w:ascii="Times New Roman" w:hAnsi="Times New Roman" w:cs="Times New Roman"/>
            <w:sz w:val="16"/>
            <w:szCs w:val="16"/>
          </w:rPr>
          <w:t>приложением N 7</w:t>
        </w:r>
      </w:hyperlink>
      <w:r w:rsidRPr="00ED11DA">
        <w:rPr>
          <w:rFonts w:ascii="Times New Roman" w:hAnsi="Times New Roman" w:cs="Times New Roman"/>
          <w:sz w:val="16"/>
          <w:szCs w:val="16"/>
        </w:rPr>
        <w:t xml:space="preserve"> к настоящему</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Порядку  (далее - Информация об исполнении обязательств), </w:t>
      </w:r>
      <w:proofErr w:type="gramStart"/>
      <w:r w:rsidRPr="00ED11DA">
        <w:rPr>
          <w:rFonts w:ascii="Times New Roman" w:hAnsi="Times New Roman" w:cs="Times New Roman"/>
          <w:sz w:val="16"/>
          <w:szCs w:val="16"/>
        </w:rPr>
        <w:t>сформированную</w:t>
      </w:r>
      <w:proofErr w:type="gramEnd"/>
      <w:r w:rsidRPr="00ED11DA">
        <w:rPr>
          <w:rFonts w:ascii="Times New Roman" w:hAnsi="Times New Roman" w:cs="Times New Roman"/>
          <w:sz w:val="16"/>
          <w:szCs w:val="16"/>
        </w:rPr>
        <w:t xml:space="preserve"> на</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дату, указанную в запросе;</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3)   по   запросу   получателя   средств   бюджета орган Федерального казначейства предоставляет справку об исполнении принятых </w:t>
      </w:r>
      <w:proofErr w:type="gramStart"/>
      <w:r w:rsidRPr="00ED11DA">
        <w:rPr>
          <w:rFonts w:ascii="Times New Roman" w:hAnsi="Times New Roman" w:cs="Times New Roman"/>
          <w:sz w:val="16"/>
          <w:szCs w:val="16"/>
        </w:rPr>
        <w:t>на</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учет ___________________________________ обязательствах (далее - Справка об</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                    (бюджетных, денежных)</w:t>
      </w:r>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 xml:space="preserve">исполнении обязательств, реквизиты которой установлены </w:t>
      </w:r>
      <w:hyperlink w:anchor="P827" w:history="1">
        <w:r w:rsidRPr="00ED11DA">
          <w:rPr>
            <w:rFonts w:ascii="Times New Roman" w:hAnsi="Times New Roman" w:cs="Times New Roman"/>
            <w:sz w:val="16"/>
            <w:szCs w:val="16"/>
          </w:rPr>
          <w:t>приложением N 5</w:t>
        </w:r>
      </w:hyperlink>
      <w:r w:rsidRPr="00ED11DA">
        <w:rPr>
          <w:rFonts w:ascii="Times New Roman" w:hAnsi="Times New Roman" w:cs="Times New Roman"/>
          <w:sz w:val="16"/>
          <w:szCs w:val="16"/>
        </w:rPr>
        <w:t xml:space="preserve"> </w:t>
      </w:r>
      <w:proofErr w:type="gramStart"/>
      <w:r w:rsidRPr="00ED11DA">
        <w:rPr>
          <w:rFonts w:ascii="Times New Roman" w:hAnsi="Times New Roman" w:cs="Times New Roman"/>
          <w:sz w:val="16"/>
          <w:szCs w:val="16"/>
        </w:rPr>
        <w:t>к</w:t>
      </w:r>
      <w:proofErr w:type="gramEnd"/>
    </w:p>
    <w:p w:rsidR="008733D3" w:rsidRPr="00ED11DA" w:rsidRDefault="008733D3" w:rsidP="008733D3">
      <w:pPr>
        <w:pStyle w:val="ConsPlusNonformat"/>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настоящему Порядку.</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bookmarkStart w:id="49" w:name="P235"/>
      <w:bookmarkEnd w:id="49"/>
      <w:proofErr w:type="gramStart"/>
      <w:r w:rsidRPr="00ED11DA">
        <w:rPr>
          <w:rFonts w:ascii="Times New Roman" w:hAnsi="Times New Roman" w:cs="Times New Roman"/>
          <w:sz w:val="16"/>
          <w:szCs w:val="16"/>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D11DA">
          <w:rPr>
            <w:rFonts w:ascii="Times New Roman" w:hAnsi="Times New Roman" w:cs="Times New Roman"/>
            <w:sz w:val="16"/>
            <w:szCs w:val="16"/>
          </w:rPr>
          <w:t>приложением N 8</w:t>
        </w:r>
      </w:hyperlink>
      <w:r w:rsidRPr="00ED11DA">
        <w:rPr>
          <w:rFonts w:ascii="Times New Roman" w:hAnsi="Times New Roman" w:cs="Times New Roman"/>
          <w:sz w:val="16"/>
          <w:szCs w:val="16"/>
        </w:rPr>
        <w:t xml:space="preserve"> к настоящему Порядку (далее - Справка о неисполненных бюджетных обязательствах).</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proofErr w:type="gramStart"/>
      <w:r w:rsidRPr="00ED11DA">
        <w:rPr>
          <w:rFonts w:ascii="Times New Roman" w:hAnsi="Times New Roman" w:cs="Times New Roman"/>
          <w:sz w:val="16"/>
          <w:szCs w:val="16"/>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аналитических кодов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ED11DA">
        <w:rPr>
          <w:rFonts w:ascii="Times New Roman" w:hAnsi="Times New Roman" w:cs="Times New Roman"/>
          <w:sz w:val="16"/>
          <w:szCs w:val="16"/>
        </w:rPr>
        <w:t xml:space="preserve"> </w:t>
      </w:r>
      <w:proofErr w:type="gramStart"/>
      <w:r w:rsidRPr="00ED11DA">
        <w:rPr>
          <w:rFonts w:ascii="Times New Roman" w:hAnsi="Times New Roman" w:cs="Times New Roman"/>
          <w:sz w:val="16"/>
          <w:szCs w:val="16"/>
        </w:rPr>
        <w:t>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8733D3" w:rsidRPr="00ED11DA" w:rsidRDefault="008733D3" w:rsidP="008733D3">
      <w:pPr>
        <w:pStyle w:val="ConsPlusNormal"/>
        <w:tabs>
          <w:tab w:val="left" w:pos="284"/>
        </w:tabs>
        <w:ind w:firstLine="284"/>
        <w:contextualSpacing/>
        <w:jc w:val="both"/>
        <w:rPr>
          <w:rFonts w:ascii="Times New Roman" w:hAnsi="Times New Roman" w:cs="Times New Roman"/>
          <w:sz w:val="16"/>
          <w:szCs w:val="16"/>
        </w:rPr>
      </w:pPr>
      <w:r w:rsidRPr="00ED11DA">
        <w:rPr>
          <w:rFonts w:ascii="Times New Roman" w:hAnsi="Times New Roman" w:cs="Times New Roman"/>
          <w:sz w:val="16"/>
          <w:szCs w:val="16"/>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8733D3" w:rsidRPr="00ED11DA" w:rsidRDefault="008733D3" w:rsidP="008733D3">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1</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lastRenderedPageBreak/>
        <w:t>«Надеждинское сельское поселение»</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r w:rsidRPr="00ED11DA">
        <w:rPr>
          <w:rFonts w:ascii="Times New Roman" w:hAnsi="Times New Roman" w:cs="Times New Roman"/>
          <w:sz w:val="16"/>
          <w:szCs w:val="16"/>
        </w:rPr>
        <w:t xml:space="preserve"> </w:t>
      </w:r>
    </w:p>
    <w:p w:rsidR="008733D3" w:rsidRPr="00ED11DA" w:rsidRDefault="008733D3" w:rsidP="008733D3">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Еврейской автономной области </w:t>
      </w:r>
    </w:p>
    <w:p w:rsidR="008733D3" w:rsidRPr="00ED11DA" w:rsidRDefault="008733D3" w:rsidP="008733D3">
      <w:pPr>
        <w:pStyle w:val="ConsPlusNormal"/>
        <w:contextualSpacing/>
        <w:jc w:val="center"/>
        <w:rPr>
          <w:rFonts w:ascii="Times New Roman" w:hAnsi="Times New Roman" w:cs="Times New Roman"/>
          <w:sz w:val="16"/>
          <w:szCs w:val="16"/>
        </w:rPr>
      </w:pPr>
      <w:bookmarkStart w:id="50" w:name="P261"/>
      <w:bookmarkEnd w:id="50"/>
      <w:r w:rsidRPr="00ED11DA">
        <w:rPr>
          <w:rFonts w:ascii="Times New Roman" w:hAnsi="Times New Roman" w:cs="Times New Roman"/>
          <w:sz w:val="16"/>
          <w:szCs w:val="16"/>
        </w:rPr>
        <w:t>Реквизиты</w:t>
      </w:r>
    </w:p>
    <w:p w:rsidR="008733D3" w:rsidRDefault="008733D3" w:rsidP="008733D3">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Сведения о бюджетном обязательстве</w:t>
      </w:r>
    </w:p>
    <w:tbl>
      <w:tblPr>
        <w:tblW w:w="7655"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4961"/>
      </w:tblGrid>
      <w:tr w:rsidR="008733D3" w:rsidRPr="009C6138" w:rsidTr="008733D3">
        <w:tc>
          <w:tcPr>
            <w:tcW w:w="7655" w:type="dxa"/>
            <w:gridSpan w:val="2"/>
            <w:tcBorders>
              <w:top w:val="nil"/>
              <w:left w:val="nil"/>
              <w:right w:val="nil"/>
            </w:tcBorders>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Единица измерения: руб.</w:t>
            </w:r>
          </w:p>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(с точностью до второго десятичного знака)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center"/>
              <w:rPr>
                <w:rFonts w:ascii="Times New Roman" w:hAnsi="Times New Roman" w:cs="Times New Roman"/>
                <w:sz w:val="12"/>
                <w:szCs w:val="12"/>
              </w:rPr>
            </w:pPr>
            <w:r w:rsidRPr="009C6138">
              <w:rPr>
                <w:rFonts w:ascii="Times New Roman" w:hAnsi="Times New Roman" w:cs="Times New Roman"/>
                <w:sz w:val="12"/>
                <w:szCs w:val="12"/>
              </w:rPr>
              <w:t>Описание реквизита</w:t>
            </w:r>
          </w:p>
        </w:tc>
        <w:tc>
          <w:tcPr>
            <w:tcW w:w="4961" w:type="dxa"/>
          </w:tcPr>
          <w:p w:rsidR="008733D3" w:rsidRPr="009C6138" w:rsidRDefault="008733D3" w:rsidP="008733D3">
            <w:pPr>
              <w:pStyle w:val="ConsPlusNormal"/>
              <w:contextualSpacing/>
              <w:jc w:val="center"/>
              <w:rPr>
                <w:rFonts w:ascii="Times New Roman" w:hAnsi="Times New Roman" w:cs="Times New Roman"/>
                <w:sz w:val="12"/>
                <w:szCs w:val="12"/>
              </w:rPr>
            </w:pPr>
            <w:r w:rsidRPr="009C6138">
              <w:rPr>
                <w:rFonts w:ascii="Times New Roman" w:hAnsi="Times New Roman" w:cs="Times New Roman"/>
                <w:sz w:val="12"/>
                <w:szCs w:val="12"/>
              </w:rPr>
              <w:t>Правила формирования, заполнения реквизита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порядковый номер Сведений о бюджетном обязательстве.</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2. Учетный номер бюджетного обязательства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 внесении изменений в поставленное на учет бюджетное обязательство.</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учетный номер бюджетного обязательства, в которое вносятся изменения, присвоенный ему при постановке на учет.</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3. Дата формирования Сведений о бюджетном обязательстве</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подписания Сведений о бюджетном обязательстве получателем бюджетных средств.</w:t>
            </w:r>
          </w:p>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9C6138">
              <w:rPr>
                <w:rFonts w:ascii="Times New Roman" w:hAnsi="Times New Roman" w:cs="Times New Roman"/>
                <w:sz w:val="12"/>
                <w:szCs w:val="12"/>
              </w:rPr>
              <w:t xml:space="preserve"> формируется автоматически после подписания документа электронной подписью.</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4. Тип бюджетного обязательства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типа бюджетного обязательства, исходя из следующего:</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1 - закупка, если бюджетное обязательство связано с закупкой товаров, работ, услуг в текущем финансовом году;</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 Информация о получателе бюджетных средств</w:t>
            </w:r>
          </w:p>
        </w:tc>
        <w:tc>
          <w:tcPr>
            <w:tcW w:w="4961" w:type="dxa"/>
          </w:tcPr>
          <w:p w:rsidR="008733D3" w:rsidRPr="009C6138" w:rsidRDefault="008733D3" w:rsidP="008733D3">
            <w:pPr>
              <w:pStyle w:val="ConsPlusNormal"/>
              <w:contextualSpacing/>
              <w:rPr>
                <w:rFonts w:ascii="Times New Roman" w:hAnsi="Times New Roman" w:cs="Times New Roman"/>
                <w:sz w:val="12"/>
                <w:szCs w:val="12"/>
              </w:rPr>
            </w:pP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5.1. Получатель бюджетных средств</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5.2. Наименование бюджета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бюджета - "местный бюджет".</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5.3. Код </w:t>
            </w:r>
            <w:hyperlink r:id="rId24" w:history="1">
              <w:r w:rsidRPr="009C6138">
                <w:rPr>
                  <w:rFonts w:ascii="Times New Roman" w:hAnsi="Times New Roman" w:cs="Times New Roman"/>
                  <w:sz w:val="12"/>
                  <w:szCs w:val="12"/>
                </w:rPr>
                <w:t>ОКТМО</w:t>
              </w:r>
            </w:hyperlink>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код по Общероссийскому </w:t>
            </w:r>
            <w:hyperlink r:id="rId25" w:history="1">
              <w:r w:rsidRPr="009C6138">
                <w:rPr>
                  <w:rFonts w:ascii="Times New Roman" w:hAnsi="Times New Roman" w:cs="Times New Roman"/>
                  <w:sz w:val="12"/>
                  <w:szCs w:val="12"/>
                </w:rPr>
                <w:t>классификатору</w:t>
              </w:r>
            </w:hyperlink>
            <w:r w:rsidRPr="009C6138">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5.4. Финансовый орган</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финансовый орган. </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5.5. Код по ОКПО</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8733D3" w:rsidRPr="009C6138" w:rsidTr="008733D3">
        <w:tblPrEx>
          <w:tblBorders>
            <w:left w:val="single" w:sz="4" w:space="0" w:color="auto"/>
            <w:right w:val="single" w:sz="4" w:space="0" w:color="auto"/>
          </w:tblBorders>
        </w:tblPrEx>
        <w:tc>
          <w:tcPr>
            <w:tcW w:w="2694" w:type="dxa"/>
            <w:tcBorders>
              <w:bottom w:val="single" w:sz="4" w:space="0" w:color="auto"/>
            </w:tcBorders>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5.6. Код получателя бюджетных средств по Сводному реестру</w:t>
            </w:r>
          </w:p>
        </w:tc>
        <w:tc>
          <w:tcPr>
            <w:tcW w:w="4961" w:type="dxa"/>
            <w:tcBorders>
              <w:bottom w:val="single" w:sz="4" w:space="0" w:color="auto"/>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8733D3" w:rsidRPr="009C6138" w:rsidTr="008733D3">
        <w:tblPrEx>
          <w:tblBorders>
            <w:left w:val="single" w:sz="4" w:space="0" w:color="auto"/>
            <w:right w:val="single" w:sz="4" w:space="0" w:color="auto"/>
            <w:insideH w:val="nil"/>
          </w:tblBorders>
        </w:tblPrEx>
        <w:tc>
          <w:tcPr>
            <w:tcW w:w="2694" w:type="dxa"/>
            <w:tcBorders>
              <w:top w:val="single" w:sz="4" w:space="0" w:color="auto"/>
              <w:bottom w:val="single" w:sz="4" w:space="0" w:color="auto"/>
            </w:tcBorders>
          </w:tcPr>
          <w:p w:rsidR="008733D3" w:rsidRPr="009C6138" w:rsidRDefault="008733D3" w:rsidP="008733D3">
            <w:pPr>
              <w:pStyle w:val="ConsPlusNormal"/>
              <w:contextualSpacing/>
              <w:jc w:val="both"/>
              <w:rPr>
                <w:rFonts w:ascii="Times New Roman" w:hAnsi="Times New Roman" w:cs="Times New Roman"/>
                <w:sz w:val="12"/>
                <w:szCs w:val="12"/>
              </w:rPr>
            </w:pPr>
            <w:bookmarkStart w:id="51" w:name="P301"/>
            <w:bookmarkEnd w:id="51"/>
            <w:r w:rsidRPr="009C6138">
              <w:rPr>
                <w:rFonts w:ascii="Times New Roman" w:hAnsi="Times New Roman" w:cs="Times New Roman"/>
                <w:sz w:val="12"/>
                <w:szCs w:val="12"/>
              </w:rPr>
              <w:t xml:space="preserve">5.7. Наименование главного распорядителя </w:t>
            </w:r>
            <w:r w:rsidRPr="009C6138">
              <w:rPr>
                <w:rFonts w:ascii="Times New Roman" w:hAnsi="Times New Roman" w:cs="Times New Roman"/>
                <w:sz w:val="12"/>
                <w:szCs w:val="12"/>
              </w:rPr>
              <w:lastRenderedPageBreak/>
              <w:t>бюджетных средств</w:t>
            </w:r>
          </w:p>
        </w:tc>
        <w:tc>
          <w:tcPr>
            <w:tcW w:w="4961" w:type="dxa"/>
            <w:tcBorders>
              <w:top w:val="single" w:sz="4" w:space="0" w:color="auto"/>
              <w:bottom w:val="single" w:sz="4" w:space="0" w:color="auto"/>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главного распорядителя средств бюджета в соответствии со Сводным реестром.</w:t>
            </w:r>
          </w:p>
        </w:tc>
      </w:tr>
      <w:tr w:rsidR="008733D3" w:rsidRPr="009C6138" w:rsidTr="008733D3">
        <w:tblPrEx>
          <w:tblBorders>
            <w:left w:val="single" w:sz="4" w:space="0" w:color="auto"/>
            <w:right w:val="single" w:sz="4" w:space="0" w:color="auto"/>
            <w:insideH w:val="nil"/>
          </w:tblBorders>
        </w:tblPrEx>
        <w:tc>
          <w:tcPr>
            <w:tcW w:w="2694" w:type="dxa"/>
            <w:tcBorders>
              <w:top w:val="single" w:sz="4" w:space="0" w:color="auto"/>
              <w:bottom w:val="single" w:sz="4" w:space="0" w:color="auto"/>
            </w:tcBorders>
          </w:tcPr>
          <w:p w:rsidR="008733D3" w:rsidRPr="009C6138" w:rsidRDefault="008733D3" w:rsidP="008733D3">
            <w:pPr>
              <w:pStyle w:val="ConsPlusNormal"/>
              <w:contextualSpacing/>
              <w:jc w:val="both"/>
              <w:rPr>
                <w:rFonts w:ascii="Times New Roman" w:hAnsi="Times New Roman" w:cs="Times New Roman"/>
                <w:sz w:val="12"/>
                <w:szCs w:val="12"/>
              </w:rPr>
            </w:pPr>
            <w:bookmarkStart w:id="52" w:name="P305"/>
            <w:bookmarkEnd w:id="52"/>
            <w:r w:rsidRPr="009C6138">
              <w:rPr>
                <w:rFonts w:ascii="Times New Roman" w:hAnsi="Times New Roman" w:cs="Times New Roman"/>
                <w:sz w:val="12"/>
                <w:szCs w:val="12"/>
              </w:rPr>
              <w:t>5.8. Глава по БК</w:t>
            </w:r>
          </w:p>
        </w:tc>
        <w:tc>
          <w:tcPr>
            <w:tcW w:w="4961" w:type="dxa"/>
            <w:tcBorders>
              <w:top w:val="single" w:sz="4" w:space="0" w:color="auto"/>
              <w:bottom w:val="single" w:sz="4" w:space="0" w:color="auto"/>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код главы главного распорядителя средств бюджета. </w:t>
            </w:r>
          </w:p>
        </w:tc>
      </w:tr>
      <w:tr w:rsidR="008733D3" w:rsidRPr="009C6138" w:rsidTr="008733D3">
        <w:tblPrEx>
          <w:tblBorders>
            <w:left w:val="single" w:sz="4" w:space="0" w:color="auto"/>
            <w:right w:val="single" w:sz="4" w:space="0" w:color="auto"/>
          </w:tblBorders>
        </w:tblPrEx>
        <w:tc>
          <w:tcPr>
            <w:tcW w:w="2694" w:type="dxa"/>
            <w:tcBorders>
              <w:top w:val="single" w:sz="4" w:space="0" w:color="auto"/>
            </w:tcBorders>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5.9. Наименование органа Федерального казначейства</w:t>
            </w:r>
          </w:p>
        </w:tc>
        <w:tc>
          <w:tcPr>
            <w:tcW w:w="4961" w:type="dxa"/>
            <w:tcBorders>
              <w:top w:val="single" w:sz="4" w:space="0" w:color="auto"/>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5.10. Код органа Федерального казначейства (далее - КОФК)</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органа Федерального казначейства, в котором открыт соответствующий лицевой счет получателя бюджетных средств.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5.11. Номер лицевого счета получателя бюджетных средств</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номер соответствующего лицевого счета получателя бюджетных средств.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 Реквизиты документа, являющегося основанием для принятия на учет бюджетного обязательства (далее - документ-основание)</w:t>
            </w:r>
          </w:p>
        </w:tc>
        <w:tc>
          <w:tcPr>
            <w:tcW w:w="4961" w:type="dxa"/>
          </w:tcPr>
          <w:p w:rsidR="008733D3" w:rsidRPr="009C6138" w:rsidRDefault="008733D3" w:rsidP="008733D3">
            <w:pPr>
              <w:pStyle w:val="ConsPlusNormal"/>
              <w:contextualSpacing/>
              <w:rPr>
                <w:rFonts w:ascii="Times New Roman" w:hAnsi="Times New Roman" w:cs="Times New Roman"/>
                <w:sz w:val="12"/>
                <w:szCs w:val="12"/>
              </w:rPr>
            </w:pP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3" w:name="P315"/>
            <w:bookmarkEnd w:id="53"/>
            <w:r w:rsidRPr="009C6138">
              <w:rPr>
                <w:rFonts w:ascii="Times New Roman" w:hAnsi="Times New Roman" w:cs="Times New Roman"/>
                <w:sz w:val="12"/>
                <w:szCs w:val="12"/>
              </w:rPr>
              <w:t>6.1. Вид документа-основания</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6.2. Наименование нормативного правового акта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значения "нормативный правовой акт" указывается наименование нормативного правового акта.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6.3. Номер документа-основания</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номер документа-основания (при наличии).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4" w:name="P321"/>
            <w:bookmarkEnd w:id="54"/>
            <w:r w:rsidRPr="009C6138">
              <w:rPr>
                <w:rFonts w:ascii="Times New Roman" w:hAnsi="Times New Roman" w:cs="Times New Roman"/>
                <w:sz w:val="12"/>
                <w:szCs w:val="12"/>
              </w:rPr>
              <w:t>6.4. Дата документа-основания</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заключения (принятия) документа-основания, дата выдачи исполнительного документа, решения налогового органа.</w:t>
            </w:r>
          </w:p>
        </w:tc>
      </w:tr>
      <w:tr w:rsidR="008733D3" w:rsidRPr="009C6138" w:rsidTr="008733D3">
        <w:tblPrEx>
          <w:tblBorders>
            <w:left w:val="single" w:sz="4" w:space="0" w:color="auto"/>
            <w:right w:val="single" w:sz="4" w:space="0" w:color="auto"/>
            <w:insideH w:val="nil"/>
          </w:tblBorders>
        </w:tblPrEx>
        <w:tc>
          <w:tcPr>
            <w:tcW w:w="2694" w:type="dxa"/>
            <w:tcBorders>
              <w:top w:val="nil"/>
            </w:tcBorders>
          </w:tcPr>
          <w:p w:rsidR="008733D3" w:rsidRPr="009C6138" w:rsidRDefault="008733D3" w:rsidP="008733D3">
            <w:pPr>
              <w:pStyle w:val="ConsPlusNormal"/>
              <w:contextualSpacing/>
              <w:jc w:val="both"/>
              <w:rPr>
                <w:rFonts w:ascii="Times New Roman" w:hAnsi="Times New Roman" w:cs="Times New Roman"/>
                <w:sz w:val="12"/>
                <w:szCs w:val="12"/>
              </w:rPr>
            </w:pPr>
            <w:bookmarkStart w:id="55" w:name="P325"/>
            <w:bookmarkEnd w:id="55"/>
            <w:r w:rsidRPr="009C6138">
              <w:rPr>
                <w:rFonts w:ascii="Times New Roman" w:hAnsi="Times New Roman" w:cs="Times New Roman"/>
                <w:sz w:val="12"/>
                <w:szCs w:val="12"/>
              </w:rPr>
              <w:t>6.5. Срок исполнения</w:t>
            </w:r>
          </w:p>
        </w:tc>
        <w:tc>
          <w:tcPr>
            <w:tcW w:w="4961" w:type="dxa"/>
            <w:tcBorders>
              <w:top w:val="nil"/>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завершения исполнения обязательств по документу-основанию.</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6.6. Предмет по документу-основанию</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предмет по документу-основанию.</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значения "контракт", "договор", указывается наименовани</w:t>
            </w:r>
            <w:proofErr w:type="gramStart"/>
            <w:r w:rsidRPr="009C6138">
              <w:rPr>
                <w:rFonts w:ascii="Times New Roman" w:hAnsi="Times New Roman" w:cs="Times New Roman"/>
                <w:sz w:val="12"/>
                <w:szCs w:val="12"/>
              </w:rPr>
              <w:t>е(</w:t>
            </w:r>
            <w:proofErr w:type="gramEnd"/>
            <w:r w:rsidRPr="009C6138">
              <w:rPr>
                <w:rFonts w:ascii="Times New Roman" w:hAnsi="Times New Roman" w:cs="Times New Roman"/>
                <w:sz w:val="12"/>
                <w:szCs w:val="12"/>
              </w:rPr>
              <w:t>я) объекта закупки (поставляемых товаров, выполняемых работ, оказываемых услуг), указанное(</w:t>
            </w:r>
            <w:proofErr w:type="spellStart"/>
            <w:r w:rsidRPr="009C6138">
              <w:rPr>
                <w:rFonts w:ascii="Times New Roman" w:hAnsi="Times New Roman" w:cs="Times New Roman"/>
                <w:sz w:val="12"/>
                <w:szCs w:val="12"/>
              </w:rPr>
              <w:t>ые</w:t>
            </w:r>
            <w:proofErr w:type="spellEnd"/>
            <w:r w:rsidRPr="009C6138">
              <w:rPr>
                <w:rFonts w:ascii="Times New Roman" w:hAnsi="Times New Roman" w:cs="Times New Roman"/>
                <w:sz w:val="12"/>
                <w:szCs w:val="12"/>
              </w:rPr>
              <w:t xml:space="preserve">) в контракте (договоре). 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значения "соглашение" или "нормативный правовой акт" указывается наименовани</w:t>
            </w:r>
            <w:proofErr w:type="gramStart"/>
            <w:r w:rsidRPr="009C6138">
              <w:rPr>
                <w:rFonts w:ascii="Times New Roman" w:hAnsi="Times New Roman" w:cs="Times New Roman"/>
                <w:sz w:val="12"/>
                <w:szCs w:val="12"/>
              </w:rPr>
              <w:t>е(</w:t>
            </w:r>
            <w:proofErr w:type="gramEnd"/>
            <w:r w:rsidRPr="009C6138">
              <w:rPr>
                <w:rFonts w:ascii="Times New Roman" w:hAnsi="Times New Roman" w:cs="Times New Roman"/>
                <w:sz w:val="12"/>
                <w:szCs w:val="12"/>
              </w:rPr>
              <w:t>я) цели(ей) предоставления, целевого направления, направления(</w:t>
            </w:r>
            <w:proofErr w:type="spellStart"/>
            <w:r w:rsidRPr="009C6138">
              <w:rPr>
                <w:rFonts w:ascii="Times New Roman" w:hAnsi="Times New Roman" w:cs="Times New Roman"/>
                <w:sz w:val="12"/>
                <w:szCs w:val="12"/>
              </w:rPr>
              <w:t>ий</w:t>
            </w:r>
            <w:proofErr w:type="spellEnd"/>
            <w:r w:rsidRPr="009C6138">
              <w:rPr>
                <w:rFonts w:ascii="Times New Roman" w:hAnsi="Times New Roman" w:cs="Times New Roman"/>
                <w:sz w:val="12"/>
                <w:szCs w:val="12"/>
              </w:rPr>
              <w:t>) расходования субсидии, бюджетных инвестиций, межбюджетного трансферта или средств.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6" w:name="P331"/>
            <w:bookmarkEnd w:id="56"/>
            <w:r w:rsidRPr="009C6138">
              <w:rPr>
                <w:rFonts w:ascii="Times New Roman" w:hAnsi="Times New Roman" w:cs="Times New Roman"/>
                <w:sz w:val="12"/>
                <w:szCs w:val="12"/>
              </w:rPr>
              <w:t>6.7. Признак казначейского сопровождения</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остальных случаях не заполняется.</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6.8. Идентификатор</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идентификатор документа-основания при заполнении "Да" в </w:t>
            </w:r>
            <w:hyperlink w:anchor="P331" w:history="1">
              <w:r w:rsidRPr="009C6138">
                <w:rPr>
                  <w:rFonts w:ascii="Times New Roman" w:hAnsi="Times New Roman" w:cs="Times New Roman"/>
                  <w:sz w:val="12"/>
                  <w:szCs w:val="12"/>
                </w:rPr>
                <w:t>пункте 6.7</w:t>
              </w:r>
            </w:hyperlink>
            <w:r w:rsidRPr="009C6138">
              <w:rPr>
                <w:rFonts w:ascii="Times New Roman" w:hAnsi="Times New Roman" w:cs="Times New Roman"/>
                <w:sz w:val="12"/>
                <w:szCs w:val="12"/>
              </w:rPr>
              <w:t>.</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w:t>
            </w:r>
            <w:proofErr w:type="spellStart"/>
            <w:r w:rsidRPr="009C6138">
              <w:rPr>
                <w:rFonts w:ascii="Times New Roman" w:hAnsi="Times New Roman" w:cs="Times New Roman"/>
                <w:sz w:val="12"/>
                <w:szCs w:val="12"/>
              </w:rPr>
              <w:t>незаполнении</w:t>
            </w:r>
            <w:proofErr w:type="spellEnd"/>
            <w:r w:rsidRPr="009C6138">
              <w:rPr>
                <w:rFonts w:ascii="Times New Roman" w:hAnsi="Times New Roman" w:cs="Times New Roman"/>
                <w:sz w:val="12"/>
                <w:szCs w:val="12"/>
              </w:rPr>
              <w:t xml:space="preserve"> </w:t>
            </w:r>
            <w:hyperlink w:anchor="P331" w:history="1">
              <w:r w:rsidRPr="009C6138">
                <w:rPr>
                  <w:rFonts w:ascii="Times New Roman" w:hAnsi="Times New Roman" w:cs="Times New Roman"/>
                  <w:sz w:val="12"/>
                  <w:szCs w:val="12"/>
                </w:rPr>
                <w:t>пункта 6.7</w:t>
              </w:r>
            </w:hyperlink>
            <w:r w:rsidRPr="009C6138">
              <w:rPr>
                <w:rFonts w:ascii="Times New Roman" w:hAnsi="Times New Roman" w:cs="Times New Roman"/>
                <w:sz w:val="12"/>
                <w:szCs w:val="12"/>
              </w:rPr>
              <w:t xml:space="preserve"> идентификатор указывается при наличии.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6.9. Уникальный номер реестровой записи в реестре контрактов/реестре соглашений</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7" w:name="P340"/>
            <w:bookmarkEnd w:id="57"/>
            <w:r w:rsidRPr="009C6138">
              <w:rPr>
                <w:rFonts w:ascii="Times New Roman" w:hAnsi="Times New Roman" w:cs="Times New Roman"/>
                <w:sz w:val="12"/>
                <w:szCs w:val="12"/>
              </w:rPr>
              <w:t>6.10. Сумма в валюте обязательства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w:t>
            </w:r>
            <w:proofErr w:type="gramStart"/>
            <w:r w:rsidRPr="009C6138">
              <w:rPr>
                <w:rFonts w:ascii="Times New Roman" w:hAnsi="Times New Roman" w:cs="Times New Roman"/>
                <w:sz w:val="12"/>
                <w:szCs w:val="12"/>
              </w:rPr>
              <w:t>,</w:t>
            </w:r>
            <w:proofErr w:type="gramEnd"/>
            <w:r w:rsidRPr="009C6138">
              <w:rPr>
                <w:rFonts w:ascii="Times New Roman" w:hAnsi="Times New Roman" w:cs="Times New Roman"/>
                <w:sz w:val="12"/>
                <w:szCs w:val="12"/>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w:t>
            </w:r>
            <w:proofErr w:type="gramStart"/>
            <w:r w:rsidRPr="009C6138">
              <w:rPr>
                <w:rFonts w:ascii="Times New Roman" w:hAnsi="Times New Roman" w:cs="Times New Roman"/>
                <w:sz w:val="12"/>
                <w:szCs w:val="12"/>
              </w:rPr>
              <w:t>,</w:t>
            </w:r>
            <w:proofErr w:type="gramEnd"/>
            <w:r w:rsidRPr="009C6138">
              <w:rPr>
                <w:rFonts w:ascii="Times New Roman" w:hAnsi="Times New Roman" w:cs="Times New Roman"/>
                <w:sz w:val="12"/>
                <w:szCs w:val="12"/>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w:t>
            </w:r>
            <w:r w:rsidRPr="009C6138">
              <w:rPr>
                <w:rFonts w:ascii="Times New Roman" w:hAnsi="Times New Roman" w:cs="Times New Roman"/>
                <w:sz w:val="12"/>
                <w:szCs w:val="12"/>
              </w:rPr>
              <w:lastRenderedPageBreak/>
              <w:t>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8" w:name="P344"/>
            <w:bookmarkEnd w:id="58"/>
            <w:r w:rsidRPr="009C6138">
              <w:rPr>
                <w:rFonts w:ascii="Times New Roman" w:hAnsi="Times New Roman" w:cs="Times New Roman"/>
                <w:sz w:val="12"/>
                <w:szCs w:val="12"/>
              </w:rPr>
              <w:lastRenderedPageBreak/>
              <w:t xml:space="preserve">6.11. Код валюты по </w:t>
            </w:r>
            <w:hyperlink r:id="rId26" w:history="1">
              <w:r w:rsidRPr="009C6138">
                <w:rPr>
                  <w:rFonts w:ascii="Times New Roman" w:hAnsi="Times New Roman" w:cs="Times New Roman"/>
                  <w:sz w:val="12"/>
                  <w:szCs w:val="12"/>
                </w:rPr>
                <w:t>ОКВ</w:t>
              </w:r>
            </w:hyperlink>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код валюты, в которой принято бюджетное обязательство, в соответствии с Общероссийским </w:t>
            </w:r>
            <w:hyperlink r:id="rId27" w:history="1">
              <w:r w:rsidRPr="009C6138">
                <w:rPr>
                  <w:rFonts w:ascii="Times New Roman" w:hAnsi="Times New Roman" w:cs="Times New Roman"/>
                  <w:sz w:val="12"/>
                  <w:szCs w:val="12"/>
                </w:rPr>
                <w:t>классификатором</w:t>
              </w:r>
            </w:hyperlink>
            <w:r w:rsidRPr="009C6138">
              <w:rPr>
                <w:rFonts w:ascii="Times New Roman" w:hAnsi="Times New Roman" w:cs="Times New Roman"/>
                <w:sz w:val="12"/>
                <w:szCs w:val="12"/>
              </w:rPr>
              <w:t xml:space="preserve"> валют. Формируется автоматически после указания наименования валюты в соответствии с Общероссийским </w:t>
            </w:r>
            <w:hyperlink r:id="rId28" w:history="1">
              <w:r w:rsidRPr="009C6138">
                <w:rPr>
                  <w:rFonts w:ascii="Times New Roman" w:hAnsi="Times New Roman" w:cs="Times New Roman"/>
                  <w:sz w:val="12"/>
                  <w:szCs w:val="12"/>
                </w:rPr>
                <w:t>классификатором</w:t>
              </w:r>
            </w:hyperlink>
            <w:r w:rsidRPr="009C6138">
              <w:rPr>
                <w:rFonts w:ascii="Times New Roman" w:hAnsi="Times New Roman" w:cs="Times New Roman"/>
                <w:sz w:val="12"/>
                <w:szCs w:val="12"/>
              </w:rPr>
              <w:t xml:space="preserve"> валют.</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заключения муниципального  контракта (договора) указывается код валюты, в которой указывается цена контракта.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6.12. Сумма в валюте Российской Федерации всего</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бюджетного обязательства в валюте Российской Федерации.</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Если бюджетное обязательство принято в иностранной валюте, его сумма пересчитывается в валюту Российской Федерации по курсу</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Центрального банка Российской Федерации на дату, указанную в </w:t>
            </w:r>
            <w:hyperlink w:anchor="P321" w:history="1">
              <w:r w:rsidRPr="009C6138">
                <w:rPr>
                  <w:rFonts w:ascii="Times New Roman" w:hAnsi="Times New Roman" w:cs="Times New Roman"/>
                  <w:sz w:val="12"/>
                  <w:szCs w:val="12"/>
                </w:rPr>
                <w:t>пункте 6.4</w:t>
              </w:r>
            </w:hyperlink>
            <w:r w:rsidRPr="009C6138">
              <w:rPr>
                <w:rFonts w:ascii="Times New Roman" w:hAnsi="Times New Roman" w:cs="Times New Roman"/>
                <w:sz w:val="12"/>
                <w:szCs w:val="12"/>
              </w:rPr>
              <w:t xml:space="preserve"> настоящей информации.</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9C6138">
                <w:rPr>
                  <w:rFonts w:ascii="Times New Roman" w:hAnsi="Times New Roman" w:cs="Times New Roman"/>
                  <w:sz w:val="12"/>
                  <w:szCs w:val="12"/>
                </w:rPr>
                <w:t>пунктам 6.10</w:t>
              </w:r>
            </w:hyperlink>
            <w:r w:rsidRPr="009C6138">
              <w:rPr>
                <w:rFonts w:ascii="Times New Roman" w:hAnsi="Times New Roman" w:cs="Times New Roman"/>
                <w:sz w:val="12"/>
                <w:szCs w:val="12"/>
              </w:rPr>
              <w:t xml:space="preserve"> и </w:t>
            </w:r>
            <w:hyperlink w:anchor="P344" w:history="1">
              <w:r w:rsidRPr="009C6138">
                <w:rPr>
                  <w:rFonts w:ascii="Times New Roman" w:hAnsi="Times New Roman" w:cs="Times New Roman"/>
                  <w:sz w:val="12"/>
                  <w:szCs w:val="12"/>
                </w:rPr>
                <w:t>6.11</w:t>
              </w:r>
            </w:hyperlink>
            <w:r w:rsidRPr="009C6138">
              <w:rPr>
                <w:rFonts w:ascii="Times New Roman" w:hAnsi="Times New Roman" w:cs="Times New Roman"/>
                <w:sz w:val="12"/>
                <w:szCs w:val="12"/>
              </w:rPr>
              <w:t xml:space="preserve"> настоящей информации.</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6.13. В том числе сумма казначейского обеспечения обязательств в валюте Российской Федерации</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6.14. Процент платежа, требующего подтверждения, от общей суммы бюджетного обязательства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6.15. Сумма платежа, требующего подтверждения</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6.16. Номер уведомления о поступлении исполнительного документа/решения налогового органа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6.17. Дата уведомления о поступлении исполнительного документа/решения налогового органа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6.18. Основание </w:t>
            </w:r>
            <w:proofErr w:type="spellStart"/>
            <w:r w:rsidRPr="009C6138">
              <w:rPr>
                <w:rFonts w:ascii="Times New Roman" w:hAnsi="Times New Roman" w:cs="Times New Roman"/>
                <w:sz w:val="12"/>
                <w:szCs w:val="12"/>
              </w:rPr>
              <w:t>невключения</w:t>
            </w:r>
            <w:proofErr w:type="spellEnd"/>
            <w:r w:rsidRPr="009C6138">
              <w:rPr>
                <w:rFonts w:ascii="Times New Roman" w:hAnsi="Times New Roman" w:cs="Times New Roman"/>
                <w:sz w:val="12"/>
                <w:szCs w:val="12"/>
              </w:rPr>
              <w:t xml:space="preserve"> договора (муниципального  контракта) в реестр контрактов</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При заполнении в </w:t>
            </w:r>
            <w:hyperlink w:anchor="P315" w:history="1">
              <w:r w:rsidRPr="009C6138">
                <w:rPr>
                  <w:rFonts w:ascii="Times New Roman" w:hAnsi="Times New Roman" w:cs="Times New Roman"/>
                  <w:sz w:val="12"/>
                  <w:szCs w:val="12"/>
                </w:rPr>
                <w:t>пункте 6.1</w:t>
              </w:r>
            </w:hyperlink>
            <w:r w:rsidRPr="009C6138">
              <w:rPr>
                <w:rFonts w:ascii="Times New Roman" w:hAnsi="Times New Roman" w:cs="Times New Roman"/>
                <w:sz w:val="12"/>
                <w:szCs w:val="12"/>
              </w:rPr>
              <w:t xml:space="preserve"> настоящей информации значения "договор" указывается основание </w:t>
            </w:r>
            <w:proofErr w:type="spellStart"/>
            <w:r w:rsidRPr="009C6138">
              <w:rPr>
                <w:rFonts w:ascii="Times New Roman" w:hAnsi="Times New Roman" w:cs="Times New Roman"/>
                <w:sz w:val="12"/>
                <w:szCs w:val="12"/>
              </w:rPr>
              <w:t>невключения</w:t>
            </w:r>
            <w:proofErr w:type="spellEnd"/>
            <w:r w:rsidRPr="009C6138">
              <w:rPr>
                <w:rFonts w:ascii="Times New Roman" w:hAnsi="Times New Roman" w:cs="Times New Roman"/>
                <w:sz w:val="12"/>
                <w:szCs w:val="12"/>
              </w:rPr>
              <w:t xml:space="preserve"> договора (контракта) в реестр контрактов.</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 Реквизиты контрагента/взыскателя по исполнительному документу/решению налогового органа</w:t>
            </w:r>
          </w:p>
        </w:tc>
        <w:tc>
          <w:tcPr>
            <w:tcW w:w="4961" w:type="dxa"/>
          </w:tcPr>
          <w:p w:rsidR="008733D3" w:rsidRPr="009C6138" w:rsidRDefault="008733D3" w:rsidP="008733D3">
            <w:pPr>
              <w:pStyle w:val="ConsPlusNormal"/>
              <w:contextualSpacing/>
              <w:rPr>
                <w:rFonts w:ascii="Times New Roman" w:hAnsi="Times New Roman" w:cs="Times New Roman"/>
                <w:sz w:val="12"/>
                <w:szCs w:val="12"/>
              </w:rPr>
            </w:pP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7.1. Наименование юридического лица/фамилия, имя, отчество физического лица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59" w:name="P373"/>
            <w:bookmarkEnd w:id="59"/>
            <w:r w:rsidRPr="009C6138">
              <w:rPr>
                <w:rFonts w:ascii="Times New Roman" w:hAnsi="Times New Roman" w:cs="Times New Roman"/>
                <w:sz w:val="12"/>
                <w:szCs w:val="12"/>
              </w:rPr>
              <w:lastRenderedPageBreak/>
              <w:t>7.2. Идентификационный номер налогоплательщика (ИНН)</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ИНН контрагента в соответствии со сведениями ЕГРЮЛ.</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bookmarkStart w:id="60" w:name="P376"/>
            <w:bookmarkEnd w:id="60"/>
            <w:r w:rsidRPr="009C6138">
              <w:rPr>
                <w:rFonts w:ascii="Times New Roman" w:hAnsi="Times New Roman" w:cs="Times New Roman"/>
                <w:sz w:val="12"/>
                <w:szCs w:val="12"/>
              </w:rPr>
              <w:t>7.3. Код причины постановки на учет в налоговом органе (КПП)</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КПП контрагента в соответствии со сведениями ЕГРЮЛ (при наличии).</w:t>
            </w:r>
          </w:p>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7.4. Код по Сводному реестру</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Код по Сводному реестру контрагента указывается автоматически </w:t>
            </w:r>
            <w:proofErr w:type="gramStart"/>
            <w:r w:rsidRPr="009C6138">
              <w:rPr>
                <w:rFonts w:ascii="Times New Roman" w:hAnsi="Times New Roman" w:cs="Times New Roman"/>
                <w:sz w:val="12"/>
                <w:szCs w:val="12"/>
              </w:rPr>
              <w:t>в случае наличия информации о нем в Сводном реестре в соответствии с ИНН</w:t>
            </w:r>
            <w:proofErr w:type="gramEnd"/>
            <w:r w:rsidRPr="009C6138">
              <w:rPr>
                <w:rFonts w:ascii="Times New Roman" w:hAnsi="Times New Roman" w:cs="Times New Roman"/>
                <w:sz w:val="12"/>
                <w:szCs w:val="12"/>
              </w:rPr>
              <w:t xml:space="preserve"> и КПП контрагента, указанным в </w:t>
            </w:r>
            <w:hyperlink w:anchor="P373" w:history="1">
              <w:r w:rsidRPr="009C6138">
                <w:rPr>
                  <w:rFonts w:ascii="Times New Roman" w:hAnsi="Times New Roman" w:cs="Times New Roman"/>
                  <w:sz w:val="12"/>
                  <w:szCs w:val="12"/>
                </w:rPr>
                <w:t>пунктах 7.2</w:t>
              </w:r>
            </w:hyperlink>
            <w:r w:rsidRPr="009C6138">
              <w:rPr>
                <w:rFonts w:ascii="Times New Roman" w:hAnsi="Times New Roman" w:cs="Times New Roman"/>
                <w:sz w:val="12"/>
                <w:szCs w:val="12"/>
              </w:rPr>
              <w:t xml:space="preserve"> и </w:t>
            </w:r>
            <w:hyperlink w:anchor="P376" w:history="1">
              <w:r w:rsidRPr="009C6138">
                <w:rPr>
                  <w:rFonts w:ascii="Times New Roman" w:hAnsi="Times New Roman" w:cs="Times New Roman"/>
                  <w:sz w:val="12"/>
                  <w:szCs w:val="12"/>
                </w:rPr>
                <w:t>7.3</w:t>
              </w:r>
            </w:hyperlink>
            <w:r w:rsidRPr="009C6138">
              <w:rPr>
                <w:rFonts w:ascii="Times New Roman" w:hAnsi="Times New Roman" w:cs="Times New Roman"/>
                <w:sz w:val="12"/>
                <w:szCs w:val="12"/>
              </w:rPr>
              <w:t xml:space="preserve"> настоящей информации.</w:t>
            </w:r>
          </w:p>
        </w:tc>
      </w:tr>
      <w:tr w:rsidR="008733D3" w:rsidRPr="009C6138" w:rsidTr="008733D3">
        <w:tblPrEx>
          <w:tblBorders>
            <w:left w:val="single" w:sz="4" w:space="0" w:color="auto"/>
            <w:right w:val="single" w:sz="4" w:space="0" w:color="auto"/>
            <w:insideH w:val="nil"/>
          </w:tblBorders>
        </w:tblPrEx>
        <w:tc>
          <w:tcPr>
            <w:tcW w:w="2694" w:type="dxa"/>
            <w:tcBorders>
              <w:top w:val="nil"/>
            </w:tcBorders>
          </w:tcPr>
          <w:p w:rsidR="008733D3" w:rsidRPr="009C6138" w:rsidRDefault="008733D3" w:rsidP="008733D3">
            <w:pPr>
              <w:pStyle w:val="ConsPlusNormal"/>
              <w:contextualSpacing/>
              <w:jc w:val="both"/>
              <w:rPr>
                <w:rFonts w:ascii="Times New Roman" w:hAnsi="Times New Roman" w:cs="Times New Roman"/>
                <w:sz w:val="12"/>
                <w:szCs w:val="12"/>
              </w:rPr>
            </w:pPr>
            <w:bookmarkStart w:id="61" w:name="P383"/>
            <w:bookmarkEnd w:id="61"/>
            <w:r w:rsidRPr="009C6138">
              <w:rPr>
                <w:rFonts w:ascii="Times New Roman" w:hAnsi="Times New Roman" w:cs="Times New Roman"/>
                <w:sz w:val="12"/>
                <w:szCs w:val="12"/>
              </w:rPr>
              <w:t>7.5. Номер лицевого счета (раздела на лицевом счете)</w:t>
            </w:r>
          </w:p>
        </w:tc>
        <w:tc>
          <w:tcPr>
            <w:tcW w:w="4961" w:type="dxa"/>
            <w:tcBorders>
              <w:top w:val="nil"/>
            </w:tcBorders>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Аналитический номер раздела на лицевом счете </w:t>
            </w:r>
            <w:proofErr w:type="gramStart"/>
            <w:r w:rsidRPr="009C6138">
              <w:rPr>
                <w:rFonts w:ascii="Times New Roman" w:hAnsi="Times New Roman" w:cs="Times New Roman"/>
                <w:sz w:val="12"/>
                <w:szCs w:val="12"/>
              </w:rPr>
              <w:t>указывается</w:t>
            </w:r>
            <w:proofErr w:type="gramEnd"/>
            <w:r w:rsidRPr="009C6138">
              <w:rPr>
                <w:rFonts w:ascii="Times New Roman" w:hAnsi="Times New Roman" w:cs="Times New Roman"/>
                <w:sz w:val="12"/>
                <w:szCs w:val="1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7.6. Номер банковского (казначейского) счета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номер банковского (казначейского) счета контрагента (при наличии в документе-основании).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7.7. Наименование банка (иной организации), в которо</w:t>
            </w:r>
            <w:proofErr w:type="gramStart"/>
            <w:r w:rsidRPr="009C6138">
              <w:rPr>
                <w:rFonts w:ascii="Times New Roman" w:hAnsi="Times New Roman" w:cs="Times New Roman"/>
                <w:sz w:val="12"/>
                <w:szCs w:val="12"/>
              </w:rPr>
              <w:t>м(</w:t>
            </w:r>
            <w:proofErr w:type="gramEnd"/>
            <w:r w:rsidRPr="009C6138">
              <w:rPr>
                <w:rFonts w:ascii="Times New Roman" w:hAnsi="Times New Roman" w:cs="Times New Roman"/>
                <w:sz w:val="12"/>
                <w:szCs w:val="12"/>
              </w:rPr>
              <w:t>-ой) открыт счет контрагенту</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7.8. БИК банка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БИК банка контрагента (при наличии в документе-основании).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7.9. Корреспондентский счет банка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корреспондентский счет банка контрагента (при наличии в документе-основании).</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 Расшифровка обязательства</w:t>
            </w:r>
          </w:p>
        </w:tc>
        <w:tc>
          <w:tcPr>
            <w:tcW w:w="4961" w:type="dxa"/>
          </w:tcPr>
          <w:p w:rsidR="008733D3" w:rsidRPr="009C6138" w:rsidRDefault="008733D3" w:rsidP="008733D3">
            <w:pPr>
              <w:pStyle w:val="ConsPlusNormal"/>
              <w:contextualSpacing/>
              <w:rPr>
                <w:rFonts w:ascii="Times New Roman" w:hAnsi="Times New Roman" w:cs="Times New Roman"/>
                <w:sz w:val="12"/>
                <w:szCs w:val="12"/>
              </w:rPr>
            </w:pP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8.1. Наименование объекта капитального строительства или объекта недвижимого имущества (мероприятия по информатизации)</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Не заполняется</w:t>
            </w:r>
          </w:p>
          <w:p w:rsidR="008733D3" w:rsidRPr="009C6138" w:rsidRDefault="008733D3" w:rsidP="008733D3">
            <w:pPr>
              <w:pStyle w:val="ConsPlusNormal"/>
              <w:ind w:firstLine="283"/>
              <w:contextualSpacing/>
              <w:jc w:val="both"/>
              <w:rPr>
                <w:rFonts w:ascii="Times New Roman" w:hAnsi="Times New Roman" w:cs="Times New Roman"/>
                <w:sz w:val="12"/>
                <w:szCs w:val="12"/>
              </w:rPr>
            </w:pP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8.2. Уникальный код объекта капитального строительства или объекта недвижимого имущества (мероприятия по информатизации)</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Не заполняется</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8.3 Наименование вида средств</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вида средств, за счет которых должна быть произведена кассовая выплата: средства бюджета.</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8.4. Код по БК</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классификации расходов бюджета в соответствии с предметом документа-основания.</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8.5. Признак безусловности обязательства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8.6. Сумма исполненного обязательства прошлых </w:t>
            </w:r>
            <w:r w:rsidRPr="009C6138">
              <w:rPr>
                <w:rFonts w:ascii="Times New Roman" w:hAnsi="Times New Roman" w:cs="Times New Roman"/>
                <w:sz w:val="12"/>
                <w:szCs w:val="12"/>
              </w:rPr>
              <w:lastRenderedPageBreak/>
              <w:t>лет в валюте Российской Федерации</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lastRenderedPageBreak/>
              <w:t xml:space="preserve">Указывается исполненная сумма бюджетного обязательства прошлых лет с точностью </w:t>
            </w:r>
            <w:r w:rsidRPr="009C6138">
              <w:rPr>
                <w:rFonts w:ascii="Times New Roman" w:hAnsi="Times New Roman" w:cs="Times New Roman"/>
                <w:sz w:val="12"/>
                <w:szCs w:val="12"/>
              </w:rPr>
              <w:lastRenderedPageBreak/>
              <w:t>до второго знака после запятой.</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lastRenderedPageBreak/>
              <w:t>8.7. Сумма неисполненного обязательства прошлых лет в валюте Российской Федерации</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8.8. Сумма на 20__ текущий финансовый год в валюте Российской Федерации с помесячной разбивкой</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C6138">
              <w:rPr>
                <w:rFonts w:ascii="Times New Roman" w:hAnsi="Times New Roman" w:cs="Times New Roman"/>
                <w:sz w:val="12"/>
                <w:szCs w:val="12"/>
              </w:rPr>
              <w:t xml:space="preserve"> знака после запятой месяца, в котором будет осуществлен платеж.</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8.9. Сумма в валюте Российской Федерации на плановый период и за пределами планового периода</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9C6138">
              <w:rPr>
                <w:rFonts w:ascii="Times New Roman" w:hAnsi="Times New Roman" w:cs="Times New Roman"/>
                <w:sz w:val="12"/>
                <w:szCs w:val="12"/>
              </w:rPr>
              <w:t xml:space="preserve"> знака после запятой.</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9C6138">
              <w:rPr>
                <w:rFonts w:ascii="Times New Roman" w:hAnsi="Times New Roman" w:cs="Times New Roman"/>
                <w:sz w:val="12"/>
                <w:szCs w:val="12"/>
              </w:rPr>
              <w:t>последующие</w:t>
            </w:r>
            <w:proofErr w:type="gramEnd"/>
            <w:r w:rsidRPr="009C6138">
              <w:rPr>
                <w:rFonts w:ascii="Times New Roman" w:hAnsi="Times New Roman" w:cs="Times New Roman"/>
                <w:sz w:val="12"/>
                <w:szCs w:val="12"/>
              </w:rPr>
              <w:t xml:space="preserve"> года.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8.10. Дата выплаты по исполнительному документу</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ежемесячной выплаты по исполнению исполнительного документа, если выплаты имеют периодический характер.</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8.11. Аналитический код</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8733D3" w:rsidRPr="009C6138" w:rsidTr="008733D3">
        <w:tblPrEx>
          <w:tblBorders>
            <w:left w:val="single" w:sz="4" w:space="0" w:color="auto"/>
            <w:right w:val="single" w:sz="4" w:space="0" w:color="auto"/>
          </w:tblBorders>
        </w:tblPrEx>
        <w:tc>
          <w:tcPr>
            <w:tcW w:w="2694" w:type="dxa"/>
          </w:tcPr>
          <w:p w:rsidR="008733D3" w:rsidRPr="009C6138" w:rsidRDefault="008733D3" w:rsidP="008733D3">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8.12. Примечание</w:t>
            </w:r>
          </w:p>
        </w:tc>
        <w:tc>
          <w:tcPr>
            <w:tcW w:w="4961" w:type="dxa"/>
          </w:tcPr>
          <w:p w:rsidR="008733D3" w:rsidRPr="009C6138" w:rsidRDefault="008733D3" w:rsidP="008733D3">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Иная информация, необходимая для постановки бюджетного обязательства на учет.</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2</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bookmarkStart w:id="62" w:name="P441"/>
      <w:bookmarkEnd w:id="62"/>
    </w:p>
    <w:p w:rsidR="009C6138" w:rsidRPr="00ED11DA" w:rsidRDefault="009C6138" w:rsidP="009C6138">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Реквизиты</w:t>
      </w:r>
    </w:p>
    <w:p w:rsidR="009C6138" w:rsidRPr="00ED11DA" w:rsidRDefault="009C6138" w:rsidP="009C6138">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Сведения о денежном обязательстве</w:t>
      </w:r>
    </w:p>
    <w:tbl>
      <w:tblPr>
        <w:tblW w:w="7655"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245"/>
      </w:tblGrid>
      <w:tr w:rsidR="009C6138" w:rsidRPr="009C6138" w:rsidTr="009C6138">
        <w:tc>
          <w:tcPr>
            <w:tcW w:w="7655" w:type="dxa"/>
            <w:gridSpan w:val="2"/>
            <w:tcBorders>
              <w:top w:val="nil"/>
              <w:left w:val="nil"/>
              <w:right w:val="nil"/>
            </w:tcBorders>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Единица измерения: руб.</w:t>
            </w:r>
          </w:p>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(с точностью до второго десятичного знака)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center"/>
              <w:rPr>
                <w:rFonts w:ascii="Times New Roman" w:hAnsi="Times New Roman" w:cs="Times New Roman"/>
                <w:sz w:val="12"/>
                <w:szCs w:val="12"/>
              </w:rPr>
            </w:pPr>
            <w:r w:rsidRPr="009C6138">
              <w:rPr>
                <w:rFonts w:ascii="Times New Roman" w:hAnsi="Times New Roman" w:cs="Times New Roman"/>
                <w:sz w:val="12"/>
                <w:szCs w:val="12"/>
              </w:rPr>
              <w:t>Наименование информации (реквизита, показателя)</w:t>
            </w:r>
          </w:p>
        </w:tc>
        <w:tc>
          <w:tcPr>
            <w:tcW w:w="5245" w:type="dxa"/>
          </w:tcPr>
          <w:p w:rsidR="009C6138" w:rsidRPr="009C6138" w:rsidRDefault="009C6138" w:rsidP="009C6138">
            <w:pPr>
              <w:pStyle w:val="ConsPlusNormal"/>
              <w:contextualSpacing/>
              <w:jc w:val="center"/>
              <w:rPr>
                <w:rFonts w:ascii="Times New Roman" w:hAnsi="Times New Roman" w:cs="Times New Roman"/>
                <w:sz w:val="12"/>
                <w:szCs w:val="12"/>
              </w:rPr>
            </w:pPr>
            <w:r w:rsidRPr="009C6138">
              <w:rPr>
                <w:rFonts w:ascii="Times New Roman" w:hAnsi="Times New Roman" w:cs="Times New Roman"/>
                <w:sz w:val="12"/>
                <w:szCs w:val="12"/>
              </w:rPr>
              <w:t>Правила формирования информации (реквизита, показателя)</w:t>
            </w:r>
          </w:p>
        </w:tc>
      </w:tr>
      <w:tr w:rsidR="009C6138" w:rsidRPr="009C6138" w:rsidTr="009C6138">
        <w:tblPrEx>
          <w:tblBorders>
            <w:left w:val="single" w:sz="4" w:space="0" w:color="auto"/>
            <w:right w:val="single" w:sz="4" w:space="0" w:color="auto"/>
          </w:tblBorders>
        </w:tblPrEx>
        <w:trPr>
          <w:trHeight w:val="701"/>
        </w:trPr>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lastRenderedPageBreak/>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порядковый номер Сведений о денежном обязательстве.</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2. Дата Сведений о денежном обязательстве</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подписания Сведений о денежном обязательстве получателем бюджетных средств.</w:t>
            </w:r>
          </w:p>
          <w:p w:rsidR="009C6138" w:rsidRPr="009C6138" w:rsidRDefault="009C6138" w:rsidP="009C6138">
            <w:pPr>
              <w:pStyle w:val="ConsPlusNormal"/>
              <w:ind w:firstLine="283"/>
              <w:contextualSpacing/>
              <w:jc w:val="both"/>
              <w:rPr>
                <w:rFonts w:ascii="Times New Roman" w:hAnsi="Times New Roman" w:cs="Times New Roman"/>
                <w:sz w:val="12"/>
                <w:szCs w:val="12"/>
              </w:rPr>
            </w:pPr>
            <w:proofErr w:type="gramStart"/>
            <w:r w:rsidRPr="009C6138">
              <w:rPr>
                <w:rFonts w:ascii="Times New Roman" w:hAnsi="Times New Roman" w:cs="Times New Roman"/>
                <w:sz w:val="12"/>
                <w:szCs w:val="12"/>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9C6138">
              <w:rPr>
                <w:rFonts w:ascii="Times New Roman" w:hAnsi="Times New Roman" w:cs="Times New Roman"/>
                <w:sz w:val="12"/>
                <w:szCs w:val="12"/>
              </w:rPr>
              <w:t xml:space="preserve"> проставляется автоматически.</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3. Учетный номер денежного обязательства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 внесении изменений в поставленное на учет денежное обязательство.</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учетный номер денежного обязательства, в которое вносятся изменения, присвоенный ему при постановке на учет.</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4. Учетный номер бюджетного обязательства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5. Уникальный код объекта капитального строительства или объекта недвижимого имущества (мероприятия по информатизации)</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Не заполняется</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 Информация о получателе бюджетных средств</w:t>
            </w:r>
          </w:p>
        </w:tc>
        <w:tc>
          <w:tcPr>
            <w:tcW w:w="5245" w:type="dxa"/>
          </w:tcPr>
          <w:p w:rsidR="009C6138" w:rsidRPr="009C6138" w:rsidRDefault="009C6138" w:rsidP="009C6138">
            <w:pPr>
              <w:pStyle w:val="ConsPlusNormal"/>
              <w:contextualSpacing/>
              <w:rPr>
                <w:rFonts w:ascii="Times New Roman" w:hAnsi="Times New Roman" w:cs="Times New Roman"/>
                <w:sz w:val="12"/>
                <w:szCs w:val="12"/>
              </w:rPr>
            </w:pP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 Получатель бюджетных средств</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6.2. Код получателя бюджетных средств по Сводному реестру</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получателя средств бюджета.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6.3. Номер лицевого счета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номер соответствующего лицевого счета получателя средств бюджета.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6.4. Главный распорядитель бюджетных средств</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главного распорядителя средств бюджета, соответствующее реестровой записи Сводного реестра.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6.5. Глава по БК</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глава главного распорядителя средств бюджета.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6.6. Наименование бюджета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бюджета - "местный бюджет".</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6.7. Код </w:t>
            </w:r>
            <w:hyperlink r:id="rId29" w:history="1">
              <w:r w:rsidRPr="009C6138">
                <w:rPr>
                  <w:rFonts w:ascii="Times New Roman" w:hAnsi="Times New Roman" w:cs="Times New Roman"/>
                  <w:sz w:val="12"/>
                  <w:szCs w:val="12"/>
                </w:rPr>
                <w:t>ОКТМО</w:t>
              </w:r>
            </w:hyperlink>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код по Общероссийскому </w:t>
            </w:r>
            <w:hyperlink r:id="rId30" w:history="1">
              <w:r w:rsidRPr="009C6138">
                <w:rPr>
                  <w:rFonts w:ascii="Times New Roman" w:hAnsi="Times New Roman" w:cs="Times New Roman"/>
                  <w:sz w:val="12"/>
                  <w:szCs w:val="12"/>
                </w:rPr>
                <w:t>классификатору</w:t>
              </w:r>
            </w:hyperlink>
            <w:r w:rsidRPr="009C6138">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6.8. Финансовый орган</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финансового органа.</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6.9. Код по ОКПО</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6.10. Территориальный орган Федерального казначейства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lastRenderedPageBreak/>
              <w:t>6.11. Код органа Федерального казначейства (далее - КОФК)</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6.12. Признак платежа, требующего подтверждения</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 Реквизиты документа, подтверждающего возникновение денежного обязательства</w:t>
            </w:r>
          </w:p>
        </w:tc>
        <w:tc>
          <w:tcPr>
            <w:tcW w:w="5245" w:type="dxa"/>
          </w:tcPr>
          <w:p w:rsidR="009C6138" w:rsidRPr="009C6138" w:rsidRDefault="009C6138" w:rsidP="009C6138">
            <w:pPr>
              <w:pStyle w:val="ConsPlusNormal"/>
              <w:contextualSpacing/>
              <w:rPr>
                <w:rFonts w:ascii="Times New Roman" w:hAnsi="Times New Roman" w:cs="Times New Roman"/>
                <w:sz w:val="12"/>
                <w:szCs w:val="12"/>
              </w:rPr>
            </w:pP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7.1. Вид</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документа, являющегося основанием для возникновения денежного обязательства.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7.2. Номер</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номер документа, подтверждающего возникновение денежного обязательства.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bookmarkStart w:id="63" w:name="P497"/>
            <w:bookmarkEnd w:id="63"/>
            <w:r w:rsidRPr="009C6138">
              <w:rPr>
                <w:rFonts w:ascii="Times New Roman" w:hAnsi="Times New Roman" w:cs="Times New Roman"/>
                <w:sz w:val="12"/>
                <w:szCs w:val="12"/>
              </w:rPr>
              <w:t>7.3. Дата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дата документа, подтверждающего возникновение денежного обязательства.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7.4. Сумма документа, подтверждающего возникновение денежного обязательства</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документа, подтверждающего возникновение денежного обязательства в валюте выплаты.</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7.5. Предмет</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товаров (работ, услуг) в соответствии с документом, подтверждающим возникновение денежного обязательства.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7.6. Наименование вида средств</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наименование вида средств, за счет которых должна быть произведена кассовая выплата: средства бюджета.</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7.7. Код по бюджетной классификации (далее - Код по БК)</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код классификации расходов бюджета в соответствии с предметом документа-основания.</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7.8. Аналитический код</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7.9. Сумма в рублевом эквиваленте всего</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денежного обязательства в валюте Российской Федерации.</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9C6138">
                <w:rPr>
                  <w:rFonts w:ascii="Times New Roman" w:hAnsi="Times New Roman" w:cs="Times New Roman"/>
                  <w:sz w:val="12"/>
                  <w:szCs w:val="12"/>
                </w:rPr>
                <w:t>пункте 7.3</w:t>
              </w:r>
            </w:hyperlink>
            <w:r w:rsidRPr="009C6138">
              <w:rPr>
                <w:rFonts w:ascii="Times New Roman" w:hAnsi="Times New Roman" w:cs="Times New Roman"/>
                <w:sz w:val="12"/>
                <w:szCs w:val="12"/>
              </w:rPr>
              <w:t xml:space="preserve"> настоящей информации.</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7.10. Код валюты</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 xml:space="preserve">Указывается код валюты, в которой принято денежное обязательство, в соответствии с Общероссийским </w:t>
            </w:r>
            <w:hyperlink r:id="rId31" w:history="1">
              <w:r w:rsidRPr="009C6138">
                <w:rPr>
                  <w:rFonts w:ascii="Times New Roman" w:hAnsi="Times New Roman" w:cs="Times New Roman"/>
                  <w:sz w:val="12"/>
                  <w:szCs w:val="12"/>
                </w:rPr>
                <w:t>классификатором</w:t>
              </w:r>
            </w:hyperlink>
            <w:r w:rsidRPr="009C6138">
              <w:rPr>
                <w:rFonts w:ascii="Times New Roman" w:hAnsi="Times New Roman" w:cs="Times New Roman"/>
                <w:sz w:val="12"/>
                <w:szCs w:val="12"/>
              </w:rPr>
              <w:t xml:space="preserve"> валют.</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7.11. в том числе перечислено средств, требующих подтверждения</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C6138" w:rsidRPr="009C6138" w:rsidTr="009C6138">
        <w:tblPrEx>
          <w:tblBorders>
            <w:left w:val="single" w:sz="4" w:space="0" w:color="auto"/>
            <w:right w:val="single" w:sz="4" w:space="0" w:color="auto"/>
          </w:tblBorders>
        </w:tblPrEx>
        <w:tc>
          <w:tcPr>
            <w:tcW w:w="2410" w:type="dxa"/>
          </w:tcPr>
          <w:p w:rsidR="009C6138" w:rsidRPr="009C6138" w:rsidRDefault="009C6138" w:rsidP="009C6138">
            <w:pPr>
              <w:pStyle w:val="ConsPlusNormal"/>
              <w:contextualSpacing/>
              <w:jc w:val="both"/>
              <w:rPr>
                <w:rFonts w:ascii="Times New Roman" w:hAnsi="Times New Roman" w:cs="Times New Roman"/>
                <w:sz w:val="12"/>
                <w:szCs w:val="12"/>
              </w:rPr>
            </w:pPr>
            <w:r w:rsidRPr="009C6138">
              <w:rPr>
                <w:rFonts w:ascii="Times New Roman" w:hAnsi="Times New Roman" w:cs="Times New Roman"/>
                <w:sz w:val="12"/>
                <w:szCs w:val="12"/>
              </w:rPr>
              <w:t>7.12. Срок исполнения</w:t>
            </w:r>
          </w:p>
        </w:tc>
        <w:tc>
          <w:tcPr>
            <w:tcW w:w="5245" w:type="dxa"/>
          </w:tcPr>
          <w:p w:rsidR="009C6138" w:rsidRPr="009C6138" w:rsidRDefault="009C6138" w:rsidP="009C6138">
            <w:pPr>
              <w:pStyle w:val="ConsPlusNormal"/>
              <w:ind w:firstLine="283"/>
              <w:contextualSpacing/>
              <w:jc w:val="both"/>
              <w:rPr>
                <w:rFonts w:ascii="Times New Roman" w:hAnsi="Times New Roman" w:cs="Times New Roman"/>
                <w:sz w:val="12"/>
                <w:szCs w:val="12"/>
              </w:rPr>
            </w:pPr>
            <w:r w:rsidRPr="009C6138">
              <w:rPr>
                <w:rFonts w:ascii="Times New Roman" w:hAnsi="Times New Roman" w:cs="Times New Roman"/>
                <w:sz w:val="12"/>
                <w:szCs w:val="12"/>
              </w:rPr>
              <w:t>Указывается планируемый срок осуществления кассовой выплаты по денежному обязательству.</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3</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lastRenderedPageBreak/>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Title"/>
        <w:contextualSpacing/>
        <w:jc w:val="center"/>
        <w:rPr>
          <w:rFonts w:ascii="Times New Roman" w:hAnsi="Times New Roman" w:cs="Times New Roman"/>
          <w:b w:val="0"/>
          <w:sz w:val="16"/>
          <w:szCs w:val="16"/>
        </w:rPr>
      </w:pPr>
      <w:bookmarkStart w:id="64" w:name="P536"/>
      <w:bookmarkEnd w:id="64"/>
      <w:r w:rsidRPr="00ED11DA">
        <w:rPr>
          <w:rFonts w:ascii="Times New Roman" w:hAnsi="Times New Roman" w:cs="Times New Roman"/>
          <w:b w:val="0"/>
          <w:sz w:val="16"/>
          <w:szCs w:val="16"/>
        </w:rPr>
        <w:t>ПЕРЕЧЕНЬ</w:t>
      </w:r>
    </w:p>
    <w:p w:rsidR="009C6138" w:rsidRPr="00ED11DA" w:rsidRDefault="009C6138" w:rsidP="009C6138">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 xml:space="preserve">ДОКУМЕНТОВ, НА ОСНОВАНИИ КОТОРЫХ ВОЗНИКАЮТ </w:t>
      </w:r>
      <w:proofErr w:type="gramStart"/>
      <w:r w:rsidRPr="00ED11DA">
        <w:rPr>
          <w:rFonts w:ascii="Times New Roman" w:hAnsi="Times New Roman" w:cs="Times New Roman"/>
          <w:b w:val="0"/>
          <w:sz w:val="16"/>
          <w:szCs w:val="16"/>
        </w:rPr>
        <w:t>БЮДЖЕТНЫЕ</w:t>
      </w:r>
      <w:proofErr w:type="gramEnd"/>
    </w:p>
    <w:p w:rsidR="009C6138" w:rsidRPr="00ED11DA" w:rsidRDefault="009C6138" w:rsidP="009C6138">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ОБЯЗАТЕЛЬСТВА ПОЛУЧАТЕЛЕЙ СРЕДСТВ БЮДЖЕТА,</w:t>
      </w:r>
    </w:p>
    <w:p w:rsidR="009C6138" w:rsidRPr="00ED11DA" w:rsidRDefault="009C6138" w:rsidP="009C6138">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И ДОКУМЕНТОВ, ПОДТВЕРЖДАЮЩИХ ВОЗНИКНОВЕНИЕ ДЕНЕЖНЫХ</w:t>
      </w:r>
    </w:p>
    <w:p w:rsidR="009C6138" w:rsidRPr="00ED11DA" w:rsidRDefault="009C6138" w:rsidP="009C6138">
      <w:pPr>
        <w:pStyle w:val="ConsPlusTitle"/>
        <w:contextualSpacing/>
        <w:jc w:val="center"/>
        <w:rPr>
          <w:rFonts w:ascii="Times New Roman" w:hAnsi="Times New Roman" w:cs="Times New Roman"/>
          <w:b w:val="0"/>
          <w:sz w:val="16"/>
          <w:szCs w:val="16"/>
        </w:rPr>
      </w:pPr>
      <w:r w:rsidRPr="00ED11DA">
        <w:rPr>
          <w:rFonts w:ascii="Times New Roman" w:hAnsi="Times New Roman" w:cs="Times New Roman"/>
          <w:b w:val="0"/>
          <w:sz w:val="16"/>
          <w:szCs w:val="16"/>
        </w:rPr>
        <w:t>ОБЯЗАТЕЛЬСТВ ПОЛУЧАТЕЛЕЙ СРЕДСТВ БЮДЖЕТА</w:t>
      </w:r>
    </w:p>
    <w:tbl>
      <w:tblPr>
        <w:tblW w:w="76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
        <w:gridCol w:w="1984"/>
        <w:gridCol w:w="5387"/>
      </w:tblGrid>
      <w:tr w:rsidR="009C6138" w:rsidRPr="00ED11DA" w:rsidTr="009C6138">
        <w:tc>
          <w:tcPr>
            <w:tcW w:w="284"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 xml:space="preserve">N </w:t>
            </w:r>
            <w:proofErr w:type="spellStart"/>
            <w:proofErr w:type="gramStart"/>
            <w:r w:rsidRPr="00ED11DA">
              <w:rPr>
                <w:rFonts w:ascii="Times New Roman" w:hAnsi="Times New Roman" w:cs="Times New Roman"/>
                <w:sz w:val="12"/>
                <w:szCs w:val="12"/>
              </w:rPr>
              <w:t>п</w:t>
            </w:r>
            <w:proofErr w:type="spellEnd"/>
            <w:proofErr w:type="gramEnd"/>
            <w:r w:rsidRPr="00ED11DA">
              <w:rPr>
                <w:rFonts w:ascii="Times New Roman" w:hAnsi="Times New Roman" w:cs="Times New Roman"/>
                <w:sz w:val="12"/>
                <w:szCs w:val="12"/>
              </w:rPr>
              <w:t>/</w:t>
            </w:r>
            <w:proofErr w:type="spellStart"/>
            <w:r w:rsidRPr="00ED11DA">
              <w:rPr>
                <w:rFonts w:ascii="Times New Roman" w:hAnsi="Times New Roman" w:cs="Times New Roman"/>
                <w:sz w:val="12"/>
                <w:szCs w:val="12"/>
              </w:rPr>
              <w:t>п</w:t>
            </w:r>
            <w:proofErr w:type="spellEnd"/>
          </w:p>
        </w:tc>
        <w:tc>
          <w:tcPr>
            <w:tcW w:w="1984"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Документ, на основании которого возникает бюджетное обязательство получателя средств федерального бюджета</w:t>
            </w:r>
          </w:p>
        </w:tc>
        <w:tc>
          <w:tcPr>
            <w:tcW w:w="5387"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Документ, подтверждающий возникновение денежного обязательства получателя средств федерального бюджета</w:t>
            </w:r>
          </w:p>
        </w:tc>
      </w:tr>
      <w:tr w:rsidR="009C6138" w:rsidRPr="00ED11DA" w:rsidTr="009C6138">
        <w:tc>
          <w:tcPr>
            <w:tcW w:w="284"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1</w:t>
            </w:r>
          </w:p>
        </w:tc>
        <w:tc>
          <w:tcPr>
            <w:tcW w:w="1984" w:type="dxa"/>
          </w:tcPr>
          <w:p w:rsidR="009C6138" w:rsidRPr="00ED11DA" w:rsidRDefault="009C6138" w:rsidP="009C6138">
            <w:pPr>
              <w:pStyle w:val="ConsPlusNormal"/>
              <w:contextualSpacing/>
              <w:jc w:val="center"/>
              <w:rPr>
                <w:rFonts w:ascii="Times New Roman" w:hAnsi="Times New Roman" w:cs="Times New Roman"/>
                <w:sz w:val="12"/>
                <w:szCs w:val="12"/>
              </w:rPr>
            </w:pPr>
            <w:bookmarkStart w:id="65" w:name="P546"/>
            <w:bookmarkEnd w:id="65"/>
            <w:r w:rsidRPr="00ED11DA">
              <w:rPr>
                <w:rFonts w:ascii="Times New Roman" w:hAnsi="Times New Roman" w:cs="Times New Roman"/>
                <w:sz w:val="12"/>
                <w:szCs w:val="12"/>
              </w:rPr>
              <w:t>2</w:t>
            </w:r>
          </w:p>
        </w:tc>
        <w:tc>
          <w:tcPr>
            <w:tcW w:w="5387" w:type="dxa"/>
          </w:tcPr>
          <w:p w:rsidR="009C6138" w:rsidRPr="00ED11DA" w:rsidRDefault="009C6138" w:rsidP="009C6138">
            <w:pPr>
              <w:pStyle w:val="ConsPlusNormal"/>
              <w:contextualSpacing/>
              <w:jc w:val="center"/>
              <w:rPr>
                <w:rFonts w:ascii="Times New Roman" w:hAnsi="Times New Roman" w:cs="Times New Roman"/>
                <w:sz w:val="12"/>
                <w:szCs w:val="12"/>
              </w:rPr>
            </w:pPr>
            <w:bookmarkStart w:id="66" w:name="P547"/>
            <w:bookmarkEnd w:id="66"/>
            <w:r w:rsidRPr="00ED11DA">
              <w:rPr>
                <w:rFonts w:ascii="Times New Roman" w:hAnsi="Times New Roman" w:cs="Times New Roman"/>
                <w:sz w:val="12"/>
                <w:szCs w:val="12"/>
              </w:rPr>
              <w:t>3</w:t>
            </w:r>
          </w:p>
        </w:tc>
      </w:tr>
      <w:tr w:rsidR="009C6138" w:rsidRPr="00ED11DA" w:rsidTr="009C6138">
        <w:tc>
          <w:tcPr>
            <w:tcW w:w="284" w:type="dxa"/>
            <w:vMerge w:val="restart"/>
          </w:tcPr>
          <w:p w:rsidR="009C6138" w:rsidRPr="00ED11DA" w:rsidRDefault="009C6138" w:rsidP="009C6138">
            <w:pPr>
              <w:pStyle w:val="ConsPlusNormal"/>
              <w:contextualSpacing/>
              <w:jc w:val="center"/>
              <w:rPr>
                <w:rFonts w:ascii="Times New Roman" w:hAnsi="Times New Roman" w:cs="Times New Roman"/>
                <w:sz w:val="12"/>
                <w:szCs w:val="12"/>
              </w:rPr>
            </w:pPr>
            <w:bookmarkStart w:id="67" w:name="P557"/>
            <w:bookmarkEnd w:id="67"/>
            <w:r w:rsidRPr="00ED11DA">
              <w:rPr>
                <w:rFonts w:ascii="Times New Roman" w:hAnsi="Times New Roman" w:cs="Times New Roman"/>
                <w:sz w:val="12"/>
                <w:szCs w:val="12"/>
              </w:rPr>
              <w:t>1.</w:t>
            </w:r>
          </w:p>
        </w:tc>
        <w:tc>
          <w:tcPr>
            <w:tcW w:w="1984" w:type="dxa"/>
            <w:vMerge w:val="restart"/>
          </w:tcPr>
          <w:p w:rsidR="009C6138" w:rsidRPr="00ED11DA" w:rsidRDefault="009C6138" w:rsidP="009C6138">
            <w:pPr>
              <w:pStyle w:val="ConsPlusNormal"/>
              <w:contextualSpacing/>
              <w:jc w:val="both"/>
              <w:rPr>
                <w:rFonts w:ascii="Times New Roman" w:hAnsi="Times New Roman" w:cs="Times New Roman"/>
                <w:sz w:val="12"/>
                <w:szCs w:val="12"/>
              </w:rPr>
            </w:pPr>
            <w:bookmarkStart w:id="68" w:name="P558"/>
            <w:bookmarkEnd w:id="68"/>
            <w:r w:rsidRPr="00ED11DA">
              <w:rPr>
                <w:rFonts w:ascii="Times New Roman" w:hAnsi="Times New Roman" w:cs="Times New Roman"/>
                <w:sz w:val="12"/>
                <w:szCs w:val="12"/>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выполненных работ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об оказании услуг</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приема-передачи</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Муниципальный контракт (в случае осуществления авансовых платежей в соответствии с условиями муниципального  контракта, внесение арендной платы по </w:t>
            </w:r>
            <w:proofErr w:type="spellStart"/>
            <w:r w:rsidRPr="00ED11DA">
              <w:rPr>
                <w:rFonts w:ascii="Times New Roman" w:hAnsi="Times New Roman" w:cs="Times New Roman"/>
                <w:sz w:val="12"/>
                <w:szCs w:val="12"/>
              </w:rPr>
              <w:t>муминипальному</w:t>
            </w:r>
            <w:proofErr w:type="spellEnd"/>
            <w:r w:rsidRPr="00ED11DA">
              <w:rPr>
                <w:rFonts w:ascii="Times New Roman" w:hAnsi="Times New Roman" w:cs="Times New Roman"/>
                <w:sz w:val="12"/>
                <w:szCs w:val="12"/>
              </w:rPr>
              <w:t xml:space="preserve"> контракту)</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 или иной документ, являющийся основанием для оплаты неустойки</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Счет-фактура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Товарная накладная (унифицированная </w:t>
            </w:r>
            <w:hyperlink r:id="rId32" w:history="1">
              <w:r w:rsidRPr="00ED11DA">
                <w:rPr>
                  <w:rFonts w:ascii="Times New Roman" w:hAnsi="Times New Roman" w:cs="Times New Roman"/>
                  <w:sz w:val="12"/>
                  <w:szCs w:val="12"/>
                </w:rPr>
                <w:t>форма N ТОРГ-12</w:t>
              </w:r>
            </w:hyperlink>
            <w:r w:rsidRPr="00ED11DA">
              <w:rPr>
                <w:rFonts w:ascii="Times New Roman" w:hAnsi="Times New Roman" w:cs="Times New Roman"/>
                <w:sz w:val="12"/>
                <w:szCs w:val="12"/>
              </w:rPr>
              <w:t>) (ф. 0330212)</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Универсальный передаточный документ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Чек</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9C6138" w:rsidRPr="00ED11DA" w:rsidTr="009C6138">
        <w:tc>
          <w:tcPr>
            <w:tcW w:w="284" w:type="dxa"/>
            <w:vMerge w:val="restart"/>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2.</w:t>
            </w:r>
          </w:p>
        </w:tc>
        <w:tc>
          <w:tcPr>
            <w:tcW w:w="1984" w:type="dxa"/>
            <w:vMerge w:val="restart"/>
          </w:tcPr>
          <w:p w:rsidR="009C6138" w:rsidRPr="00ED11DA" w:rsidRDefault="009C6138" w:rsidP="009C6138">
            <w:pPr>
              <w:pStyle w:val="ConsPlusNormal"/>
              <w:contextualSpacing/>
              <w:jc w:val="both"/>
              <w:rPr>
                <w:rFonts w:ascii="Times New Roman" w:hAnsi="Times New Roman" w:cs="Times New Roman"/>
                <w:sz w:val="12"/>
                <w:szCs w:val="12"/>
              </w:rPr>
            </w:pPr>
            <w:bookmarkStart w:id="69" w:name="P571"/>
            <w:bookmarkEnd w:id="69"/>
            <w:proofErr w:type="gramStart"/>
            <w:r w:rsidRPr="00ED11DA">
              <w:rPr>
                <w:rFonts w:ascii="Times New Roman" w:hAnsi="Times New Roman" w:cs="Times New Roman"/>
                <w:sz w:val="12"/>
                <w:szCs w:val="12"/>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651" w:history="1">
              <w:r w:rsidRPr="00ED11DA">
                <w:rPr>
                  <w:rFonts w:ascii="Times New Roman" w:hAnsi="Times New Roman" w:cs="Times New Roman"/>
                  <w:sz w:val="12"/>
                  <w:szCs w:val="12"/>
                </w:rPr>
                <w:t>8 пункте</w:t>
              </w:r>
            </w:hyperlink>
            <w:r w:rsidRPr="00ED11DA">
              <w:rPr>
                <w:rFonts w:ascii="Times New Roman" w:hAnsi="Times New Roman" w:cs="Times New Roman"/>
                <w:sz w:val="12"/>
                <w:szCs w:val="12"/>
              </w:rPr>
              <w:t xml:space="preserve"> настоящего перечня</w:t>
            </w:r>
            <w:proofErr w:type="gramEnd"/>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выполненных работ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об оказании услуг</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приема-передачи</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Договор (в случае осуществления авансовых платежей в соответствии с условиями договора, внесения арендной платы по договору)</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 или иной документ, являющийся основанием для оплаты неустойки</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Счет-фактура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Товарная накладная (унифицированная </w:t>
            </w:r>
            <w:hyperlink r:id="rId33" w:history="1">
              <w:r w:rsidRPr="00ED11DA">
                <w:rPr>
                  <w:rFonts w:ascii="Times New Roman" w:hAnsi="Times New Roman" w:cs="Times New Roman"/>
                  <w:sz w:val="12"/>
                  <w:szCs w:val="12"/>
                </w:rPr>
                <w:t>форма N ТОРГ-12</w:t>
              </w:r>
            </w:hyperlink>
            <w:r w:rsidRPr="00ED11DA">
              <w:rPr>
                <w:rFonts w:ascii="Times New Roman" w:hAnsi="Times New Roman" w:cs="Times New Roman"/>
                <w:sz w:val="12"/>
                <w:szCs w:val="12"/>
              </w:rPr>
              <w:t>) (ф. 0330212)</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Универсальный передаточный документ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Чек</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9C6138" w:rsidRPr="00ED11DA" w:rsidTr="009C6138">
        <w:tc>
          <w:tcPr>
            <w:tcW w:w="284" w:type="dxa"/>
            <w:vMerge w:val="restart"/>
          </w:tcPr>
          <w:p w:rsidR="009C6138" w:rsidRPr="00ED11DA" w:rsidRDefault="009C6138" w:rsidP="009C6138">
            <w:pPr>
              <w:pStyle w:val="ConsPlusNormal"/>
              <w:contextualSpacing/>
              <w:jc w:val="center"/>
              <w:rPr>
                <w:rFonts w:ascii="Times New Roman" w:hAnsi="Times New Roman" w:cs="Times New Roman"/>
                <w:sz w:val="12"/>
                <w:szCs w:val="12"/>
              </w:rPr>
            </w:pPr>
            <w:bookmarkStart w:id="70" w:name="P583"/>
            <w:bookmarkEnd w:id="70"/>
            <w:r w:rsidRPr="00ED11DA">
              <w:rPr>
                <w:rFonts w:ascii="Times New Roman" w:hAnsi="Times New Roman" w:cs="Times New Roman"/>
                <w:sz w:val="12"/>
                <w:szCs w:val="12"/>
              </w:rPr>
              <w:t>3.</w:t>
            </w:r>
          </w:p>
        </w:tc>
        <w:tc>
          <w:tcPr>
            <w:tcW w:w="1984" w:type="dxa"/>
            <w:vMerge w:val="restart"/>
          </w:tcPr>
          <w:p w:rsidR="009C6138" w:rsidRPr="00ED11DA" w:rsidRDefault="009C6138" w:rsidP="009C6138">
            <w:pPr>
              <w:pStyle w:val="ConsPlusNormal"/>
              <w:contextualSpacing/>
              <w:jc w:val="both"/>
              <w:rPr>
                <w:rFonts w:ascii="Times New Roman" w:hAnsi="Times New Roman" w:cs="Times New Roman"/>
                <w:sz w:val="12"/>
                <w:szCs w:val="12"/>
              </w:rPr>
            </w:pPr>
            <w:bookmarkStart w:id="71" w:name="P584"/>
            <w:bookmarkEnd w:id="71"/>
            <w:r w:rsidRPr="00ED11DA">
              <w:rPr>
                <w:rFonts w:ascii="Times New Roman" w:hAnsi="Times New Roman" w:cs="Times New Roman"/>
                <w:sz w:val="12"/>
                <w:szCs w:val="12"/>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График перечисления межбюджетного трансферта, предусмотренный соглашением о предоставлении межбюджетного трансферта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9C6138" w:rsidRPr="00ED11DA" w:rsidTr="009C6138">
        <w:tc>
          <w:tcPr>
            <w:tcW w:w="284" w:type="dxa"/>
            <w:vMerge w:val="restart"/>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4.</w:t>
            </w:r>
          </w:p>
        </w:tc>
        <w:tc>
          <w:tcPr>
            <w:tcW w:w="1984" w:type="dxa"/>
            <w:vMerge w:val="restart"/>
          </w:tcPr>
          <w:p w:rsidR="009C6138" w:rsidRPr="00ED11DA" w:rsidRDefault="009C6138" w:rsidP="009C6138">
            <w:pPr>
              <w:pStyle w:val="ConsPlusNormal"/>
              <w:contextualSpacing/>
              <w:jc w:val="both"/>
              <w:rPr>
                <w:rFonts w:ascii="Times New Roman" w:hAnsi="Times New Roman" w:cs="Times New Roman"/>
                <w:sz w:val="12"/>
                <w:szCs w:val="12"/>
              </w:rPr>
            </w:pPr>
            <w:bookmarkStart w:id="72" w:name="P597"/>
            <w:bookmarkEnd w:id="72"/>
            <w:r w:rsidRPr="00ED11DA">
              <w:rPr>
                <w:rFonts w:ascii="Times New Roman" w:hAnsi="Times New Roman" w:cs="Times New Roman"/>
                <w:sz w:val="12"/>
                <w:szCs w:val="12"/>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Предварительный отчет о выполнении государственного задания </w:t>
            </w:r>
            <w:hyperlink r:id="rId34" w:history="1">
              <w:r w:rsidRPr="00ED11DA">
                <w:rPr>
                  <w:rFonts w:ascii="Times New Roman" w:hAnsi="Times New Roman" w:cs="Times New Roman"/>
                  <w:sz w:val="12"/>
                  <w:szCs w:val="12"/>
                </w:rPr>
                <w:t>(ф. 0506501)</w:t>
              </w:r>
            </w:hyperlink>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9C6138" w:rsidRPr="00ED11DA" w:rsidTr="009C6138">
        <w:tc>
          <w:tcPr>
            <w:tcW w:w="284" w:type="dxa"/>
            <w:vMerge w:val="restart"/>
            <w:tcBorders>
              <w:bottom w:val="nil"/>
            </w:tcBorders>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5.</w:t>
            </w:r>
          </w:p>
        </w:tc>
        <w:tc>
          <w:tcPr>
            <w:tcW w:w="1984" w:type="dxa"/>
            <w:vMerge w:val="restart"/>
            <w:tcBorders>
              <w:bottom w:val="nil"/>
            </w:tcBorders>
          </w:tcPr>
          <w:p w:rsidR="009C6138" w:rsidRPr="00ED11DA" w:rsidRDefault="009C6138" w:rsidP="009C6138">
            <w:pPr>
              <w:pStyle w:val="ConsPlusNormal"/>
              <w:contextualSpacing/>
              <w:jc w:val="both"/>
              <w:rPr>
                <w:rFonts w:ascii="Times New Roman" w:hAnsi="Times New Roman" w:cs="Times New Roman"/>
                <w:sz w:val="12"/>
                <w:szCs w:val="12"/>
              </w:rPr>
            </w:pPr>
            <w:bookmarkStart w:id="73" w:name="P603"/>
            <w:bookmarkEnd w:id="73"/>
            <w:proofErr w:type="gramStart"/>
            <w:r w:rsidRPr="00ED11DA">
              <w:rPr>
                <w:rFonts w:ascii="Times New Roman" w:hAnsi="Times New Roman" w:cs="Times New Roman"/>
                <w:sz w:val="12"/>
                <w:szCs w:val="12"/>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ED11DA">
              <w:rPr>
                <w:rFonts w:ascii="Times New Roman" w:hAnsi="Times New Roman" w:cs="Times New Roman"/>
                <w:sz w:val="12"/>
                <w:szCs w:val="12"/>
              </w:rPr>
              <w:t xml:space="preserve"> либо не подлежат включению в реестр соглашений</w:t>
            </w: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выполненных работ</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об оказании услуг</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приема-передачи</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 или иной документ, являющийся основанием для оплаты неустойки</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Счет-фактура</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Товарная накладная (унифицированная </w:t>
            </w:r>
            <w:hyperlink r:id="rId35" w:history="1">
              <w:r w:rsidRPr="00ED11DA">
                <w:rPr>
                  <w:rFonts w:ascii="Times New Roman" w:hAnsi="Times New Roman" w:cs="Times New Roman"/>
                  <w:sz w:val="12"/>
                  <w:szCs w:val="12"/>
                </w:rPr>
                <w:t>форма N ТОРГ-12</w:t>
              </w:r>
            </w:hyperlink>
            <w:r w:rsidRPr="00ED11DA">
              <w:rPr>
                <w:rFonts w:ascii="Times New Roman" w:hAnsi="Times New Roman" w:cs="Times New Roman"/>
                <w:sz w:val="12"/>
                <w:szCs w:val="12"/>
              </w:rPr>
              <w:t>) (ф. 0330212)</w:t>
            </w:r>
          </w:p>
        </w:tc>
      </w:tr>
      <w:tr w:rsidR="009C6138" w:rsidRPr="00ED11DA" w:rsidTr="009C6138">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Чек</w:t>
            </w:r>
          </w:p>
        </w:tc>
      </w:tr>
      <w:tr w:rsidR="009C6138" w:rsidRPr="00ED11DA" w:rsidTr="009C6138">
        <w:tblPrEx>
          <w:tblBorders>
            <w:insideH w:val="nil"/>
          </w:tblBorders>
        </w:tblPrEx>
        <w:trPr>
          <w:trHeight w:val="1179"/>
        </w:trPr>
        <w:tc>
          <w:tcPr>
            <w:tcW w:w="284" w:type="dxa"/>
            <w:vMerge/>
            <w:tcBorders>
              <w:bottom w:val="nil"/>
            </w:tcBorders>
          </w:tcPr>
          <w:p w:rsidR="009C6138" w:rsidRPr="00ED11DA" w:rsidRDefault="009C6138" w:rsidP="009C6138">
            <w:pPr>
              <w:contextualSpacing/>
              <w:rPr>
                <w:sz w:val="12"/>
                <w:szCs w:val="12"/>
              </w:rPr>
            </w:pPr>
          </w:p>
        </w:tc>
        <w:tc>
          <w:tcPr>
            <w:tcW w:w="1984" w:type="dxa"/>
            <w:vMerge/>
            <w:tcBorders>
              <w:bottom w:val="nil"/>
            </w:tcBorders>
          </w:tcPr>
          <w:p w:rsidR="009C6138" w:rsidRPr="00ED11DA" w:rsidRDefault="009C6138" w:rsidP="009C6138">
            <w:pPr>
              <w:contextualSpacing/>
              <w:rPr>
                <w:sz w:val="12"/>
                <w:szCs w:val="12"/>
              </w:rPr>
            </w:pPr>
          </w:p>
        </w:tc>
        <w:tc>
          <w:tcPr>
            <w:tcW w:w="5387" w:type="dxa"/>
            <w:tcBorders>
              <w:bottom w:val="single" w:sz="4" w:space="0" w:color="auto"/>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В случае предоставления субсидии юридическому лицу на возмещение фактически произведенных расходов (недополученных доходов):</w:t>
            </w:r>
          </w:p>
          <w:p w:rsidR="009C6138" w:rsidRPr="00ED11DA" w:rsidRDefault="009C6138" w:rsidP="009C6138">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6138" w:rsidRPr="00ED11DA" w:rsidRDefault="009C6138" w:rsidP="009C6138">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6138" w:rsidRPr="00ED11DA" w:rsidRDefault="009C6138" w:rsidP="009C6138">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C6138" w:rsidRPr="00ED11DA" w:rsidTr="009C6138">
        <w:tblPrEx>
          <w:tblBorders>
            <w:insideH w:val="nil"/>
          </w:tblBorders>
        </w:tblPrEx>
        <w:trPr>
          <w:trHeight w:val="20"/>
        </w:trPr>
        <w:tc>
          <w:tcPr>
            <w:tcW w:w="284" w:type="dxa"/>
            <w:vMerge w:val="restart"/>
            <w:tcBorders>
              <w:top w:val="single" w:sz="4" w:space="0" w:color="auto"/>
            </w:tcBorders>
          </w:tcPr>
          <w:p w:rsidR="009C6138" w:rsidRPr="00ED11DA" w:rsidRDefault="009C6138" w:rsidP="009C6138">
            <w:pPr>
              <w:contextualSpacing/>
              <w:rPr>
                <w:sz w:val="12"/>
                <w:szCs w:val="12"/>
              </w:rPr>
            </w:pPr>
            <w:r w:rsidRPr="00ED11DA">
              <w:rPr>
                <w:sz w:val="12"/>
                <w:szCs w:val="12"/>
              </w:rPr>
              <w:t>6.</w:t>
            </w:r>
          </w:p>
        </w:tc>
        <w:tc>
          <w:tcPr>
            <w:tcW w:w="1984" w:type="dxa"/>
            <w:vMerge w:val="restart"/>
            <w:tcBorders>
              <w:top w:val="single" w:sz="4" w:space="0" w:color="auto"/>
            </w:tcBorders>
          </w:tcPr>
          <w:p w:rsidR="009C6138" w:rsidRPr="00ED11DA" w:rsidRDefault="009C6138" w:rsidP="009C6138">
            <w:pPr>
              <w:contextualSpacing/>
              <w:rPr>
                <w:sz w:val="12"/>
                <w:szCs w:val="12"/>
              </w:rPr>
            </w:pPr>
          </w:p>
          <w:p w:rsidR="009C6138" w:rsidRPr="00ED11DA" w:rsidRDefault="009C6138" w:rsidP="009C6138">
            <w:pPr>
              <w:contextualSpacing/>
              <w:rPr>
                <w:sz w:val="12"/>
                <w:szCs w:val="12"/>
              </w:rPr>
            </w:pPr>
            <w:r w:rsidRPr="00ED11DA">
              <w:rPr>
                <w:sz w:val="12"/>
                <w:szCs w:val="12"/>
              </w:rPr>
              <w:t>Исполнительный документ (исполнительный лист, судебный приказ) (далее - исполнительный документ)</w:t>
            </w:r>
          </w:p>
        </w:tc>
        <w:tc>
          <w:tcPr>
            <w:tcW w:w="5387" w:type="dxa"/>
            <w:tcBorders>
              <w:top w:val="single" w:sz="4" w:space="0" w:color="auto"/>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Бухгалтерская справка </w:t>
            </w:r>
            <w:hyperlink r:id="rId36" w:history="1">
              <w:r w:rsidRPr="00ED11DA">
                <w:rPr>
                  <w:rFonts w:ascii="Times New Roman" w:hAnsi="Times New Roman" w:cs="Times New Roman"/>
                  <w:sz w:val="12"/>
                  <w:szCs w:val="12"/>
                </w:rPr>
                <w:t>(ф. 0504833)</w:t>
              </w:r>
            </w:hyperlink>
          </w:p>
        </w:tc>
      </w:tr>
      <w:tr w:rsidR="009C6138" w:rsidRPr="00ED11DA" w:rsidTr="009C6138">
        <w:tc>
          <w:tcPr>
            <w:tcW w:w="284" w:type="dxa"/>
            <w:vMerge w:val="restart"/>
          </w:tcPr>
          <w:p w:rsidR="009C6138" w:rsidRPr="00ED11DA" w:rsidRDefault="009C6138" w:rsidP="009C6138">
            <w:pPr>
              <w:contextualSpacing/>
              <w:rPr>
                <w:sz w:val="12"/>
                <w:szCs w:val="12"/>
              </w:rPr>
            </w:pPr>
          </w:p>
          <w:p w:rsidR="009C6138" w:rsidRPr="00ED11DA" w:rsidRDefault="009C6138" w:rsidP="009C6138">
            <w:pPr>
              <w:contextualSpacing/>
              <w:rPr>
                <w:sz w:val="12"/>
                <w:szCs w:val="12"/>
              </w:rPr>
            </w:pPr>
            <w:bookmarkStart w:id="74" w:name="P623"/>
            <w:bookmarkEnd w:id="74"/>
            <w:r w:rsidRPr="00ED11DA">
              <w:rPr>
                <w:sz w:val="12"/>
                <w:szCs w:val="12"/>
              </w:rPr>
              <w:t>7.</w:t>
            </w:r>
          </w:p>
        </w:tc>
        <w:tc>
          <w:tcPr>
            <w:tcW w:w="1984" w:type="dxa"/>
            <w:vMerge w:val="restart"/>
          </w:tcPr>
          <w:p w:rsidR="009C6138" w:rsidRPr="00ED11DA" w:rsidRDefault="009C6138" w:rsidP="009C6138">
            <w:pPr>
              <w:contextualSpacing/>
              <w:rPr>
                <w:sz w:val="12"/>
                <w:szCs w:val="12"/>
              </w:rPr>
            </w:pPr>
          </w:p>
          <w:p w:rsidR="009C6138" w:rsidRPr="00ED11DA" w:rsidRDefault="009C6138" w:rsidP="009C6138">
            <w:pPr>
              <w:contextualSpacing/>
              <w:rPr>
                <w:sz w:val="12"/>
                <w:szCs w:val="12"/>
              </w:rPr>
            </w:pPr>
            <w:r w:rsidRPr="00ED11DA">
              <w:rPr>
                <w:sz w:val="12"/>
                <w:szCs w:val="12"/>
              </w:rPr>
              <w:t xml:space="preserve">Решение налогового органа о </w:t>
            </w:r>
            <w:r w:rsidRPr="00ED11DA">
              <w:rPr>
                <w:sz w:val="12"/>
                <w:szCs w:val="12"/>
              </w:rPr>
              <w:lastRenderedPageBreak/>
              <w:t>взыскании налога, сбора, пеней и штрафов (далее - решение налогового органа)</w:t>
            </w: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График выплат по исполнительному документу, предусматривающему выплаты периодического характера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Исполнительный документ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Бухгалтерская справка </w:t>
            </w:r>
            <w:hyperlink r:id="rId37" w:history="1">
              <w:r w:rsidRPr="00ED11DA">
                <w:rPr>
                  <w:rFonts w:ascii="Times New Roman" w:hAnsi="Times New Roman" w:cs="Times New Roman"/>
                  <w:sz w:val="12"/>
                  <w:szCs w:val="12"/>
                </w:rPr>
                <w:t>(ф. 0504833)</w:t>
              </w:r>
            </w:hyperlink>
          </w:p>
        </w:tc>
      </w:tr>
      <w:tr w:rsidR="009C6138" w:rsidRPr="00ED11DA" w:rsidTr="009C6138">
        <w:tc>
          <w:tcPr>
            <w:tcW w:w="284" w:type="dxa"/>
            <w:vMerge w:val="restart"/>
          </w:tcPr>
          <w:p w:rsidR="009C6138" w:rsidRPr="00ED11DA" w:rsidRDefault="009C6138" w:rsidP="009C6138">
            <w:pPr>
              <w:contextualSpacing/>
              <w:rPr>
                <w:sz w:val="12"/>
                <w:szCs w:val="12"/>
              </w:rPr>
            </w:pPr>
          </w:p>
          <w:p w:rsidR="009C6138" w:rsidRPr="00ED11DA" w:rsidRDefault="009C6138" w:rsidP="009C6138">
            <w:pPr>
              <w:contextualSpacing/>
              <w:rPr>
                <w:sz w:val="12"/>
                <w:szCs w:val="12"/>
              </w:rPr>
            </w:pPr>
            <w:bookmarkStart w:id="75" w:name="P645"/>
            <w:bookmarkEnd w:id="75"/>
            <w:r w:rsidRPr="00ED11DA">
              <w:rPr>
                <w:sz w:val="12"/>
                <w:szCs w:val="12"/>
              </w:rPr>
              <w:t>8.</w:t>
            </w:r>
          </w:p>
        </w:tc>
        <w:tc>
          <w:tcPr>
            <w:tcW w:w="1984" w:type="dxa"/>
            <w:vMerge w:val="restart"/>
          </w:tcPr>
          <w:p w:rsidR="009C6138" w:rsidRPr="00ED11DA" w:rsidRDefault="009C6138" w:rsidP="009C6138">
            <w:pPr>
              <w:contextualSpacing/>
              <w:rPr>
                <w:sz w:val="12"/>
                <w:szCs w:val="12"/>
              </w:rPr>
            </w:pP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Документ, не определенный </w:t>
            </w:r>
            <w:hyperlink w:anchor="P557" w:history="1">
              <w:r w:rsidRPr="00ED11DA">
                <w:rPr>
                  <w:rFonts w:ascii="Times New Roman" w:hAnsi="Times New Roman" w:cs="Times New Roman"/>
                  <w:sz w:val="12"/>
                  <w:szCs w:val="12"/>
                </w:rPr>
                <w:t>пунктами 1</w:t>
              </w:r>
            </w:hyperlink>
            <w:r w:rsidRPr="00ED11DA">
              <w:rPr>
                <w:rFonts w:ascii="Times New Roman" w:hAnsi="Times New Roman" w:cs="Times New Roman"/>
                <w:sz w:val="12"/>
                <w:szCs w:val="12"/>
              </w:rPr>
              <w:t xml:space="preserve"> - </w:t>
            </w:r>
            <w:hyperlink w:anchor="P645" w:history="1">
              <w:r w:rsidRPr="00ED11DA">
                <w:rPr>
                  <w:rFonts w:ascii="Times New Roman" w:hAnsi="Times New Roman" w:cs="Times New Roman"/>
                  <w:sz w:val="12"/>
                  <w:szCs w:val="12"/>
                </w:rPr>
                <w:t>7</w:t>
              </w:r>
            </w:hyperlink>
            <w:r w:rsidRPr="00ED11DA">
              <w:rPr>
                <w:rFonts w:ascii="Times New Roman" w:hAnsi="Times New Roman" w:cs="Times New Roman"/>
                <w:sz w:val="12"/>
                <w:szCs w:val="12"/>
              </w:rPr>
              <w:t xml:space="preserve"> настоящего перечня, в соответствии с которым возникает бюджетное обязательство получателя средств бюджета.</w:t>
            </w:r>
          </w:p>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Решение налогового органа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Авансовый отчет </w:t>
            </w:r>
            <w:hyperlink r:id="rId38" w:history="1">
              <w:r w:rsidRPr="00ED11DA">
                <w:rPr>
                  <w:rFonts w:ascii="Times New Roman" w:hAnsi="Times New Roman" w:cs="Times New Roman"/>
                  <w:sz w:val="12"/>
                  <w:szCs w:val="12"/>
                </w:rPr>
                <w:t>(ф. 0504505)</w:t>
              </w:r>
            </w:hyperlink>
          </w:p>
        </w:tc>
      </w:tr>
      <w:tr w:rsidR="009C6138" w:rsidRPr="00ED11DA" w:rsidTr="009C6138">
        <w:tc>
          <w:tcPr>
            <w:tcW w:w="284" w:type="dxa"/>
            <w:vMerge w:val="restart"/>
          </w:tcPr>
          <w:p w:rsidR="009C6138" w:rsidRPr="00ED11DA" w:rsidRDefault="009C6138" w:rsidP="009C6138">
            <w:pPr>
              <w:contextualSpacing/>
              <w:rPr>
                <w:sz w:val="12"/>
                <w:szCs w:val="12"/>
              </w:rPr>
            </w:pPr>
            <w:bookmarkStart w:id="76" w:name="P651"/>
            <w:bookmarkEnd w:id="76"/>
          </w:p>
        </w:tc>
        <w:tc>
          <w:tcPr>
            <w:tcW w:w="1984" w:type="dxa"/>
            <w:vMerge w:val="restart"/>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выполненных работ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приема-передачи</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Акт сверки взаимных расчетов</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Заявление на выдачу денежных средств под отчет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Заявление физического лица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Решение суда о расторжении контракта (договора)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Квитанция</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Приказ о направлении в командировку, с прилагаемым расчетом командировочных сумм</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Служебная записка</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Справка-расчет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Счет-фактура</w:t>
            </w:r>
          </w:p>
        </w:tc>
      </w:tr>
      <w:tr w:rsidR="009C6138" w:rsidRPr="00ED11DA" w:rsidTr="009C6138">
        <w:tblPrEx>
          <w:tblBorders>
            <w:insideH w:val="nil"/>
          </w:tblBorders>
        </w:tblPrEx>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Товарная накладная (унифицированная </w:t>
            </w:r>
            <w:hyperlink r:id="rId39" w:history="1">
              <w:r w:rsidRPr="00ED11DA">
                <w:rPr>
                  <w:rFonts w:ascii="Times New Roman" w:hAnsi="Times New Roman" w:cs="Times New Roman"/>
                  <w:sz w:val="12"/>
                  <w:szCs w:val="12"/>
                </w:rPr>
                <w:t>форма N ТОРГ-12</w:t>
              </w:r>
            </w:hyperlink>
            <w:r w:rsidRPr="00ED11DA">
              <w:rPr>
                <w:rFonts w:ascii="Times New Roman" w:hAnsi="Times New Roman" w:cs="Times New Roman"/>
                <w:sz w:val="12"/>
                <w:szCs w:val="12"/>
              </w:rPr>
              <w:t>) (ф. 0330212)</w:t>
            </w:r>
          </w:p>
        </w:tc>
      </w:tr>
      <w:tr w:rsidR="009C6138" w:rsidRPr="00ED11DA" w:rsidTr="009C6138">
        <w:tblPrEx>
          <w:tblBorders>
            <w:insideH w:val="nil"/>
          </w:tblBorders>
        </w:tblPrEx>
        <w:tc>
          <w:tcPr>
            <w:tcW w:w="284" w:type="dxa"/>
            <w:vMerge/>
          </w:tcPr>
          <w:p w:rsidR="009C6138" w:rsidRPr="00ED11DA" w:rsidRDefault="009C6138" w:rsidP="009C6138">
            <w:pPr>
              <w:pStyle w:val="ConsPlusNormal"/>
              <w:contextualSpacing/>
              <w:rPr>
                <w:rFonts w:ascii="Times New Roman" w:hAnsi="Times New Roman" w:cs="Times New Roman"/>
                <w:sz w:val="12"/>
                <w:szCs w:val="12"/>
              </w:rPr>
            </w:pPr>
          </w:p>
        </w:tc>
        <w:tc>
          <w:tcPr>
            <w:tcW w:w="1984" w:type="dxa"/>
            <w:vMerge/>
          </w:tcPr>
          <w:p w:rsidR="009C6138" w:rsidRPr="00ED11DA" w:rsidRDefault="009C6138" w:rsidP="009C6138">
            <w:pPr>
              <w:pStyle w:val="ConsPlusNormal"/>
              <w:contextualSpacing/>
              <w:jc w:val="both"/>
              <w:rPr>
                <w:rFonts w:ascii="Times New Roman" w:hAnsi="Times New Roman" w:cs="Times New Roman"/>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Универсальный передаточный документ</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Чек</w:t>
            </w:r>
          </w:p>
        </w:tc>
      </w:tr>
      <w:tr w:rsidR="009C6138" w:rsidRPr="00ED11DA" w:rsidTr="009C6138">
        <w:tc>
          <w:tcPr>
            <w:tcW w:w="284" w:type="dxa"/>
            <w:vMerge/>
          </w:tcPr>
          <w:p w:rsidR="009C6138" w:rsidRPr="00ED11DA" w:rsidRDefault="009C6138" w:rsidP="009C6138">
            <w:pPr>
              <w:contextualSpacing/>
              <w:rPr>
                <w:sz w:val="12"/>
                <w:szCs w:val="12"/>
              </w:rPr>
            </w:pPr>
          </w:p>
        </w:tc>
        <w:tc>
          <w:tcPr>
            <w:tcW w:w="1984" w:type="dxa"/>
            <w:vMerge/>
          </w:tcPr>
          <w:p w:rsidR="009C6138" w:rsidRPr="00ED11DA" w:rsidRDefault="009C6138" w:rsidP="009C6138">
            <w:pPr>
              <w:contextualSpacing/>
              <w:rPr>
                <w:sz w:val="12"/>
                <w:szCs w:val="12"/>
              </w:rPr>
            </w:pPr>
          </w:p>
        </w:tc>
        <w:tc>
          <w:tcPr>
            <w:tcW w:w="5387"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Иной документ, подтверждающий возникновение денежного обязательства по бюджетному обязательству получателя средств бюджета</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4</w:t>
      </w:r>
    </w:p>
    <w:p w:rsidR="009C6138" w:rsidRPr="00ED11DA" w:rsidRDefault="009C6138" w:rsidP="009C6138">
      <w:pPr>
        <w:pStyle w:val="ConsPlusNormal"/>
        <w:contextualSpacing/>
        <w:jc w:val="right"/>
        <w:rPr>
          <w:rFonts w:ascii="Times New Roman" w:hAnsi="Times New Roman" w:cs="Times New Roman"/>
          <w:sz w:val="16"/>
          <w:szCs w:val="16"/>
        </w:rPr>
      </w:pPr>
      <w:bookmarkStart w:id="77" w:name="P694"/>
      <w:bookmarkEnd w:id="77"/>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lastRenderedPageBreak/>
        <w:t>Еврейской автономной области</w:t>
      </w:r>
    </w:p>
    <w:p w:rsidR="009C6138" w:rsidRPr="00ED11DA" w:rsidRDefault="009C6138" w:rsidP="009C6138">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Реквизиты</w:t>
      </w:r>
    </w:p>
    <w:p w:rsidR="009C6138" w:rsidRPr="00ED11DA" w:rsidRDefault="009C6138" w:rsidP="009C6138">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Уведомления о превышении принятым бюджетным обязательством</w:t>
      </w:r>
    </w:p>
    <w:p w:rsidR="009C6138" w:rsidRPr="00ED11DA" w:rsidRDefault="009C6138" w:rsidP="009C6138">
      <w:pPr>
        <w:pStyle w:val="ConsPlusNormal"/>
        <w:contextualSpacing/>
        <w:jc w:val="center"/>
        <w:rPr>
          <w:rFonts w:ascii="Times New Roman" w:hAnsi="Times New Roman" w:cs="Times New Roman"/>
          <w:sz w:val="16"/>
          <w:szCs w:val="16"/>
        </w:rPr>
      </w:pPr>
      <w:r w:rsidRPr="00ED11DA">
        <w:rPr>
          <w:rFonts w:ascii="Times New Roman" w:hAnsi="Times New Roman" w:cs="Times New Roman"/>
          <w:sz w:val="16"/>
          <w:szCs w:val="16"/>
        </w:rPr>
        <w:t>неиспользованных лимитов бюджетных обязательств</w:t>
      </w:r>
    </w:p>
    <w:tbl>
      <w:tblPr>
        <w:tblW w:w="7655"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812"/>
      </w:tblGrid>
      <w:tr w:rsidR="009C6138" w:rsidRPr="00ED11DA" w:rsidTr="009C6138">
        <w:tc>
          <w:tcPr>
            <w:tcW w:w="7655" w:type="dxa"/>
            <w:gridSpan w:val="2"/>
            <w:tcBorders>
              <w:top w:val="nil"/>
              <w:left w:val="nil"/>
              <w:right w:val="nil"/>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Единица измерения: руб.</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 точностью до второго десятичного знака)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Описание реквизита</w:t>
            </w:r>
          </w:p>
        </w:tc>
        <w:tc>
          <w:tcPr>
            <w:tcW w:w="5812"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Правила формирования, заполнения реквизита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1</w:t>
            </w:r>
          </w:p>
        </w:tc>
        <w:tc>
          <w:tcPr>
            <w:tcW w:w="5812"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2</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 Номер</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2. Дата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Уведомления о превышении.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3. Наименование органа Федерального казначейства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3.1. Код по КОФК</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Федерального казначейства, присвоенный Федеральным казначейством (далее - код по КОФК).</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4. Главный распорядитель (распорядитель) бюджетных средств</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наименование главного распорядителя (распорядителя) бюджетных средств по </w:t>
            </w:r>
            <w:proofErr w:type="gramStart"/>
            <w:r w:rsidRPr="00ED11DA">
              <w:rPr>
                <w:rFonts w:ascii="Times New Roman" w:hAnsi="Times New Roman" w:cs="Times New Roman"/>
                <w:sz w:val="12"/>
                <w:szCs w:val="12"/>
              </w:rPr>
              <w:t>находящемуся</w:t>
            </w:r>
            <w:proofErr w:type="gramEnd"/>
            <w:r w:rsidRPr="00ED11DA">
              <w:rPr>
                <w:rFonts w:ascii="Times New Roman" w:hAnsi="Times New Roman" w:cs="Times New Roman"/>
                <w:sz w:val="12"/>
                <w:szCs w:val="12"/>
              </w:rPr>
              <w:t xml:space="preserve"> в ведении главного распорядителя (распорядителя) средств бюджета получателя средств бюджета.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4.1. Глава по БК</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глава по бюджетной классификации главного распорядителя (распорядителя) бюджетных средств.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4.2. Код по Сводному реестру</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5. Получатель бюджетных средств</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получателя средств бюджета.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5.2. Код по Сводному реестру</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по Сводному реестру получателя средств бюджета.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5.3. Номер соответствующего лицевого счета получателя бюджетных средств</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номер соответствующего лицевого счета получателя бюджетных средств.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6. Наименование бюджета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бюджета.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7. Код </w:t>
            </w:r>
            <w:hyperlink r:id="rId40" w:history="1">
              <w:r w:rsidRPr="00ED11DA">
                <w:rPr>
                  <w:rFonts w:ascii="Times New Roman" w:hAnsi="Times New Roman" w:cs="Times New Roman"/>
                  <w:sz w:val="12"/>
                  <w:szCs w:val="12"/>
                </w:rPr>
                <w:t>ОКТМО</w:t>
              </w:r>
            </w:hyperlink>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по Общероссийскому </w:t>
            </w:r>
            <w:hyperlink r:id="rId41" w:history="1">
              <w:r w:rsidRPr="00ED11DA">
                <w:rPr>
                  <w:rFonts w:ascii="Times New Roman" w:hAnsi="Times New Roman" w:cs="Times New Roman"/>
                  <w:sz w:val="12"/>
                  <w:szCs w:val="12"/>
                </w:rPr>
                <w:t>классификатору</w:t>
              </w:r>
            </w:hyperlink>
            <w:r w:rsidRPr="00ED11DA">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8. Финансовый орган</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Финансового органа.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8.1. Код по ОКПО</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9. Дата постановки на учет бюджетного обязательства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постановки на учет бюджетного обязательства в органе Федерального казначейства.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812" w:type="dxa"/>
          </w:tcPr>
          <w:p w:rsidR="009C6138" w:rsidRPr="00ED11DA" w:rsidRDefault="009C6138" w:rsidP="009C6138">
            <w:pPr>
              <w:pStyle w:val="ConsPlusNormal"/>
              <w:contextualSpacing/>
              <w:rPr>
                <w:rFonts w:ascii="Times New Roman" w:hAnsi="Times New Roman" w:cs="Times New Roman"/>
                <w:sz w:val="12"/>
                <w:szCs w:val="12"/>
              </w:rPr>
            </w:pP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bookmarkStart w:id="78" w:name="P738"/>
            <w:bookmarkEnd w:id="78"/>
            <w:r w:rsidRPr="00ED11DA">
              <w:rPr>
                <w:rFonts w:ascii="Times New Roman" w:hAnsi="Times New Roman" w:cs="Times New Roman"/>
                <w:sz w:val="12"/>
                <w:szCs w:val="12"/>
              </w:rPr>
              <w:lastRenderedPageBreak/>
              <w:t>10.1. Вид документа-основания</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10.2. Наименование нормативного правового акта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При заполнении в </w:t>
            </w:r>
            <w:hyperlink w:anchor="P738" w:history="1">
              <w:r w:rsidRPr="00ED11DA">
                <w:rPr>
                  <w:rFonts w:ascii="Times New Roman" w:hAnsi="Times New Roman" w:cs="Times New Roman"/>
                  <w:sz w:val="12"/>
                  <w:szCs w:val="12"/>
                </w:rPr>
                <w:t>пункте 10.1</w:t>
              </w:r>
            </w:hyperlink>
            <w:r w:rsidRPr="00ED11DA">
              <w:rPr>
                <w:rFonts w:ascii="Times New Roman" w:hAnsi="Times New Roman" w:cs="Times New Roman"/>
                <w:sz w:val="12"/>
                <w:szCs w:val="12"/>
              </w:rPr>
              <w:t xml:space="preserve"> настоящей информации значения "нормативный правовой акт" указывается наименование нормативного правового акта.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10.3. Номер документа-основания</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номер документа-основания (при наличии).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bookmarkStart w:id="79" w:name="P744"/>
            <w:bookmarkEnd w:id="79"/>
            <w:r w:rsidRPr="00ED11DA">
              <w:rPr>
                <w:rFonts w:ascii="Times New Roman" w:hAnsi="Times New Roman" w:cs="Times New Roman"/>
                <w:sz w:val="12"/>
                <w:szCs w:val="12"/>
              </w:rPr>
              <w:t>10.4. Дата документа-основания</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10.5. Идентификатор</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идентификатор документа-основания (при наличии).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10.6. Предмет по документу-основанию</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предмет по документу-основанию.</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При заполнении в </w:t>
            </w:r>
            <w:hyperlink w:anchor="P738" w:history="1">
              <w:r w:rsidRPr="00ED11DA">
                <w:rPr>
                  <w:rFonts w:ascii="Times New Roman" w:hAnsi="Times New Roman" w:cs="Times New Roman"/>
                  <w:sz w:val="12"/>
                  <w:szCs w:val="12"/>
                </w:rPr>
                <w:t>пункте 10.1</w:t>
              </w:r>
            </w:hyperlink>
            <w:r w:rsidRPr="00ED11DA">
              <w:rPr>
                <w:rFonts w:ascii="Times New Roman" w:hAnsi="Times New Roman" w:cs="Times New Roman"/>
                <w:sz w:val="12"/>
                <w:szCs w:val="12"/>
              </w:rPr>
              <w:t xml:space="preserve"> настоящей информации значения "контракт", "договор", указывается наименовани</w:t>
            </w:r>
            <w:proofErr w:type="gramStart"/>
            <w:r w:rsidRPr="00ED11DA">
              <w:rPr>
                <w:rFonts w:ascii="Times New Roman" w:hAnsi="Times New Roman" w:cs="Times New Roman"/>
                <w:sz w:val="12"/>
                <w:szCs w:val="12"/>
              </w:rPr>
              <w:t>е(</w:t>
            </w:r>
            <w:proofErr w:type="gramEnd"/>
            <w:r w:rsidRPr="00ED11DA">
              <w:rPr>
                <w:rFonts w:ascii="Times New Roman" w:hAnsi="Times New Roman" w:cs="Times New Roman"/>
                <w:sz w:val="12"/>
                <w:szCs w:val="12"/>
              </w:rPr>
              <w:t>я) объекта закупки (поставляемых товаров, выполняемых работ, оказываемых услуг), указанное(</w:t>
            </w:r>
            <w:proofErr w:type="spellStart"/>
            <w:r w:rsidRPr="00ED11DA">
              <w:rPr>
                <w:rFonts w:ascii="Times New Roman" w:hAnsi="Times New Roman" w:cs="Times New Roman"/>
                <w:sz w:val="12"/>
                <w:szCs w:val="12"/>
              </w:rPr>
              <w:t>ые</w:t>
            </w:r>
            <w:proofErr w:type="spellEnd"/>
            <w:r w:rsidRPr="00ED11DA">
              <w:rPr>
                <w:rFonts w:ascii="Times New Roman" w:hAnsi="Times New Roman" w:cs="Times New Roman"/>
                <w:sz w:val="12"/>
                <w:szCs w:val="12"/>
              </w:rPr>
              <w:t>) в контракте (договоре).</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При заполнении в </w:t>
            </w:r>
            <w:hyperlink w:anchor="P738" w:history="1">
              <w:r w:rsidRPr="00ED11DA">
                <w:rPr>
                  <w:rFonts w:ascii="Times New Roman" w:hAnsi="Times New Roman" w:cs="Times New Roman"/>
                  <w:sz w:val="12"/>
                  <w:szCs w:val="12"/>
                </w:rPr>
                <w:t>пункте 10.1</w:t>
              </w:r>
            </w:hyperlink>
            <w:r w:rsidRPr="00ED11DA">
              <w:rPr>
                <w:rFonts w:ascii="Times New Roman" w:hAnsi="Times New Roman" w:cs="Times New Roman"/>
                <w:sz w:val="12"/>
                <w:szCs w:val="12"/>
              </w:rPr>
              <w:t xml:space="preserve"> настоящей информации значения "соглашение" или "нормативный правовой акт" указывается наименовани</w:t>
            </w:r>
            <w:proofErr w:type="gramStart"/>
            <w:r w:rsidRPr="00ED11DA">
              <w:rPr>
                <w:rFonts w:ascii="Times New Roman" w:hAnsi="Times New Roman" w:cs="Times New Roman"/>
                <w:sz w:val="12"/>
                <w:szCs w:val="12"/>
              </w:rPr>
              <w:t>е(</w:t>
            </w:r>
            <w:proofErr w:type="gramEnd"/>
            <w:r w:rsidRPr="00ED11DA">
              <w:rPr>
                <w:rFonts w:ascii="Times New Roman" w:hAnsi="Times New Roman" w:cs="Times New Roman"/>
                <w:sz w:val="12"/>
                <w:szCs w:val="12"/>
              </w:rPr>
              <w:t>я) цели(ей) предоставления, целевого направления, направления(</w:t>
            </w:r>
            <w:proofErr w:type="spellStart"/>
            <w:r w:rsidRPr="00ED11DA">
              <w:rPr>
                <w:rFonts w:ascii="Times New Roman" w:hAnsi="Times New Roman" w:cs="Times New Roman"/>
                <w:sz w:val="12"/>
                <w:szCs w:val="12"/>
              </w:rPr>
              <w:t>ий</w:t>
            </w:r>
            <w:proofErr w:type="spellEnd"/>
            <w:r w:rsidRPr="00ED11DA">
              <w:rPr>
                <w:rFonts w:ascii="Times New Roman" w:hAnsi="Times New Roman" w:cs="Times New Roman"/>
                <w:sz w:val="12"/>
                <w:szCs w:val="12"/>
              </w:rPr>
              <w:t>) расходования субсидии, бюджетных инвестиций, межбюджетного трансферта или средств.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10.7. Учетный номер бюджетного обязательства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учетный номер обязательства, присвоенный ему при постановке на учет.</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10.8. Уникальный номер реестровой записи в реестре контрактов/реестре соглашений</w:t>
            </w:r>
          </w:p>
        </w:tc>
        <w:tc>
          <w:tcPr>
            <w:tcW w:w="5812" w:type="dxa"/>
          </w:tcPr>
          <w:p w:rsidR="009C6138" w:rsidRPr="00ED11DA" w:rsidRDefault="009C6138" w:rsidP="009C6138">
            <w:pPr>
              <w:pStyle w:val="ConsPlusNormal"/>
              <w:ind w:firstLine="283"/>
              <w:contextualSpacing/>
              <w:jc w:val="both"/>
              <w:rPr>
                <w:rFonts w:ascii="Times New Roman" w:hAnsi="Times New Roman" w:cs="Times New Roman"/>
                <w:sz w:val="12"/>
                <w:szCs w:val="12"/>
              </w:rPr>
            </w:pPr>
            <w:proofErr w:type="gramStart"/>
            <w:r w:rsidRPr="00ED11DA">
              <w:rPr>
                <w:rFonts w:ascii="Times New Roman" w:hAnsi="Times New Roman" w:cs="Times New Roman"/>
                <w:sz w:val="12"/>
                <w:szCs w:val="1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ED11DA">
              <w:rPr>
                <w:rFonts w:ascii="Times New Roman" w:hAnsi="Times New Roman" w:cs="Times New Roman"/>
                <w:sz w:val="12"/>
                <w:szCs w:val="12"/>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10.9. Сумма в валюте обязательства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10.10. Код валюты по </w:t>
            </w:r>
            <w:hyperlink r:id="rId42" w:history="1">
              <w:r w:rsidRPr="00ED11DA">
                <w:rPr>
                  <w:rFonts w:ascii="Times New Roman" w:hAnsi="Times New Roman" w:cs="Times New Roman"/>
                  <w:sz w:val="12"/>
                  <w:szCs w:val="12"/>
                </w:rPr>
                <w:t>ОКВ</w:t>
              </w:r>
            </w:hyperlink>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валюты, в которой принято бюджетное обязательство, в соответствии с Общероссийским </w:t>
            </w:r>
            <w:hyperlink r:id="rId43" w:history="1">
              <w:r w:rsidRPr="00ED11DA">
                <w:rPr>
                  <w:rFonts w:ascii="Times New Roman" w:hAnsi="Times New Roman" w:cs="Times New Roman"/>
                  <w:sz w:val="12"/>
                  <w:szCs w:val="12"/>
                </w:rPr>
                <w:t>классификатором</w:t>
              </w:r>
            </w:hyperlink>
            <w:r w:rsidRPr="00ED11DA">
              <w:rPr>
                <w:rFonts w:ascii="Times New Roman" w:hAnsi="Times New Roman" w:cs="Times New Roman"/>
                <w:sz w:val="12"/>
                <w:szCs w:val="12"/>
              </w:rPr>
              <w:t xml:space="preserve"> валют. Формируется автоматически после указания наименования валюты в соответствии с Общероссийским </w:t>
            </w:r>
            <w:hyperlink r:id="rId44" w:history="1">
              <w:r w:rsidRPr="00ED11DA">
                <w:rPr>
                  <w:rFonts w:ascii="Times New Roman" w:hAnsi="Times New Roman" w:cs="Times New Roman"/>
                  <w:sz w:val="12"/>
                  <w:szCs w:val="12"/>
                </w:rPr>
                <w:t>классификатором</w:t>
              </w:r>
            </w:hyperlink>
            <w:r w:rsidRPr="00ED11DA">
              <w:rPr>
                <w:rFonts w:ascii="Times New Roman" w:hAnsi="Times New Roman" w:cs="Times New Roman"/>
                <w:sz w:val="12"/>
                <w:szCs w:val="12"/>
              </w:rPr>
              <w:t xml:space="preserve"> валют.</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10.11. Сумма в валюте Российской Федерации</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бюджетного обязательства в валюте Российской Федерации.</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ED11DA">
                <w:rPr>
                  <w:rFonts w:ascii="Times New Roman" w:hAnsi="Times New Roman" w:cs="Times New Roman"/>
                  <w:sz w:val="12"/>
                  <w:szCs w:val="12"/>
                </w:rPr>
                <w:t>пункте 10.4</w:t>
              </w:r>
            </w:hyperlink>
            <w:r w:rsidRPr="00ED11DA">
              <w:rPr>
                <w:rFonts w:ascii="Times New Roman" w:hAnsi="Times New Roman" w:cs="Times New Roman"/>
                <w:sz w:val="12"/>
                <w:szCs w:val="12"/>
              </w:rPr>
              <w:t xml:space="preserve"> настоящей информации.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10.12. Уведомление о поступлении исполнительного документа/решения налогового органа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При заполнении в </w:t>
            </w:r>
            <w:hyperlink w:anchor="P738" w:history="1">
              <w:r w:rsidRPr="00ED11DA">
                <w:rPr>
                  <w:rFonts w:ascii="Times New Roman" w:hAnsi="Times New Roman" w:cs="Times New Roman"/>
                  <w:sz w:val="12"/>
                  <w:szCs w:val="12"/>
                </w:rPr>
                <w:t>пункте 10.1</w:t>
              </w:r>
            </w:hyperlink>
            <w:r w:rsidRPr="00ED11DA">
              <w:rPr>
                <w:rFonts w:ascii="Times New Roman" w:hAnsi="Times New Roman" w:cs="Times New Roman"/>
                <w:sz w:val="12"/>
                <w:szCs w:val="1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10.13. Основание </w:t>
            </w:r>
            <w:proofErr w:type="spellStart"/>
            <w:r w:rsidRPr="00ED11DA">
              <w:rPr>
                <w:rFonts w:ascii="Times New Roman" w:hAnsi="Times New Roman" w:cs="Times New Roman"/>
                <w:sz w:val="12"/>
                <w:szCs w:val="12"/>
              </w:rPr>
              <w:t>невключения</w:t>
            </w:r>
            <w:proofErr w:type="spellEnd"/>
            <w:r w:rsidRPr="00ED11DA">
              <w:rPr>
                <w:rFonts w:ascii="Times New Roman" w:hAnsi="Times New Roman" w:cs="Times New Roman"/>
                <w:sz w:val="12"/>
                <w:szCs w:val="12"/>
              </w:rPr>
              <w:t xml:space="preserve"> договора (муниципального  контракта) в реестр контрактов</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При заполнении в </w:t>
            </w:r>
            <w:hyperlink w:anchor="P738" w:history="1">
              <w:r w:rsidRPr="00ED11DA">
                <w:rPr>
                  <w:rFonts w:ascii="Times New Roman" w:hAnsi="Times New Roman" w:cs="Times New Roman"/>
                  <w:sz w:val="12"/>
                  <w:szCs w:val="12"/>
                </w:rPr>
                <w:t>пункте 10.1</w:t>
              </w:r>
            </w:hyperlink>
            <w:r w:rsidRPr="00ED11DA">
              <w:rPr>
                <w:rFonts w:ascii="Times New Roman" w:hAnsi="Times New Roman" w:cs="Times New Roman"/>
                <w:sz w:val="12"/>
                <w:szCs w:val="12"/>
              </w:rPr>
              <w:t xml:space="preserve"> настоящей информации значения "договор" указывается основание </w:t>
            </w:r>
            <w:proofErr w:type="spellStart"/>
            <w:r w:rsidRPr="00ED11DA">
              <w:rPr>
                <w:rFonts w:ascii="Times New Roman" w:hAnsi="Times New Roman" w:cs="Times New Roman"/>
                <w:sz w:val="12"/>
                <w:szCs w:val="12"/>
              </w:rPr>
              <w:t>невключения</w:t>
            </w:r>
            <w:proofErr w:type="spellEnd"/>
            <w:r w:rsidRPr="00ED11DA">
              <w:rPr>
                <w:rFonts w:ascii="Times New Roman" w:hAnsi="Times New Roman" w:cs="Times New Roman"/>
                <w:sz w:val="12"/>
                <w:szCs w:val="12"/>
              </w:rPr>
              <w:t xml:space="preserve"> договора (контракта) в реестр контрактов.</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 Реквизиты контрагента/взыскателя по исполнительному документу/решению налогового органа</w:t>
            </w:r>
          </w:p>
        </w:tc>
        <w:tc>
          <w:tcPr>
            <w:tcW w:w="5812" w:type="dxa"/>
          </w:tcPr>
          <w:p w:rsidR="009C6138" w:rsidRPr="00ED11DA" w:rsidRDefault="009C6138" w:rsidP="009C6138">
            <w:pPr>
              <w:pStyle w:val="ConsPlusNormal"/>
              <w:contextualSpacing/>
              <w:rPr>
                <w:rFonts w:ascii="Times New Roman" w:hAnsi="Times New Roman" w:cs="Times New Roman"/>
                <w:sz w:val="12"/>
                <w:szCs w:val="12"/>
              </w:rPr>
            </w:pP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11.1. Наименование юридического лица/фамилия, имя, отчество физического лица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proofErr w:type="gramStart"/>
            <w:r w:rsidRPr="00ED11DA">
              <w:rPr>
                <w:rFonts w:ascii="Times New Roman" w:hAnsi="Times New Roman" w:cs="Times New Roman"/>
                <w:sz w:val="12"/>
                <w:szCs w:val="1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11.2. Идентификационный номер налогоплательщика (ИНН)</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идентификационный номер налогоплательщика контрагента в соответствии со сведениями ЕГРЮЛ.</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11.3. Код причины постановки </w:t>
            </w:r>
            <w:r w:rsidRPr="00ED11DA">
              <w:rPr>
                <w:rFonts w:ascii="Times New Roman" w:hAnsi="Times New Roman" w:cs="Times New Roman"/>
                <w:sz w:val="12"/>
                <w:szCs w:val="12"/>
              </w:rPr>
              <w:lastRenderedPageBreak/>
              <w:t>на учет в налоговом органе (КПП)</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lastRenderedPageBreak/>
              <w:t>Указывается код причины постановки на учет контрагента в соответствии со сведениями ЕГРЮЛ.</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lastRenderedPageBreak/>
              <w:t>11.4. Код по Сводному реестру</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по Сводному реестру </w:t>
            </w:r>
            <w:proofErr w:type="gramStart"/>
            <w:r w:rsidRPr="00ED11DA">
              <w:rPr>
                <w:rFonts w:ascii="Times New Roman" w:hAnsi="Times New Roman" w:cs="Times New Roman"/>
                <w:sz w:val="12"/>
                <w:szCs w:val="12"/>
              </w:rPr>
              <w:t>контрагента</w:t>
            </w:r>
            <w:proofErr w:type="gramEnd"/>
            <w:r w:rsidRPr="00ED11DA">
              <w:rPr>
                <w:rFonts w:ascii="Times New Roman" w:hAnsi="Times New Roman" w:cs="Times New Roman"/>
                <w:sz w:val="12"/>
                <w:szCs w:val="1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11.5. Номер лицевого счета (раздела на лицевом счете)</w:t>
            </w:r>
          </w:p>
        </w:tc>
        <w:tc>
          <w:tcPr>
            <w:tcW w:w="5812" w:type="dxa"/>
          </w:tcPr>
          <w:p w:rsidR="009C6138" w:rsidRPr="00ED11DA" w:rsidRDefault="009C6138" w:rsidP="009C6138">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Аналитический номер раздела на лицевом счете </w:t>
            </w:r>
            <w:proofErr w:type="gramStart"/>
            <w:r w:rsidRPr="00ED11DA">
              <w:rPr>
                <w:rFonts w:ascii="Times New Roman" w:hAnsi="Times New Roman" w:cs="Times New Roman"/>
                <w:sz w:val="12"/>
                <w:szCs w:val="12"/>
              </w:rPr>
              <w:t>указывается</w:t>
            </w:r>
            <w:proofErr w:type="gramEnd"/>
            <w:r w:rsidRPr="00ED11DA">
              <w:rPr>
                <w:rFonts w:ascii="Times New Roman" w:hAnsi="Times New Roman" w:cs="Times New Roman"/>
                <w:sz w:val="12"/>
                <w:szCs w:val="12"/>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11.6. Номер банковского счета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номер банковского счета контрагента (при наличии в документе-основании).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11.7. Наименование банка (иной организации), в которо</w:t>
            </w:r>
            <w:proofErr w:type="gramStart"/>
            <w:r w:rsidRPr="00ED11DA">
              <w:rPr>
                <w:rFonts w:ascii="Times New Roman" w:hAnsi="Times New Roman" w:cs="Times New Roman"/>
                <w:sz w:val="12"/>
                <w:szCs w:val="12"/>
              </w:rPr>
              <w:t>м(</w:t>
            </w:r>
            <w:proofErr w:type="gramEnd"/>
            <w:r w:rsidRPr="00ED11DA">
              <w:rPr>
                <w:rFonts w:ascii="Times New Roman" w:hAnsi="Times New Roman" w:cs="Times New Roman"/>
                <w:sz w:val="12"/>
                <w:szCs w:val="12"/>
              </w:rPr>
              <w:t>-ой) открыт счет контрагенту</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11.8. БИК банка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БИК банка контрагента (при наличии в документе-основании).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11.9. Корреспондентский счет банка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корреспондентский счет банка контрагента (при наличии в документе-основании).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 Расшифровка обязательства</w:t>
            </w:r>
          </w:p>
        </w:tc>
        <w:tc>
          <w:tcPr>
            <w:tcW w:w="5812" w:type="dxa"/>
          </w:tcPr>
          <w:p w:rsidR="009C6138" w:rsidRPr="00ED11DA" w:rsidRDefault="009C6138" w:rsidP="009C6138">
            <w:pPr>
              <w:pStyle w:val="ConsPlusNormal"/>
              <w:contextualSpacing/>
              <w:rPr>
                <w:rFonts w:ascii="Times New Roman" w:hAnsi="Times New Roman" w:cs="Times New Roman"/>
                <w:sz w:val="12"/>
                <w:szCs w:val="12"/>
              </w:rPr>
            </w:pP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12.1. Наименование объекта капитального строительства или объекта недвижимого имущества (мероприятия по информатизации)</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Не заполняется</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12.2. Уникальный код объекта капитального строительства или объекта недвижимого имущества (мероприятия по информатизации)</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Не заполняется</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12.3. Итого по уникальному коду объекта капитального строительства или объекта недвижимого имущества (мероприятия по информатизации)</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Не заполняется</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12.4. Код по бюджетной классификации</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классификации расходов бюджета в соответствии с предметом документа-основания.</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12.5. Сумма обязательства в разрезе на текущий финансовый год и </w:t>
            </w:r>
            <w:proofErr w:type="gramStart"/>
            <w:r w:rsidRPr="00ED11DA">
              <w:rPr>
                <w:rFonts w:ascii="Times New Roman" w:hAnsi="Times New Roman" w:cs="Times New Roman"/>
                <w:sz w:val="12"/>
                <w:szCs w:val="12"/>
              </w:rPr>
              <w:t>первый</w:t>
            </w:r>
            <w:proofErr w:type="gramEnd"/>
            <w:r w:rsidRPr="00ED11DA">
              <w:rPr>
                <w:rFonts w:ascii="Times New Roman" w:hAnsi="Times New Roman" w:cs="Times New Roman"/>
                <w:sz w:val="12"/>
                <w:szCs w:val="12"/>
              </w:rPr>
              <w:t xml:space="preserve"> и второй год планового периода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12.6. Объем права на принятие обязательств в разрезе сумм на текущий финансовый год, на первый и второй год планового периода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доведенных лимитов бюджетных обязательств на текущий финансовый год, на первый и второй год планового периода.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12.7. Сумма обязательства, превышающая допустимый объем на текущий финансовый </w:t>
            </w:r>
            <w:r w:rsidRPr="00ED11DA">
              <w:rPr>
                <w:rFonts w:ascii="Times New Roman" w:hAnsi="Times New Roman" w:cs="Times New Roman"/>
                <w:sz w:val="12"/>
                <w:szCs w:val="12"/>
              </w:rPr>
              <w:lastRenderedPageBreak/>
              <w:t>год, на первый и второй год планового периода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12.8. Всего в разрезе сумм на текущий финансовый год, на первый и второй год планового периода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Указываются итоговые суммы </w:t>
            </w:r>
            <w:proofErr w:type="spellStart"/>
            <w:r w:rsidRPr="00ED11DA">
              <w:rPr>
                <w:rFonts w:ascii="Times New Roman" w:hAnsi="Times New Roman" w:cs="Times New Roman"/>
                <w:sz w:val="12"/>
                <w:szCs w:val="12"/>
              </w:rPr>
              <w:t>группировочно</w:t>
            </w:r>
            <w:proofErr w:type="spellEnd"/>
            <w:r w:rsidRPr="00ED11DA">
              <w:rPr>
                <w:rFonts w:ascii="Times New Roman" w:hAnsi="Times New Roman" w:cs="Times New Roman"/>
                <w:sz w:val="12"/>
                <w:szCs w:val="1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12.9. Примечание</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иная информация, необходимая для формирования Уведомления о превышении.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13. Руководитель (уполномоченное лицо)</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должность, подпись, расшифровка подписи руководителя (уполномоченного лица), подписавшего Уведомление о превышении.</w:t>
            </w:r>
          </w:p>
        </w:tc>
      </w:tr>
      <w:tr w:rsidR="009C6138" w:rsidRPr="00ED11DA" w:rsidTr="009C6138">
        <w:tblPrEx>
          <w:tblBorders>
            <w:left w:val="single" w:sz="4" w:space="0" w:color="auto"/>
            <w:right w:val="single" w:sz="4" w:space="0" w:color="auto"/>
          </w:tblBorders>
        </w:tblPrEx>
        <w:tc>
          <w:tcPr>
            <w:tcW w:w="1843"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14. Дата</w:t>
            </w:r>
          </w:p>
        </w:tc>
        <w:tc>
          <w:tcPr>
            <w:tcW w:w="5812"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подписания Уведомления о превышении.</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5</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bookmarkStart w:id="80" w:name="P827"/>
      <w:bookmarkEnd w:id="80"/>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Реквизиты отчета</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 xml:space="preserve">Справка об исполнении </w:t>
      </w:r>
      <w:proofErr w:type="gramStart"/>
      <w:r w:rsidRPr="00ED11DA">
        <w:rPr>
          <w:rFonts w:ascii="Times New Roman" w:hAnsi="Times New Roman" w:cs="Times New Roman"/>
          <w:sz w:val="16"/>
          <w:szCs w:val="16"/>
        </w:rPr>
        <w:t>принятых</w:t>
      </w:r>
      <w:proofErr w:type="gramEnd"/>
      <w:r w:rsidRPr="00ED11DA">
        <w:rPr>
          <w:rFonts w:ascii="Times New Roman" w:hAnsi="Times New Roman" w:cs="Times New Roman"/>
          <w:sz w:val="16"/>
          <w:szCs w:val="16"/>
        </w:rPr>
        <w:t xml:space="preserve"> на учет</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_______________________________ обязательств</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(бюджетных, денежных)</w:t>
      </w:r>
    </w:p>
    <w:tbl>
      <w:tblPr>
        <w:tblW w:w="7655" w:type="dxa"/>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2977"/>
        <w:gridCol w:w="4678"/>
      </w:tblGrid>
      <w:tr w:rsidR="009C6138" w:rsidRPr="00ED11DA" w:rsidTr="009C6138">
        <w:tc>
          <w:tcPr>
            <w:tcW w:w="2977" w:type="dxa"/>
            <w:tcBorders>
              <w:top w:val="nil"/>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Единица измерения: руб.</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 точностью до второго десятичного знака)</w:t>
            </w:r>
          </w:p>
        </w:tc>
        <w:tc>
          <w:tcPr>
            <w:tcW w:w="4678" w:type="dxa"/>
            <w:tcBorders>
              <w:top w:val="nil"/>
            </w:tcBorders>
            <w:vAlign w:val="bottom"/>
          </w:tcPr>
          <w:p w:rsidR="009C6138" w:rsidRPr="00ED11DA" w:rsidRDefault="009C6138" w:rsidP="009C6138">
            <w:pPr>
              <w:pStyle w:val="ConsPlusNormal"/>
              <w:contextualSpacing/>
              <w:jc w:val="right"/>
              <w:rPr>
                <w:rFonts w:ascii="Times New Roman" w:hAnsi="Times New Roman" w:cs="Times New Roman"/>
                <w:sz w:val="12"/>
                <w:szCs w:val="12"/>
              </w:rPr>
            </w:pPr>
            <w:r w:rsidRPr="00ED11DA">
              <w:rPr>
                <w:rFonts w:ascii="Times New Roman" w:hAnsi="Times New Roman" w:cs="Times New Roman"/>
                <w:sz w:val="12"/>
                <w:szCs w:val="12"/>
              </w:rPr>
              <w:t>Периодичность: месячная</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Описание реквизита</w:t>
            </w:r>
          </w:p>
        </w:tc>
        <w:tc>
          <w:tcPr>
            <w:tcW w:w="4678"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Правила формирования, заполнения реквизита</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1</w:t>
            </w:r>
          </w:p>
        </w:tc>
        <w:tc>
          <w:tcPr>
            <w:tcW w:w="4678"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2</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 Дата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2. Наименование органа Федерального казначейства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2.1. Код органа Федерального казначейства (КОФК)</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3. Получатель бюджетных средств</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3.1. Код по Сводному реестру</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получателя средств бюджета по Сводному реестру.</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4. Наименование бюджета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бюджета.</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5. Код </w:t>
            </w:r>
            <w:hyperlink r:id="rId45" w:history="1">
              <w:r w:rsidRPr="00ED11DA">
                <w:rPr>
                  <w:rFonts w:ascii="Times New Roman" w:hAnsi="Times New Roman" w:cs="Times New Roman"/>
                  <w:sz w:val="12"/>
                  <w:szCs w:val="12"/>
                </w:rPr>
                <w:t>ОКТМО</w:t>
              </w:r>
            </w:hyperlink>
          </w:p>
        </w:tc>
        <w:tc>
          <w:tcPr>
            <w:tcW w:w="4678"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по Общероссийскому </w:t>
            </w:r>
            <w:hyperlink r:id="rId46" w:history="1">
              <w:r w:rsidRPr="00ED11DA">
                <w:rPr>
                  <w:rFonts w:ascii="Times New Roman" w:hAnsi="Times New Roman" w:cs="Times New Roman"/>
                  <w:sz w:val="12"/>
                  <w:szCs w:val="12"/>
                </w:rPr>
                <w:t>классификатору</w:t>
              </w:r>
            </w:hyperlink>
            <w:r w:rsidRPr="00ED11DA">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6. Финансовый орган</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Финансового органа.</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6.1. Код по ОКПО</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lastRenderedPageBreak/>
              <w:t>7. Код по бюджетной классификации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bookmarkStart w:id="81" w:name="P859"/>
            <w:bookmarkEnd w:id="81"/>
            <w:r w:rsidRPr="00ED11DA">
              <w:rPr>
                <w:rFonts w:ascii="Times New Roman" w:hAnsi="Times New Roman" w:cs="Times New Roman"/>
                <w:sz w:val="12"/>
                <w:szCs w:val="12"/>
              </w:rPr>
              <w:t>8. Распределенные на лицевой счет получателя бюджетных средств лимиты бюджетных обязательств на 20__ текущий финансовый год</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8.1. Распределенные на лицевой счет получателя бюджетных средств лимиты бюджетных обязательств на плановый период в разрезе лет</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 Реквизиты принятых на учет обязательств</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 Документ-основание/исполнительный документ (решение налогового органа)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9.1.1. Номер документа-основания (исполнительного документа, решения налогового органа)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номер документа-основания (исполнительного документа, решения налогового органа) (при наличии).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9.1.2. Дата документа-основания (исполнительного документа, решения налогового органа)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документа-основания (исполнительного документа, решения налогового органа) (при наличии).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9.1.3. Идентификатор документа-основания (исполнительного документа, решения налогового органа)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идентификатор документа-основания (при наличии).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9.2. Учетный номер обязательства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учетный номер бюджетного или денежного обязательства.</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9.3. Уникальный код объекта капитального строительства или объекта недвижимого имущества (мероприятия по информатизации)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bookmarkStart w:id="82" w:name="P877"/>
            <w:bookmarkEnd w:id="82"/>
            <w:r w:rsidRPr="00ED11DA">
              <w:rPr>
                <w:rFonts w:ascii="Times New Roman" w:hAnsi="Times New Roman" w:cs="Times New Roman"/>
                <w:sz w:val="12"/>
                <w:szCs w:val="12"/>
              </w:rPr>
              <w:t>9.4. Сумма принятых на учет обязательств на 20__ текущий финансовый год в валюте Российской Федерации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в разрезе кодов по бюджетной классификации.</w:t>
            </w:r>
          </w:p>
        </w:tc>
      </w:tr>
      <w:tr w:rsidR="009C6138" w:rsidRPr="00ED11DA" w:rsidTr="009C6138">
        <w:tblPrEx>
          <w:tblBorders>
            <w:left w:val="single" w:sz="4" w:space="0" w:color="auto"/>
            <w:right w:val="single" w:sz="4" w:space="0" w:color="auto"/>
            <w:insideH w:val="nil"/>
            <w:insideV w:val="single" w:sz="4" w:space="0" w:color="auto"/>
          </w:tblBorders>
        </w:tblPrEx>
        <w:tc>
          <w:tcPr>
            <w:tcW w:w="2977" w:type="dxa"/>
            <w:tcBorders>
              <w:top w:val="nil"/>
            </w:tcBorders>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9.5.1. Сумма принятых на учет </w:t>
            </w:r>
            <w:proofErr w:type="gramStart"/>
            <w:r w:rsidRPr="00ED11DA">
              <w:rPr>
                <w:rFonts w:ascii="Times New Roman" w:hAnsi="Times New Roman" w:cs="Times New Roman"/>
                <w:sz w:val="12"/>
                <w:szCs w:val="12"/>
              </w:rPr>
              <w:t>обязательств</w:t>
            </w:r>
            <w:proofErr w:type="gramEnd"/>
            <w:r w:rsidRPr="00ED11DA">
              <w:rPr>
                <w:rFonts w:ascii="Times New Roman" w:hAnsi="Times New Roman" w:cs="Times New Roman"/>
                <w:sz w:val="12"/>
                <w:szCs w:val="12"/>
              </w:rPr>
              <w:t xml:space="preserve"> на плановый период в валюте Российской Федерации в разрезе первого и второго года</w:t>
            </w:r>
          </w:p>
        </w:tc>
        <w:tc>
          <w:tcPr>
            <w:tcW w:w="4678" w:type="dxa"/>
            <w:tcBorders>
              <w:top w:val="nil"/>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bookmarkStart w:id="83" w:name="P883"/>
            <w:bookmarkEnd w:id="83"/>
            <w:r w:rsidRPr="00ED11DA">
              <w:rPr>
                <w:rFonts w:ascii="Times New Roman" w:hAnsi="Times New Roman" w:cs="Times New Roman"/>
                <w:sz w:val="12"/>
                <w:szCs w:val="12"/>
              </w:rPr>
              <w:t>9.6. Сумма исполненных обязательств текущего финансового года в валюте Российской Федерации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9.6.1. Процент исполнения бюджетных или денежных обязательств текущего финансового года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9.7. Неисполненные обязательства текущего финансового года в валюте Российской Федерации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D11DA">
                <w:rPr>
                  <w:rFonts w:ascii="Times New Roman" w:hAnsi="Times New Roman" w:cs="Times New Roman"/>
                  <w:sz w:val="12"/>
                  <w:szCs w:val="12"/>
                </w:rPr>
                <w:t>пункта 9.4</w:t>
              </w:r>
            </w:hyperlink>
            <w:r w:rsidRPr="00ED11DA">
              <w:rPr>
                <w:rFonts w:ascii="Times New Roman" w:hAnsi="Times New Roman" w:cs="Times New Roman"/>
                <w:sz w:val="12"/>
                <w:szCs w:val="12"/>
              </w:rPr>
              <w:t xml:space="preserve"> минус показатель </w:t>
            </w:r>
            <w:hyperlink w:anchor="P883" w:history="1">
              <w:r w:rsidRPr="00ED11DA">
                <w:rPr>
                  <w:rFonts w:ascii="Times New Roman" w:hAnsi="Times New Roman" w:cs="Times New Roman"/>
                  <w:sz w:val="12"/>
                  <w:szCs w:val="12"/>
                </w:rPr>
                <w:t>пункта 9.6</w:t>
              </w:r>
            </w:hyperlink>
            <w:r w:rsidRPr="00ED11DA">
              <w:rPr>
                <w:rFonts w:ascii="Times New Roman" w:hAnsi="Times New Roman" w:cs="Times New Roman"/>
                <w:sz w:val="12"/>
                <w:szCs w:val="12"/>
              </w:rPr>
              <w:t>).</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9.8. Сумма неиспользованного остатка лимитов бюджетных обязательств текущего финансового года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D11DA">
                <w:rPr>
                  <w:rFonts w:ascii="Times New Roman" w:hAnsi="Times New Roman" w:cs="Times New Roman"/>
                  <w:sz w:val="12"/>
                  <w:szCs w:val="12"/>
                </w:rPr>
                <w:t>пункта 8</w:t>
              </w:r>
            </w:hyperlink>
            <w:r w:rsidRPr="00ED11DA">
              <w:rPr>
                <w:rFonts w:ascii="Times New Roman" w:hAnsi="Times New Roman" w:cs="Times New Roman"/>
                <w:sz w:val="12"/>
                <w:szCs w:val="12"/>
              </w:rPr>
              <w:t xml:space="preserve"> минус показатель </w:t>
            </w:r>
            <w:hyperlink w:anchor="P883" w:history="1">
              <w:r w:rsidRPr="00ED11DA">
                <w:rPr>
                  <w:rFonts w:ascii="Times New Roman" w:hAnsi="Times New Roman" w:cs="Times New Roman"/>
                  <w:sz w:val="12"/>
                  <w:szCs w:val="12"/>
                </w:rPr>
                <w:t>пункта 9.6</w:t>
              </w:r>
            </w:hyperlink>
            <w:r w:rsidRPr="00ED11DA">
              <w:rPr>
                <w:rFonts w:ascii="Times New Roman" w:hAnsi="Times New Roman" w:cs="Times New Roman"/>
                <w:sz w:val="12"/>
                <w:szCs w:val="12"/>
              </w:rPr>
              <w:t>).</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10. Итого по коду бюджетной классификации</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итоговая сумма бюджетных или денежных обязательств </w:t>
            </w:r>
            <w:proofErr w:type="spellStart"/>
            <w:r w:rsidRPr="00ED11DA">
              <w:rPr>
                <w:rFonts w:ascii="Times New Roman" w:hAnsi="Times New Roman" w:cs="Times New Roman"/>
                <w:sz w:val="12"/>
                <w:szCs w:val="12"/>
              </w:rPr>
              <w:t>группировочно</w:t>
            </w:r>
            <w:proofErr w:type="spellEnd"/>
            <w:r w:rsidRPr="00ED11DA">
              <w:rPr>
                <w:rFonts w:ascii="Times New Roman" w:hAnsi="Times New Roman" w:cs="Times New Roman"/>
                <w:sz w:val="12"/>
                <w:szCs w:val="12"/>
              </w:rPr>
              <w:t xml:space="preserve"> по всем кодам бюджетной классификации Российской Федерации, указанным в отчете.</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lastRenderedPageBreak/>
              <w:t>11. Всего</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итоговые суммы бюджетных или денежных обязательств.</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12. Ответственный исполнитель</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должность, подпись, расшифровка подписи, телефон ответственного исполнителя, сформировавшего отчет.</w:t>
            </w:r>
          </w:p>
        </w:tc>
      </w:tr>
      <w:tr w:rsidR="009C6138" w:rsidRPr="00ED11DA" w:rsidTr="009C6138">
        <w:tblPrEx>
          <w:tblBorders>
            <w:left w:val="single" w:sz="4" w:space="0" w:color="auto"/>
            <w:right w:val="single" w:sz="4" w:space="0" w:color="auto"/>
            <w:insideV w:val="single" w:sz="4" w:space="0" w:color="auto"/>
          </w:tblBorders>
        </w:tblPrEx>
        <w:tc>
          <w:tcPr>
            <w:tcW w:w="2977"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13. Дата</w:t>
            </w:r>
          </w:p>
        </w:tc>
        <w:tc>
          <w:tcPr>
            <w:tcW w:w="4678"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подписания отчета.</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6</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nformat"/>
        <w:contextualSpacing/>
        <w:jc w:val="center"/>
        <w:rPr>
          <w:rFonts w:ascii="Times New Roman" w:hAnsi="Times New Roman" w:cs="Times New Roman"/>
          <w:sz w:val="16"/>
          <w:szCs w:val="16"/>
        </w:rPr>
      </w:pPr>
      <w:bookmarkStart w:id="84" w:name="P915"/>
      <w:bookmarkEnd w:id="84"/>
      <w:r w:rsidRPr="00ED11DA">
        <w:rPr>
          <w:rFonts w:ascii="Times New Roman" w:hAnsi="Times New Roman" w:cs="Times New Roman"/>
          <w:sz w:val="16"/>
          <w:szCs w:val="16"/>
        </w:rPr>
        <w:t>Реквизиты отчета</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 xml:space="preserve">Информация о </w:t>
      </w:r>
      <w:proofErr w:type="gramStart"/>
      <w:r w:rsidRPr="00ED11DA">
        <w:rPr>
          <w:rFonts w:ascii="Times New Roman" w:hAnsi="Times New Roman" w:cs="Times New Roman"/>
          <w:sz w:val="16"/>
          <w:szCs w:val="16"/>
        </w:rPr>
        <w:t>принятых</w:t>
      </w:r>
      <w:proofErr w:type="gramEnd"/>
      <w:r w:rsidRPr="00ED11DA">
        <w:rPr>
          <w:rFonts w:ascii="Times New Roman" w:hAnsi="Times New Roman" w:cs="Times New Roman"/>
          <w:sz w:val="16"/>
          <w:szCs w:val="16"/>
        </w:rPr>
        <w:t xml:space="preserve"> на учет</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 xml:space="preserve">_________________________ </w:t>
      </w:r>
      <w:proofErr w:type="gramStart"/>
      <w:r w:rsidRPr="00ED11DA">
        <w:rPr>
          <w:rFonts w:ascii="Times New Roman" w:hAnsi="Times New Roman" w:cs="Times New Roman"/>
          <w:sz w:val="16"/>
          <w:szCs w:val="16"/>
        </w:rPr>
        <w:t>обязательствах</w:t>
      </w:r>
      <w:proofErr w:type="gramEnd"/>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(бюджетных, денежных)</w:t>
      </w:r>
    </w:p>
    <w:tbl>
      <w:tblPr>
        <w:tblW w:w="7655" w:type="dxa"/>
        <w:tblInd w:w="6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2410"/>
        <w:gridCol w:w="5245"/>
      </w:tblGrid>
      <w:tr w:rsidR="009C6138" w:rsidRPr="00ED11DA" w:rsidTr="009C6138">
        <w:trPr>
          <w:trHeight w:val="273"/>
        </w:trPr>
        <w:tc>
          <w:tcPr>
            <w:tcW w:w="2410" w:type="dxa"/>
            <w:tcBorders>
              <w:top w:val="nil"/>
            </w:tcBorders>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Единица измерения: руб.</w:t>
            </w:r>
          </w:p>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 точностью до второго десятичного знака)</w:t>
            </w:r>
          </w:p>
        </w:tc>
        <w:tc>
          <w:tcPr>
            <w:tcW w:w="5245" w:type="dxa"/>
            <w:tcBorders>
              <w:top w:val="single" w:sz="4" w:space="0" w:color="auto"/>
              <w:right w:val="single" w:sz="4" w:space="0" w:color="auto"/>
            </w:tcBorders>
            <w:shd w:val="clear" w:color="auto" w:fill="auto"/>
          </w:tcPr>
          <w:p w:rsidR="009C6138" w:rsidRPr="00ED11DA" w:rsidRDefault="009C6138" w:rsidP="009C6138">
            <w:pPr>
              <w:spacing w:after="200" w:line="276" w:lineRule="auto"/>
              <w:jc w:val="right"/>
              <w:rPr>
                <w:sz w:val="12"/>
                <w:szCs w:val="12"/>
              </w:rPr>
            </w:pPr>
            <w:r w:rsidRPr="00ED11DA">
              <w:rPr>
                <w:sz w:val="12"/>
                <w:szCs w:val="12"/>
              </w:rPr>
              <w:t>Периодичность: месячная</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Pr>
                <w:rFonts w:ascii="Times New Roman" w:hAnsi="Times New Roman" w:cs="Times New Roman"/>
                <w:sz w:val="12"/>
                <w:szCs w:val="12"/>
              </w:rPr>
              <w:t xml:space="preserve">     </w:t>
            </w:r>
            <w:r w:rsidRPr="00ED11DA">
              <w:rPr>
                <w:rFonts w:ascii="Times New Roman" w:hAnsi="Times New Roman" w:cs="Times New Roman"/>
                <w:sz w:val="12"/>
                <w:szCs w:val="12"/>
              </w:rPr>
              <w:t>Наименование реквизита</w:t>
            </w:r>
          </w:p>
        </w:tc>
        <w:tc>
          <w:tcPr>
            <w:tcW w:w="5245"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Правила формирования, заполнения реквизита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1</w:t>
            </w:r>
          </w:p>
        </w:tc>
        <w:tc>
          <w:tcPr>
            <w:tcW w:w="5245" w:type="dxa"/>
          </w:tcPr>
          <w:p w:rsidR="009C6138" w:rsidRPr="00ED11DA" w:rsidRDefault="009C6138" w:rsidP="009C6138">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2</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 Дата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ED11DA">
              <w:rPr>
                <w:rFonts w:ascii="Times New Roman" w:hAnsi="Times New Roman" w:cs="Times New Roman"/>
                <w:sz w:val="12"/>
                <w:szCs w:val="12"/>
              </w:rPr>
              <w:t>указанными</w:t>
            </w:r>
            <w:proofErr w:type="gramEnd"/>
            <w:r w:rsidRPr="00ED11DA">
              <w:rPr>
                <w:rFonts w:ascii="Times New Roman" w:hAnsi="Times New Roman" w:cs="Times New Roman"/>
                <w:sz w:val="12"/>
                <w:szCs w:val="12"/>
              </w:rPr>
              <w:t xml:space="preserve"> в запросе детализацией и группировкой показателей.</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2. Наименование органа Федерального казначейства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3. Код органа Федерального казначейства (КОФК)</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4. Вид отчета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простой, сводный.</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5. Главный распорядитель (распорядитель) бюджетных средств</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9C6138" w:rsidRPr="00ED11DA" w:rsidRDefault="009C6138" w:rsidP="009C6138">
            <w:pPr>
              <w:pStyle w:val="ConsPlusNormal"/>
              <w:ind w:firstLine="283"/>
              <w:contextualSpacing/>
              <w:jc w:val="both"/>
              <w:rPr>
                <w:rFonts w:ascii="Times New Roman" w:hAnsi="Times New Roman" w:cs="Times New Roman"/>
                <w:sz w:val="12"/>
                <w:szCs w:val="12"/>
              </w:rPr>
            </w:pPr>
            <w:proofErr w:type="gramStart"/>
            <w:r w:rsidRPr="00ED11DA">
              <w:rPr>
                <w:rFonts w:ascii="Times New Roman" w:hAnsi="Times New Roman" w:cs="Times New Roman"/>
                <w:sz w:val="12"/>
                <w:szCs w:val="12"/>
              </w:rPr>
              <w:t>При формировании Информации о принятых на учет обязательствах в целом по всем получателям</w:t>
            </w:r>
            <w:proofErr w:type="gramEnd"/>
            <w:r w:rsidRPr="00ED11DA">
              <w:rPr>
                <w:rFonts w:ascii="Times New Roman" w:hAnsi="Times New Roman" w:cs="Times New Roman"/>
                <w:sz w:val="12"/>
                <w:szCs w:val="12"/>
              </w:rPr>
              <w:t xml:space="preserve"> средств бюджета реквизит "Главный распорядитель (распорядитель) бюджетных средств" не заполняется.</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5.1. Глава по бюджетной классификации</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5.2. Код по Сводному реестру</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6. Наименование бюджета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бюджета.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7. Код </w:t>
            </w:r>
            <w:hyperlink r:id="rId47" w:history="1">
              <w:r w:rsidRPr="00ED11DA">
                <w:rPr>
                  <w:rFonts w:ascii="Times New Roman" w:hAnsi="Times New Roman" w:cs="Times New Roman"/>
                  <w:sz w:val="12"/>
                  <w:szCs w:val="12"/>
                </w:rPr>
                <w:t>ОКТМО</w:t>
              </w:r>
            </w:hyperlink>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по Общероссийскому </w:t>
            </w:r>
            <w:hyperlink r:id="rId48" w:history="1">
              <w:r w:rsidRPr="00ED11DA">
                <w:rPr>
                  <w:rFonts w:ascii="Times New Roman" w:hAnsi="Times New Roman" w:cs="Times New Roman"/>
                  <w:sz w:val="12"/>
                  <w:szCs w:val="12"/>
                </w:rPr>
                <w:t>классификатору</w:t>
              </w:r>
            </w:hyperlink>
            <w:r w:rsidRPr="00ED11DA">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8. Финансовый орган</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финансового органа.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lastRenderedPageBreak/>
              <w:t>8.1. Код по ОКПО</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 Наименование участника бюджетного процесса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участника бюджетного процесса (получателя средств бюджета).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 Код по Сводному реестру</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участника бюджетного процесса (получателя средств бюджета) по Сводному реестру.</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10. Код по бюджетной классификации</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ED11DA">
              <w:rPr>
                <w:rFonts w:ascii="Times New Roman" w:hAnsi="Times New Roman" w:cs="Times New Roman"/>
                <w:sz w:val="12"/>
                <w:szCs w:val="12"/>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11. Код валюты по </w:t>
            </w:r>
            <w:hyperlink r:id="rId49" w:history="1">
              <w:r w:rsidRPr="00ED11DA">
                <w:rPr>
                  <w:rFonts w:ascii="Times New Roman" w:hAnsi="Times New Roman" w:cs="Times New Roman"/>
                  <w:sz w:val="12"/>
                  <w:szCs w:val="12"/>
                </w:rPr>
                <w:t>ОКВ</w:t>
              </w:r>
            </w:hyperlink>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валюты, в которой принято бюджетное или денежное обязательство, в соответствии с Общероссийским </w:t>
            </w:r>
            <w:hyperlink r:id="rId50" w:history="1">
              <w:r w:rsidRPr="00ED11DA">
                <w:rPr>
                  <w:rFonts w:ascii="Times New Roman" w:hAnsi="Times New Roman" w:cs="Times New Roman"/>
                  <w:sz w:val="12"/>
                  <w:szCs w:val="12"/>
                </w:rPr>
                <w:t>классификатором</w:t>
              </w:r>
            </w:hyperlink>
            <w:r w:rsidRPr="00ED11DA">
              <w:rPr>
                <w:rFonts w:ascii="Times New Roman" w:hAnsi="Times New Roman" w:cs="Times New Roman"/>
                <w:sz w:val="12"/>
                <w:szCs w:val="12"/>
              </w:rPr>
              <w:t xml:space="preserve"> валют.</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12. Уникальный код объекта капитального строительства или объекта недвижимого имущества (код мероприятия по информатизации)</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Не заполняется</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13. Сумма неисполненного обязательства прошлых лет</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Отражаются суммы неисполненных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в разрезе кодов по бюджетной классификации, аналитических кодов (при наличии).</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14. Сумма на 20__ текущий финансовый год с помесячной разбивкой</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15. Сумма на плановый период с разбивкой по годам</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16. Сумма на период после текущего финансового года на третий год после текущего финансового года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Указываются суммы бюджетных или денежных обязательств, принятые на третий год после текущего финансового года </w:t>
            </w:r>
            <w:proofErr w:type="gramStart"/>
            <w:r w:rsidRPr="00ED11DA">
              <w:rPr>
                <w:rFonts w:ascii="Times New Roman" w:hAnsi="Times New Roman" w:cs="Times New Roman"/>
                <w:sz w:val="12"/>
                <w:szCs w:val="12"/>
              </w:rPr>
              <w:t>разрезе</w:t>
            </w:r>
            <w:proofErr w:type="gramEnd"/>
            <w:r w:rsidRPr="00ED11DA">
              <w:rPr>
                <w:rFonts w:ascii="Times New Roman" w:hAnsi="Times New Roman" w:cs="Times New Roman"/>
                <w:sz w:val="12"/>
                <w:szCs w:val="12"/>
              </w:rPr>
              <w:t xml:space="preserve"> кодов по бюджетной классификации, аналитических кодов (при наличии).</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16.1. Сумма на последующие периоды после третьего года после текущего финансового года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proofErr w:type="gramStart"/>
            <w:r w:rsidRPr="00ED11DA">
              <w:rPr>
                <w:rFonts w:ascii="Times New Roman" w:hAnsi="Times New Roman" w:cs="Times New Roman"/>
                <w:sz w:val="12"/>
                <w:szCs w:val="12"/>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17. Итого по коду бюджетной классификации</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итоговая сумма бюджетных или денежных обязательств </w:t>
            </w:r>
            <w:proofErr w:type="spellStart"/>
            <w:r w:rsidRPr="00ED11DA">
              <w:rPr>
                <w:rFonts w:ascii="Times New Roman" w:hAnsi="Times New Roman" w:cs="Times New Roman"/>
                <w:sz w:val="12"/>
                <w:szCs w:val="12"/>
              </w:rPr>
              <w:t>группировочно</w:t>
            </w:r>
            <w:proofErr w:type="spellEnd"/>
            <w:r w:rsidRPr="00ED11DA">
              <w:rPr>
                <w:rFonts w:ascii="Times New Roman" w:hAnsi="Times New Roman" w:cs="Times New Roman"/>
                <w:sz w:val="12"/>
                <w:szCs w:val="12"/>
              </w:rPr>
              <w:t xml:space="preserve"> по всем кодам бюджетной классификации Российской Федерации, указанным в отчете.</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18. Итого по участнику бюджетного процесса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ED11DA">
              <w:rPr>
                <w:rFonts w:ascii="Times New Roman" w:hAnsi="Times New Roman" w:cs="Times New Roman"/>
                <w:sz w:val="12"/>
                <w:szCs w:val="12"/>
              </w:rPr>
              <w:t>В случае формирования Информации о принятых на учет обязательствах в целом по получателям</w:t>
            </w:r>
            <w:proofErr w:type="gramEnd"/>
            <w:r w:rsidRPr="00ED11DA">
              <w:rPr>
                <w:rFonts w:ascii="Times New Roman" w:hAnsi="Times New Roman" w:cs="Times New Roman"/>
                <w:sz w:val="12"/>
                <w:szCs w:val="12"/>
              </w:rPr>
              <w:t xml:space="preserve"> средств бюджета строка "Итого по участнику бюджетного процесса" не заполняется.</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19. Всего</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итоговые суммы бюджетных или денежных обязательств.</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20. Ответственный исполнитель</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должность, подпись, расшифровка подписи, телефон ответственного исполнителя, сформировавшего отчет.</w:t>
            </w:r>
          </w:p>
        </w:tc>
      </w:tr>
      <w:tr w:rsidR="009C6138" w:rsidRPr="00ED11DA" w:rsidTr="009C6138">
        <w:tblPrEx>
          <w:tblBorders>
            <w:left w:val="single" w:sz="4" w:space="0" w:color="auto"/>
            <w:right w:val="single" w:sz="4" w:space="0" w:color="auto"/>
            <w:insideV w:val="single" w:sz="4" w:space="0" w:color="auto"/>
          </w:tblBorders>
        </w:tblPrEx>
        <w:tc>
          <w:tcPr>
            <w:tcW w:w="2410"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21. Дата</w:t>
            </w:r>
          </w:p>
        </w:tc>
        <w:tc>
          <w:tcPr>
            <w:tcW w:w="5245" w:type="dxa"/>
          </w:tcPr>
          <w:p w:rsidR="009C6138" w:rsidRPr="00ED11DA" w:rsidRDefault="009C6138" w:rsidP="009C6138">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подписания отчета.</w:t>
            </w:r>
          </w:p>
        </w:tc>
      </w:tr>
    </w:tbl>
    <w:p w:rsidR="009C6138" w:rsidRPr="00ED11DA" w:rsidRDefault="009C6138" w:rsidP="009C6138">
      <w:pPr>
        <w:pStyle w:val="ConsPlusNormal"/>
        <w:contextualSpacing/>
        <w:jc w:val="right"/>
        <w:outlineLvl w:val="1"/>
        <w:rPr>
          <w:rFonts w:ascii="Times New Roman" w:hAnsi="Times New Roman" w:cs="Times New Roman"/>
          <w:sz w:val="16"/>
          <w:szCs w:val="16"/>
        </w:rPr>
      </w:pPr>
      <w:r w:rsidRPr="00ED11DA">
        <w:rPr>
          <w:rFonts w:ascii="Times New Roman" w:hAnsi="Times New Roman" w:cs="Times New Roman"/>
          <w:sz w:val="16"/>
          <w:szCs w:val="16"/>
        </w:rPr>
        <w:t>Приложение N 7</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к Порядку учета </w:t>
      </w:r>
      <w:proofErr w:type="gramStart"/>
      <w:r w:rsidRPr="00ED11DA">
        <w:rPr>
          <w:rFonts w:ascii="Times New Roman" w:hAnsi="Times New Roman" w:cs="Times New Roman"/>
          <w:sz w:val="16"/>
          <w:szCs w:val="16"/>
        </w:rPr>
        <w:t>бюджетных</w:t>
      </w:r>
      <w:proofErr w:type="gramEnd"/>
      <w:r w:rsidRPr="00ED11DA">
        <w:rPr>
          <w:rFonts w:ascii="Times New Roman" w:hAnsi="Times New Roman" w:cs="Times New Roman"/>
          <w:sz w:val="16"/>
          <w:szCs w:val="16"/>
        </w:rPr>
        <w:t xml:space="preserve"> и денежных</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обязательств получателей средств</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lastRenderedPageBreak/>
        <w:t>бюджета муниципального образования</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«Надеждинское сельское поселение»</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Биробиджанского муниципального района</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 xml:space="preserve">Управлением Федерального казначейства </w:t>
      </w:r>
      <w:proofErr w:type="gramStart"/>
      <w:r w:rsidRPr="00ED11DA">
        <w:rPr>
          <w:rFonts w:ascii="Times New Roman" w:hAnsi="Times New Roman" w:cs="Times New Roman"/>
          <w:sz w:val="16"/>
          <w:szCs w:val="16"/>
        </w:rPr>
        <w:t>по</w:t>
      </w:r>
      <w:proofErr w:type="gramEnd"/>
    </w:p>
    <w:p w:rsidR="009C6138" w:rsidRPr="00ED11DA" w:rsidRDefault="009C6138" w:rsidP="009C6138">
      <w:pPr>
        <w:pStyle w:val="ConsPlusNormal"/>
        <w:contextualSpacing/>
        <w:jc w:val="right"/>
        <w:rPr>
          <w:rFonts w:ascii="Times New Roman" w:hAnsi="Times New Roman" w:cs="Times New Roman"/>
          <w:sz w:val="16"/>
          <w:szCs w:val="16"/>
        </w:rPr>
      </w:pPr>
      <w:r w:rsidRPr="00ED11DA">
        <w:rPr>
          <w:rFonts w:ascii="Times New Roman" w:hAnsi="Times New Roman" w:cs="Times New Roman"/>
          <w:sz w:val="16"/>
          <w:szCs w:val="16"/>
        </w:rPr>
        <w:t>Еврейской автономной области</w:t>
      </w:r>
    </w:p>
    <w:p w:rsidR="009C6138" w:rsidRPr="00ED11DA" w:rsidRDefault="009C6138" w:rsidP="009C6138">
      <w:pPr>
        <w:pStyle w:val="ConsPlusNonformat"/>
        <w:contextualSpacing/>
        <w:jc w:val="center"/>
        <w:rPr>
          <w:rFonts w:ascii="Times New Roman" w:hAnsi="Times New Roman" w:cs="Times New Roman"/>
          <w:sz w:val="16"/>
          <w:szCs w:val="16"/>
        </w:rPr>
      </w:pPr>
      <w:bookmarkStart w:id="85" w:name="P994"/>
      <w:bookmarkEnd w:id="85"/>
      <w:r w:rsidRPr="00ED11DA">
        <w:rPr>
          <w:rFonts w:ascii="Times New Roman" w:hAnsi="Times New Roman" w:cs="Times New Roman"/>
          <w:sz w:val="16"/>
          <w:szCs w:val="16"/>
        </w:rPr>
        <w:t>Реквизиты отчета</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Информация об исполнении</w:t>
      </w:r>
    </w:p>
    <w:p w:rsidR="009C6138" w:rsidRPr="00ED11DA" w:rsidRDefault="009C6138" w:rsidP="009C6138">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_________________________ обязательств</w:t>
      </w:r>
    </w:p>
    <w:p w:rsidR="008733D3" w:rsidRDefault="009C6138" w:rsidP="004628AD">
      <w:pPr>
        <w:pStyle w:val="ConsPlusNonformat"/>
        <w:contextualSpacing/>
        <w:jc w:val="center"/>
        <w:rPr>
          <w:rFonts w:ascii="Times New Roman" w:hAnsi="Times New Roman" w:cs="Times New Roman"/>
          <w:sz w:val="16"/>
          <w:szCs w:val="16"/>
        </w:rPr>
      </w:pPr>
      <w:r w:rsidRPr="00ED11DA">
        <w:rPr>
          <w:rFonts w:ascii="Times New Roman" w:hAnsi="Times New Roman" w:cs="Times New Roman"/>
          <w:sz w:val="16"/>
          <w:szCs w:val="16"/>
        </w:rPr>
        <w:t>(бюджетных, денежных)</w:t>
      </w:r>
    </w:p>
    <w:tbl>
      <w:tblPr>
        <w:tblStyle w:val="af6"/>
        <w:tblW w:w="0" w:type="auto"/>
        <w:tblInd w:w="108" w:type="dxa"/>
        <w:tblLook w:val="04A0"/>
      </w:tblPr>
      <w:tblGrid>
        <w:gridCol w:w="2410"/>
        <w:gridCol w:w="5245"/>
      </w:tblGrid>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Единица измерения: руб.</w:t>
            </w:r>
          </w:p>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(с точностью до второго десятичного знака)</w:t>
            </w:r>
          </w:p>
        </w:tc>
        <w:tc>
          <w:tcPr>
            <w:tcW w:w="5245" w:type="dxa"/>
            <w:vAlign w:val="bottom"/>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Периодичность: месячная</w:t>
            </w:r>
          </w:p>
        </w:tc>
      </w:tr>
      <w:tr w:rsidR="002E6CCA" w:rsidTr="002E6CCA">
        <w:tc>
          <w:tcPr>
            <w:tcW w:w="2410" w:type="dxa"/>
          </w:tcPr>
          <w:p w:rsidR="002E6CCA" w:rsidRPr="00ED11DA" w:rsidRDefault="002E6CCA" w:rsidP="002E6CCA">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Описание реквизита</w:t>
            </w:r>
          </w:p>
        </w:tc>
        <w:tc>
          <w:tcPr>
            <w:tcW w:w="5245" w:type="dxa"/>
          </w:tcPr>
          <w:p w:rsidR="002E6CCA" w:rsidRPr="00ED11DA" w:rsidRDefault="002E6CCA" w:rsidP="002E6CCA">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Правила формирования, заполнения реквизита</w:t>
            </w:r>
          </w:p>
        </w:tc>
      </w:tr>
      <w:tr w:rsidR="002E6CCA" w:rsidTr="002E6CCA">
        <w:tc>
          <w:tcPr>
            <w:tcW w:w="2410" w:type="dxa"/>
          </w:tcPr>
          <w:p w:rsidR="002E6CCA" w:rsidRPr="00ED11DA" w:rsidRDefault="002E6CCA" w:rsidP="002E6CCA">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1</w:t>
            </w:r>
          </w:p>
        </w:tc>
        <w:tc>
          <w:tcPr>
            <w:tcW w:w="5245" w:type="dxa"/>
          </w:tcPr>
          <w:p w:rsidR="002E6CCA" w:rsidRPr="00ED11DA" w:rsidRDefault="002E6CCA" w:rsidP="002E6CCA">
            <w:pPr>
              <w:pStyle w:val="ConsPlusNormal"/>
              <w:contextualSpacing/>
              <w:jc w:val="center"/>
              <w:rPr>
                <w:rFonts w:ascii="Times New Roman" w:hAnsi="Times New Roman" w:cs="Times New Roman"/>
                <w:sz w:val="12"/>
                <w:szCs w:val="12"/>
              </w:rPr>
            </w:pPr>
            <w:r w:rsidRPr="00ED11DA">
              <w:rPr>
                <w:rFonts w:ascii="Times New Roman" w:hAnsi="Times New Roman" w:cs="Times New Roman"/>
                <w:sz w:val="12"/>
                <w:szCs w:val="12"/>
              </w:rPr>
              <w:t>2</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1. Дата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указанная в запросе финансового органа</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2. Наименование органа Федерального казначейства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3. Код органа Федерального казначейства (КОФК)</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4. Наименование бюджета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бюджета.</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 xml:space="preserve">5. Код </w:t>
            </w:r>
            <w:hyperlink r:id="rId51" w:history="1">
              <w:r w:rsidRPr="00ED11DA">
                <w:rPr>
                  <w:rFonts w:ascii="Times New Roman" w:hAnsi="Times New Roman" w:cs="Times New Roman"/>
                  <w:sz w:val="12"/>
                  <w:szCs w:val="12"/>
                </w:rPr>
                <w:t>ОКТМО</w:t>
              </w:r>
            </w:hyperlink>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 xml:space="preserve">Указывается код по Общероссийскому </w:t>
            </w:r>
            <w:hyperlink r:id="rId52" w:history="1">
              <w:r w:rsidRPr="00ED11DA">
                <w:rPr>
                  <w:rFonts w:ascii="Times New Roman" w:hAnsi="Times New Roman" w:cs="Times New Roman"/>
                  <w:sz w:val="12"/>
                  <w:szCs w:val="12"/>
                </w:rPr>
                <w:t>классификатору</w:t>
              </w:r>
            </w:hyperlink>
            <w:r w:rsidRPr="00ED11DA">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6.1. Код по ОКПО</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7. Наименование органа исполнительной власти</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органа исполнительной власти (Федеральное казначейство/Министерство финансов Российской Федерации).</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7.1. Код по ОКПО</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исполнительной власти по Общероссийскому классификатору предприятий и организаций.</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8. Код по бюджетной классификации</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 Распределенные на лицевой счет получателя бюджетных средств лимиты бюджетных обязательств на 20__ текущий финансовый год</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 Распределенные на лицевой счет получателя бюджетных средств лимиты бюджетных обязательств на плановый период в разрезе лет</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 Принятые на учет бюджетные или денежные обязательства за счет средств бюджета на текущий финансовый год</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6.1. Код по ОКПО</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7. Наименование органа исполнительной власти</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наименование органа исполнительной власти (Федеральное казначейство/Министерство финансов Российской Федерации).</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7.1. Код по ОКПО</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код органа исполнительной власти по Общероссийскому классификатору предприятий и организаций.</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8. Код по бюджетной классификации</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 Распределенные на лицевой счет получателя бюджетных средств лимиты бюджетных обязательств на 20__ текущий финансовый год</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rPr>
                <w:rFonts w:ascii="Times New Roman" w:hAnsi="Times New Roman" w:cs="Times New Roman"/>
                <w:sz w:val="12"/>
                <w:szCs w:val="12"/>
              </w:rPr>
            </w:pPr>
            <w:r w:rsidRPr="00ED11DA">
              <w:rPr>
                <w:rFonts w:ascii="Times New Roman" w:hAnsi="Times New Roman" w:cs="Times New Roman"/>
                <w:sz w:val="12"/>
                <w:szCs w:val="12"/>
              </w:rPr>
              <w:t>9.1. Распределенные на лицевой счет получателя бюджетных средств лимиты бюджетных обязательств на плановый период в разрезе лет</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 Принятые на учет бюджетные или денежные обязательства за счет средств бюджета на текущий финансовый год</w:t>
            </w:r>
          </w:p>
        </w:tc>
        <w:tc>
          <w:tcPr>
            <w:tcW w:w="5245" w:type="dxa"/>
          </w:tcPr>
          <w:p w:rsidR="002E6CC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в разрезе кодов по бюджетной классификации.</w:t>
            </w:r>
          </w:p>
          <w:p w:rsidR="002E6CCA" w:rsidRPr="00ED11DA" w:rsidRDefault="002E6CCA" w:rsidP="002E6CCA">
            <w:pPr>
              <w:pStyle w:val="ConsPlusNormal"/>
              <w:ind w:firstLine="283"/>
              <w:contextualSpacing/>
              <w:jc w:val="both"/>
              <w:rPr>
                <w:rFonts w:ascii="Times New Roman" w:hAnsi="Times New Roman" w:cs="Times New Roman"/>
                <w:sz w:val="12"/>
                <w:szCs w:val="12"/>
              </w:rPr>
            </w:pP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10.1. Принятые на учет бюджетные или денежные обязательства за счет средств бюджета на плановый период в разрезе лет</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 Исполненные бюджетные или денежные обязательства с начала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lastRenderedPageBreak/>
              <w:t>11.1. Процент исполнения бюджетных или денежных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 Не исполненные бюджетные или денежные обязательства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бюджетных или денежных обязательств текущего финансового года (с учетом суммы неисполненных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не исполненные на дату формирования Информации об исполнении обязательств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13. Неиспользованный остаток лимитов бюджетных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10.1. Принятые на учет бюджетные или денежные обязательства за счет средств бюджета на плановый период в разрезе лет</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 Исполненные бюджетные или денежные обязательства с начала текущего финансового года</w:t>
            </w:r>
          </w:p>
        </w:tc>
        <w:tc>
          <w:tcPr>
            <w:tcW w:w="5245" w:type="dxa"/>
          </w:tcPr>
          <w:p w:rsidR="002E6CC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p w:rsidR="002E6CCA" w:rsidRPr="00ED11DA" w:rsidRDefault="002E6CCA" w:rsidP="002E6CCA">
            <w:pPr>
              <w:pStyle w:val="ConsPlusNormal"/>
              <w:ind w:firstLine="283"/>
              <w:contextualSpacing/>
              <w:jc w:val="both"/>
              <w:rPr>
                <w:rFonts w:ascii="Times New Roman" w:hAnsi="Times New Roman" w:cs="Times New Roman"/>
                <w:sz w:val="12"/>
                <w:szCs w:val="12"/>
              </w:rPr>
            </w:pP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11.1. Процент исполнения бюджетных или денежных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12. Не исполненные бюджетные или денежные обязательства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суммы бюджетных или денежных обязательств текущего финансового года (с учетом суммы неисполненных обязатель</w:t>
            </w:r>
            <w:proofErr w:type="gramStart"/>
            <w:r w:rsidRPr="00ED11DA">
              <w:rPr>
                <w:rFonts w:ascii="Times New Roman" w:hAnsi="Times New Roman" w:cs="Times New Roman"/>
                <w:sz w:val="12"/>
                <w:szCs w:val="12"/>
              </w:rPr>
              <w:t>ств пр</w:t>
            </w:r>
            <w:proofErr w:type="gramEnd"/>
            <w:r w:rsidRPr="00ED11DA">
              <w:rPr>
                <w:rFonts w:ascii="Times New Roman" w:hAnsi="Times New Roman" w:cs="Times New Roman"/>
                <w:sz w:val="12"/>
                <w:szCs w:val="12"/>
              </w:rPr>
              <w:t>ошлых лет), не исполненные на дату формирования Информации об исполнении обязательств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13. Неиспользованный остаток лимитов бюджетных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14. Итого по коду главы</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информация в разрезе кодов глав</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15. Всего</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итоговые суммы бюджетных или денежных обязательств.</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16. Руководитель</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подпись, расшифровка подписи руководителя органа Федерального казначейства.</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17. Главный бухгалтер</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подпись, расшифровка подписи главного бухгалтера органа Федерального казначейства.</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18. Ответственный исполнитель</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Указываются должность, подпись, расшифровка подписи, телефон ответственного исполнителя, сформировавшего отчет.</w:t>
            </w:r>
          </w:p>
        </w:tc>
      </w:tr>
      <w:tr w:rsidR="002E6CCA" w:rsidTr="002E6CCA">
        <w:tc>
          <w:tcPr>
            <w:tcW w:w="2410" w:type="dxa"/>
          </w:tcPr>
          <w:p w:rsidR="002E6CCA" w:rsidRPr="00ED11DA" w:rsidRDefault="002E6CCA" w:rsidP="002E6CCA">
            <w:pPr>
              <w:pStyle w:val="ConsPlusNormal"/>
              <w:contextualSpacing/>
              <w:jc w:val="both"/>
              <w:rPr>
                <w:rFonts w:ascii="Times New Roman" w:hAnsi="Times New Roman" w:cs="Times New Roman"/>
                <w:sz w:val="12"/>
                <w:szCs w:val="12"/>
              </w:rPr>
            </w:pPr>
            <w:r w:rsidRPr="00ED11DA">
              <w:rPr>
                <w:rFonts w:ascii="Times New Roman" w:hAnsi="Times New Roman" w:cs="Times New Roman"/>
                <w:sz w:val="12"/>
                <w:szCs w:val="12"/>
              </w:rPr>
              <w:t>19. Дата</w:t>
            </w:r>
          </w:p>
        </w:tc>
        <w:tc>
          <w:tcPr>
            <w:tcW w:w="5245" w:type="dxa"/>
          </w:tcPr>
          <w:p w:rsidR="002E6CCA" w:rsidRPr="00ED11DA" w:rsidRDefault="002E6CCA" w:rsidP="002E6CCA">
            <w:pPr>
              <w:pStyle w:val="ConsPlusNormal"/>
              <w:ind w:firstLine="283"/>
              <w:contextualSpacing/>
              <w:jc w:val="both"/>
              <w:rPr>
                <w:rFonts w:ascii="Times New Roman" w:hAnsi="Times New Roman" w:cs="Times New Roman"/>
                <w:sz w:val="12"/>
                <w:szCs w:val="12"/>
              </w:rPr>
            </w:pPr>
            <w:r w:rsidRPr="00ED11DA">
              <w:rPr>
                <w:rFonts w:ascii="Times New Roman" w:hAnsi="Times New Roman" w:cs="Times New Roman"/>
                <w:sz w:val="12"/>
                <w:szCs w:val="12"/>
              </w:rPr>
              <w:t>Указывается дата подписания отчета.</w:t>
            </w:r>
          </w:p>
        </w:tc>
      </w:tr>
    </w:tbl>
    <w:p w:rsidR="002E6CCA" w:rsidRPr="0052495C" w:rsidRDefault="002E6CCA" w:rsidP="002E6CCA">
      <w:pPr>
        <w:pStyle w:val="ConsPlusNormal"/>
        <w:contextualSpacing/>
        <w:jc w:val="right"/>
        <w:outlineLvl w:val="1"/>
        <w:rPr>
          <w:rFonts w:ascii="Times New Roman" w:hAnsi="Times New Roman" w:cs="Times New Roman"/>
          <w:sz w:val="16"/>
          <w:szCs w:val="16"/>
        </w:rPr>
      </w:pPr>
      <w:r w:rsidRPr="0052495C">
        <w:rPr>
          <w:rFonts w:ascii="Times New Roman" w:hAnsi="Times New Roman" w:cs="Times New Roman"/>
          <w:sz w:val="16"/>
          <w:szCs w:val="16"/>
        </w:rPr>
        <w:t>Приложение N 8</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к Порядку учета </w:t>
      </w:r>
      <w:proofErr w:type="gramStart"/>
      <w:r w:rsidRPr="0052495C">
        <w:rPr>
          <w:rFonts w:ascii="Times New Roman" w:hAnsi="Times New Roman" w:cs="Times New Roman"/>
          <w:sz w:val="16"/>
          <w:szCs w:val="16"/>
        </w:rPr>
        <w:t>бюджетных</w:t>
      </w:r>
      <w:proofErr w:type="gramEnd"/>
      <w:r w:rsidRPr="0052495C">
        <w:rPr>
          <w:rFonts w:ascii="Times New Roman" w:hAnsi="Times New Roman" w:cs="Times New Roman"/>
          <w:sz w:val="16"/>
          <w:szCs w:val="16"/>
        </w:rPr>
        <w:t xml:space="preserve"> и денежных</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обязательств получателей средств</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бюджета муниципального образования</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«Надеждинское сельское поселение»</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Биробиджанского муниципального района</w:t>
      </w:r>
    </w:p>
    <w:p w:rsidR="002E6CCA" w:rsidRPr="0052495C" w:rsidRDefault="002E6CCA" w:rsidP="002E6CCA">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Еврейской автономной области</w:t>
      </w:r>
    </w:p>
    <w:p w:rsidR="001B3C06" w:rsidRDefault="002E6CCA"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Управлением Федерального казначейства </w:t>
      </w:r>
      <w:proofErr w:type="gramStart"/>
      <w:r w:rsidRPr="0052495C">
        <w:rPr>
          <w:rFonts w:ascii="Times New Roman" w:hAnsi="Times New Roman" w:cs="Times New Roman"/>
          <w:sz w:val="16"/>
          <w:szCs w:val="16"/>
        </w:rPr>
        <w:t>по</w:t>
      </w:r>
      <w:proofErr w:type="gramEnd"/>
    </w:p>
    <w:p w:rsidR="002E6CCA" w:rsidRPr="0052495C" w:rsidRDefault="001B3C06" w:rsidP="001B3C06">
      <w:pPr>
        <w:pStyle w:val="ConsPlusNormal"/>
        <w:contextualSpacing/>
        <w:jc w:val="right"/>
        <w:rPr>
          <w:rFonts w:ascii="Times New Roman" w:hAnsi="Times New Roman" w:cs="Times New Roman"/>
          <w:sz w:val="16"/>
          <w:szCs w:val="16"/>
        </w:rPr>
      </w:pPr>
      <w:r w:rsidRPr="001B3C06">
        <w:rPr>
          <w:rFonts w:ascii="Times New Roman" w:hAnsi="Times New Roman" w:cs="Times New Roman"/>
          <w:sz w:val="16"/>
          <w:szCs w:val="16"/>
        </w:rPr>
        <w:t xml:space="preserve"> </w:t>
      </w:r>
      <w:r w:rsidRPr="0052495C">
        <w:rPr>
          <w:rFonts w:ascii="Times New Roman" w:hAnsi="Times New Roman" w:cs="Times New Roman"/>
          <w:sz w:val="16"/>
          <w:szCs w:val="16"/>
        </w:rPr>
        <w:t>Еврейской автономной области</w:t>
      </w:r>
    </w:p>
    <w:tbl>
      <w:tblPr>
        <w:tblW w:w="7655" w:type="dxa"/>
        <w:tblInd w:w="62"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2268"/>
        <w:gridCol w:w="1797"/>
        <w:gridCol w:w="3590"/>
      </w:tblGrid>
      <w:tr w:rsidR="002E6CCA" w:rsidRPr="0052495C" w:rsidTr="002E6CCA">
        <w:tc>
          <w:tcPr>
            <w:tcW w:w="7655" w:type="dxa"/>
            <w:gridSpan w:val="3"/>
            <w:tcBorders>
              <w:top w:val="nil"/>
              <w:left w:val="nil"/>
              <w:bottom w:val="nil"/>
              <w:right w:val="nil"/>
            </w:tcBorders>
          </w:tcPr>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Реквизиты</w:t>
            </w:r>
          </w:p>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отчета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2E6CCA" w:rsidRPr="0052495C" w:rsidTr="002E6CCA">
        <w:tblPrEx>
          <w:tblBorders>
            <w:insideV w:val="nil"/>
          </w:tblBorders>
        </w:tblPrEx>
        <w:tc>
          <w:tcPr>
            <w:tcW w:w="4065" w:type="dxa"/>
            <w:gridSpan w:val="2"/>
            <w:tcBorders>
              <w:top w:val="nil"/>
            </w:tcBorders>
          </w:tcPr>
          <w:p w:rsidR="002E6CCA" w:rsidRPr="0052495C" w:rsidRDefault="002E6CCA"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Единица измерения: руб.</w:t>
            </w:r>
          </w:p>
          <w:p w:rsidR="002E6CCA" w:rsidRPr="0052495C" w:rsidRDefault="002E6CCA"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(с точностью до второго десятичного знака)</w:t>
            </w:r>
          </w:p>
        </w:tc>
        <w:tc>
          <w:tcPr>
            <w:tcW w:w="3590" w:type="dxa"/>
            <w:tcBorders>
              <w:top w:val="nil"/>
            </w:tcBorders>
            <w:vAlign w:val="bottom"/>
          </w:tcPr>
          <w:p w:rsidR="002E6CCA" w:rsidRPr="0052495C" w:rsidRDefault="002E6CCA" w:rsidP="003D0271">
            <w:pPr>
              <w:pStyle w:val="ConsPlusNormal"/>
              <w:contextualSpacing/>
              <w:jc w:val="right"/>
              <w:rPr>
                <w:rFonts w:ascii="Times New Roman" w:hAnsi="Times New Roman" w:cs="Times New Roman"/>
                <w:sz w:val="12"/>
                <w:szCs w:val="12"/>
              </w:rPr>
            </w:pPr>
            <w:r w:rsidRPr="0052495C">
              <w:rPr>
                <w:rFonts w:ascii="Times New Roman" w:hAnsi="Times New Roman" w:cs="Times New Roman"/>
                <w:sz w:val="12"/>
                <w:szCs w:val="12"/>
              </w:rPr>
              <w:t>Периодичность: годовая</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Описание реквизита</w:t>
            </w:r>
          </w:p>
        </w:tc>
        <w:tc>
          <w:tcPr>
            <w:tcW w:w="5387" w:type="dxa"/>
            <w:gridSpan w:val="2"/>
          </w:tcPr>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Правила формирования, заполнения реквизита</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2</w:t>
            </w:r>
          </w:p>
        </w:tc>
        <w:tc>
          <w:tcPr>
            <w:tcW w:w="5387" w:type="dxa"/>
            <w:gridSpan w:val="2"/>
          </w:tcPr>
          <w:p w:rsidR="002E6CCA" w:rsidRPr="0052495C" w:rsidRDefault="002E6CCA"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3</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 Дата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 состоянию на 1 января текущего финансового года.</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2. Федеральное казначейство</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lastRenderedPageBreak/>
              <w:t>2.1. Код органа Федерального казначейства (КОФК)</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3. Вид справки</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вид справки (простая, сводная).</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4. Кому: Получатель средств бюджета, главный распорядитель средств бюджета или Территориальный орган Федерального казначейства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 xml:space="preserve">Указывается орган, которому представляется Справка о неисполненных бюджетных обязательствах. </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5. Код по бюджетной классификации</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52495C">
              <w:rPr>
                <w:rFonts w:ascii="Times New Roman" w:hAnsi="Times New Roman" w:cs="Times New Roman"/>
                <w:sz w:val="12"/>
                <w:szCs w:val="12"/>
              </w:rPr>
              <w:t xml:space="preserve"> капитальных вложений).</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6. Уникальный код объекта капитального строительства или объекта недвижимого имущества (мероприятия по информатизации)</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7. Муниципальный заказчик (главный распорядитель средств бюджета)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7.1. Код по Сводному реестру</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 Муниципальный  контракт/Соглашение/Нормативный правовой акт</w:t>
            </w:r>
          </w:p>
        </w:tc>
        <w:tc>
          <w:tcPr>
            <w:tcW w:w="5387" w:type="dxa"/>
            <w:gridSpan w:val="2"/>
          </w:tcPr>
          <w:p w:rsidR="002E6CCA" w:rsidRPr="0052495C" w:rsidRDefault="002E6CCA" w:rsidP="003D0271">
            <w:pPr>
              <w:pStyle w:val="ConsPlusNormal"/>
              <w:contextualSpacing/>
              <w:rPr>
                <w:rFonts w:ascii="Times New Roman" w:hAnsi="Times New Roman" w:cs="Times New Roman"/>
                <w:sz w:val="12"/>
                <w:szCs w:val="12"/>
              </w:rPr>
            </w:pP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8.1. Номер муниципального  контракта/Соглашения/Нормативного правового акта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8.2. Дата муниципального  контракта/Соглашения/Нормативного правового акта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8.3. Срок исполнения муниципального  контракта/Соглашения/Нормативного правового акта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8.4. Признак казначейского сопровождения</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в случае наличия признака казначейского сопровождения в Сведениях о бюджетном обязательстве.</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8.5. Идентификатор муниципального  контракта/Соглашения/Нормативного правового акта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в случае наличия Идентификатора в Сведениях о бюджетном обязательстве.</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9. Учетный номер неисполненного бюджетного обязательства отчетного финансового года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9.1. Сумма неисполненного остатка бюджетного обязательства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bookmarkStart w:id="86" w:name="P1188"/>
            <w:bookmarkEnd w:id="86"/>
            <w:r w:rsidRPr="0052495C">
              <w:rPr>
                <w:rFonts w:ascii="Times New Roman" w:hAnsi="Times New Roman" w:cs="Times New Roman"/>
                <w:sz w:val="12"/>
                <w:szCs w:val="12"/>
              </w:rPr>
              <w:t xml:space="preserve">10. Неисполненные в отчетном </w:t>
            </w:r>
            <w:r w:rsidRPr="0052495C">
              <w:rPr>
                <w:rFonts w:ascii="Times New Roman" w:hAnsi="Times New Roman" w:cs="Times New Roman"/>
                <w:sz w:val="12"/>
                <w:szCs w:val="12"/>
              </w:rPr>
              <w:lastRenderedPageBreak/>
              <w:t>финансовом году бюджетные обязательства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lastRenderedPageBreak/>
              <w:t xml:space="preserve">Указывается сумма неисполненных в отчетном финансовом году бюджетных обязательств, </w:t>
            </w:r>
            <w:r w:rsidRPr="0052495C">
              <w:rPr>
                <w:rFonts w:ascii="Times New Roman" w:hAnsi="Times New Roman" w:cs="Times New Roman"/>
                <w:sz w:val="12"/>
                <w:szCs w:val="12"/>
              </w:rPr>
              <w:lastRenderedPageBreak/>
              <w:t>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bookmarkStart w:id="87" w:name="P1190"/>
            <w:bookmarkEnd w:id="87"/>
            <w:r w:rsidRPr="0052495C">
              <w:rPr>
                <w:rFonts w:ascii="Times New Roman" w:hAnsi="Times New Roman" w:cs="Times New Roman"/>
                <w:sz w:val="12"/>
                <w:szCs w:val="12"/>
              </w:rPr>
              <w:lastRenderedPageBreak/>
              <w:t>11. Неиспользованный остаток лимитов бюджетных обязательств отчетного финансового года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12. Сумма, в пределах которой могут быть увеличены бюджетные ассигнования текущего финансового года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 xml:space="preserve">При этом по соответствующему коду классификации расходов бюджета отражается наименьшая из сумм, указанных в </w:t>
            </w:r>
            <w:hyperlink w:anchor="P1188" w:history="1">
              <w:r w:rsidRPr="0052495C">
                <w:rPr>
                  <w:rFonts w:ascii="Times New Roman" w:hAnsi="Times New Roman" w:cs="Times New Roman"/>
                  <w:sz w:val="12"/>
                  <w:szCs w:val="12"/>
                </w:rPr>
                <w:t>пунктах 10</w:t>
              </w:r>
            </w:hyperlink>
            <w:r w:rsidRPr="0052495C">
              <w:rPr>
                <w:rFonts w:ascii="Times New Roman" w:hAnsi="Times New Roman" w:cs="Times New Roman"/>
                <w:sz w:val="12"/>
                <w:szCs w:val="12"/>
              </w:rPr>
              <w:t xml:space="preserve"> и </w:t>
            </w:r>
            <w:hyperlink w:anchor="P1190" w:history="1">
              <w:r w:rsidRPr="0052495C">
                <w:rPr>
                  <w:rFonts w:ascii="Times New Roman" w:hAnsi="Times New Roman" w:cs="Times New Roman"/>
                  <w:sz w:val="12"/>
                  <w:szCs w:val="12"/>
                </w:rPr>
                <w:t>11</w:t>
              </w:r>
            </w:hyperlink>
            <w:r w:rsidRPr="0052495C">
              <w:rPr>
                <w:rFonts w:ascii="Times New Roman" w:hAnsi="Times New Roman" w:cs="Times New Roman"/>
                <w:sz w:val="12"/>
                <w:szCs w:val="12"/>
              </w:rPr>
              <w:t>.</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13. Всего по коду главы бюджетной классификации</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итоговые данные, сгруппированные по каждому главному распорядителю средств бюджета.</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14. Ответственный исполнитель</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должность, подпись, расшифровка подписи, телефон ответственного исполнителя, сформировавшего отчет.</w:t>
            </w:r>
          </w:p>
        </w:tc>
      </w:tr>
      <w:tr w:rsidR="002E6CCA" w:rsidRPr="0052495C" w:rsidTr="002E6CCA">
        <w:tblPrEx>
          <w:tblBorders>
            <w:left w:val="single" w:sz="4" w:space="0" w:color="auto"/>
            <w:right w:val="single" w:sz="4" w:space="0" w:color="auto"/>
            <w:insideH w:val="single" w:sz="4" w:space="0" w:color="auto"/>
          </w:tblBorders>
        </w:tblPrEx>
        <w:tc>
          <w:tcPr>
            <w:tcW w:w="2268" w:type="dxa"/>
          </w:tcPr>
          <w:p w:rsidR="002E6CCA" w:rsidRPr="0052495C" w:rsidRDefault="002E6CCA"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15. Дата</w:t>
            </w:r>
          </w:p>
        </w:tc>
        <w:tc>
          <w:tcPr>
            <w:tcW w:w="5387" w:type="dxa"/>
            <w:gridSpan w:val="2"/>
          </w:tcPr>
          <w:p w:rsidR="002E6CCA" w:rsidRPr="0052495C" w:rsidRDefault="002E6CCA"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подписания отчета.</w:t>
            </w:r>
          </w:p>
        </w:tc>
      </w:tr>
    </w:tbl>
    <w:p w:rsidR="001B3C06" w:rsidRPr="0052495C" w:rsidRDefault="001B3C06" w:rsidP="001B3C06">
      <w:pPr>
        <w:pStyle w:val="ConsPlusNormal"/>
        <w:contextualSpacing/>
        <w:jc w:val="right"/>
        <w:outlineLvl w:val="1"/>
        <w:rPr>
          <w:rFonts w:ascii="Times New Roman" w:hAnsi="Times New Roman" w:cs="Times New Roman"/>
          <w:sz w:val="16"/>
          <w:szCs w:val="16"/>
        </w:rPr>
      </w:pPr>
      <w:r w:rsidRPr="0052495C">
        <w:rPr>
          <w:rFonts w:ascii="Times New Roman" w:hAnsi="Times New Roman" w:cs="Times New Roman"/>
          <w:sz w:val="16"/>
          <w:szCs w:val="16"/>
        </w:rPr>
        <w:t>Приложение N 9</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к Порядку учета </w:t>
      </w:r>
      <w:proofErr w:type="gramStart"/>
      <w:r w:rsidRPr="0052495C">
        <w:rPr>
          <w:rFonts w:ascii="Times New Roman" w:hAnsi="Times New Roman" w:cs="Times New Roman"/>
          <w:sz w:val="16"/>
          <w:szCs w:val="16"/>
        </w:rPr>
        <w:t>бюджетных</w:t>
      </w:r>
      <w:proofErr w:type="gramEnd"/>
      <w:r w:rsidRPr="0052495C">
        <w:rPr>
          <w:rFonts w:ascii="Times New Roman" w:hAnsi="Times New Roman" w:cs="Times New Roman"/>
          <w:sz w:val="16"/>
          <w:szCs w:val="16"/>
        </w:rPr>
        <w:t xml:space="preserve"> и денежных</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обязательств получателей средств</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бюджета муниципального образования</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«Надеждинское сельское поселение»</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Биробиджанского муниципального района</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Еврейской автономной области</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Управлением Федерального казначейства </w:t>
      </w:r>
      <w:proofErr w:type="gramStart"/>
      <w:r w:rsidRPr="0052495C">
        <w:rPr>
          <w:rFonts w:ascii="Times New Roman" w:hAnsi="Times New Roman" w:cs="Times New Roman"/>
          <w:sz w:val="16"/>
          <w:szCs w:val="16"/>
        </w:rPr>
        <w:t>по</w:t>
      </w:r>
      <w:proofErr w:type="gramEnd"/>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Еврейской автономной области</w:t>
      </w:r>
    </w:p>
    <w:p w:rsidR="001B3C06" w:rsidRPr="0052495C" w:rsidRDefault="001B3C06" w:rsidP="001B3C06">
      <w:pPr>
        <w:pStyle w:val="ConsPlusNormal"/>
        <w:contextualSpacing/>
        <w:jc w:val="center"/>
        <w:rPr>
          <w:rFonts w:ascii="Times New Roman" w:hAnsi="Times New Roman" w:cs="Times New Roman"/>
          <w:sz w:val="16"/>
          <w:szCs w:val="16"/>
        </w:rPr>
      </w:pPr>
      <w:bookmarkStart w:id="88" w:name="P1341"/>
      <w:bookmarkEnd w:id="88"/>
      <w:r w:rsidRPr="0052495C">
        <w:rPr>
          <w:rFonts w:ascii="Times New Roman" w:hAnsi="Times New Roman" w:cs="Times New Roman"/>
          <w:sz w:val="16"/>
          <w:szCs w:val="16"/>
        </w:rPr>
        <w:t>Реквизиты</w:t>
      </w:r>
    </w:p>
    <w:p w:rsidR="001B3C06" w:rsidRPr="0052495C" w:rsidRDefault="001B3C06" w:rsidP="001B3C06">
      <w:pPr>
        <w:pStyle w:val="ConsPlusNormal"/>
        <w:contextualSpacing/>
        <w:jc w:val="center"/>
        <w:rPr>
          <w:rFonts w:ascii="Times New Roman" w:hAnsi="Times New Roman" w:cs="Times New Roman"/>
          <w:sz w:val="16"/>
          <w:szCs w:val="16"/>
        </w:rPr>
      </w:pPr>
      <w:r w:rsidRPr="0052495C">
        <w:rPr>
          <w:rFonts w:ascii="Times New Roman" w:hAnsi="Times New Roman" w:cs="Times New Roman"/>
          <w:sz w:val="16"/>
          <w:szCs w:val="16"/>
        </w:rPr>
        <w:t>извещения о постановке на учет (изменении) бюджетного</w:t>
      </w:r>
    </w:p>
    <w:p w:rsidR="001B3C06" w:rsidRPr="0052495C" w:rsidRDefault="001B3C06" w:rsidP="001B3C06">
      <w:pPr>
        <w:pStyle w:val="ConsPlusNormal"/>
        <w:contextualSpacing/>
        <w:jc w:val="center"/>
        <w:rPr>
          <w:rFonts w:ascii="Times New Roman" w:hAnsi="Times New Roman" w:cs="Times New Roman"/>
          <w:sz w:val="16"/>
          <w:szCs w:val="16"/>
        </w:rPr>
      </w:pPr>
      <w:r w:rsidRPr="0052495C">
        <w:rPr>
          <w:rFonts w:ascii="Times New Roman" w:hAnsi="Times New Roman" w:cs="Times New Roman"/>
          <w:sz w:val="16"/>
          <w:szCs w:val="16"/>
        </w:rPr>
        <w:t>обязательства в органе Федерального казначейства</w:t>
      </w:r>
    </w:p>
    <w:tbl>
      <w:tblPr>
        <w:tblW w:w="7655"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387"/>
      </w:tblGrid>
      <w:tr w:rsidR="001B3C06" w:rsidRPr="0052495C" w:rsidTr="001B3C06">
        <w:tc>
          <w:tcPr>
            <w:tcW w:w="7655" w:type="dxa"/>
            <w:gridSpan w:val="2"/>
            <w:tcBorders>
              <w:top w:val="nil"/>
              <w:left w:val="nil"/>
              <w:right w:val="nil"/>
            </w:tcBorders>
            <w:vAlign w:val="bottom"/>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Единица измерения: руб. (с точностью до второго десятичного знака)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Наименование реквизита</w:t>
            </w:r>
          </w:p>
        </w:tc>
        <w:tc>
          <w:tcPr>
            <w:tcW w:w="5387"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Правила формирования, заполнения реквизита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1</w:t>
            </w:r>
          </w:p>
        </w:tc>
        <w:tc>
          <w:tcPr>
            <w:tcW w:w="5387"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2</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 Дата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Извещения о постановке на учет (изменении) бюджетного обязательства в органе Федерального казначейства.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2. Наименование органа Федерального казначейства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2.1. Код органа Федерального казначейства (КОФК)</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3. Получатель бюджетных средств</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3.1. Код по Сводному реестру</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по Сводному реестру получателя средств бюджета.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4. Наименование бюджета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бюджета.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 xml:space="preserve">5. Код </w:t>
            </w:r>
            <w:hyperlink r:id="rId53" w:history="1">
              <w:r w:rsidRPr="0052495C">
                <w:rPr>
                  <w:rFonts w:ascii="Times New Roman" w:hAnsi="Times New Roman" w:cs="Times New Roman"/>
                  <w:sz w:val="12"/>
                  <w:szCs w:val="12"/>
                </w:rPr>
                <w:t>ОКТМО</w:t>
              </w:r>
            </w:hyperlink>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 xml:space="preserve">Указывается код по Общероссийскому </w:t>
            </w:r>
            <w:hyperlink r:id="rId54" w:history="1">
              <w:r w:rsidRPr="0052495C">
                <w:rPr>
                  <w:rFonts w:ascii="Times New Roman" w:hAnsi="Times New Roman" w:cs="Times New Roman"/>
                  <w:sz w:val="12"/>
                  <w:szCs w:val="12"/>
                </w:rPr>
                <w:t>классификатору</w:t>
              </w:r>
            </w:hyperlink>
            <w:r w:rsidRPr="0052495C">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w:t>
            </w:r>
            <w:r w:rsidRPr="0052495C">
              <w:rPr>
                <w:rFonts w:ascii="Times New Roman" w:hAnsi="Times New Roman" w:cs="Times New Roman"/>
                <w:sz w:val="12"/>
                <w:szCs w:val="12"/>
              </w:rPr>
              <w:lastRenderedPageBreak/>
              <w:t>внебюджетным фондом.</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6. Финансовый орган</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финансового органа.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6.1. Код по ОКПО</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7. Номер документа, являющегося основанием для принятия на учет бюджетного обязательства (далее - документ-основание)</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номер документа-основания.</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8. Дата заключения (принятия) документа-основания</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заключения (принятия) документа-основания.</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9. Сумма по документу-основанию</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сумма бюджетного обязательства по документу-основанию.</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10. Дата Сведений о бюджетном обязательстве</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Сведений о бюджетном обязательстве.</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11. Дата постановки на учет (изменения) бюджетного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постановки на учет (изменения) бюджетного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12. Порядковый номер внесения изменений в бюджетное обязательство</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порядковый номер внесения изменений в бюджетное обязательство.</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13. Учетный номер бюджетного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учетный номер бюджетного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14. Номер реестровой записи в реестре контрактов (реестре соглашений)</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15. Ответственный исполнитель</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должность, подпись, расшифровка подписи, телефон ответственного исполнителя.</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rPr>
                <w:rFonts w:ascii="Times New Roman" w:hAnsi="Times New Roman" w:cs="Times New Roman"/>
                <w:sz w:val="12"/>
                <w:szCs w:val="12"/>
              </w:rPr>
            </w:pPr>
            <w:r w:rsidRPr="0052495C">
              <w:rPr>
                <w:rFonts w:ascii="Times New Roman" w:hAnsi="Times New Roman" w:cs="Times New Roman"/>
                <w:sz w:val="12"/>
                <w:szCs w:val="12"/>
              </w:rPr>
              <w:t>16. Дата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1B3C06" w:rsidRPr="0052495C" w:rsidRDefault="001B3C06" w:rsidP="001B3C06">
      <w:pPr>
        <w:pStyle w:val="ConsPlusNormal"/>
        <w:contextualSpacing/>
        <w:jc w:val="right"/>
        <w:outlineLvl w:val="1"/>
        <w:rPr>
          <w:rFonts w:ascii="Times New Roman" w:hAnsi="Times New Roman" w:cs="Times New Roman"/>
          <w:sz w:val="16"/>
          <w:szCs w:val="16"/>
        </w:rPr>
      </w:pPr>
      <w:r w:rsidRPr="0052495C">
        <w:rPr>
          <w:rFonts w:ascii="Times New Roman" w:hAnsi="Times New Roman" w:cs="Times New Roman"/>
          <w:sz w:val="16"/>
          <w:szCs w:val="16"/>
        </w:rPr>
        <w:t>Приложение N 10</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к Порядку учета </w:t>
      </w:r>
      <w:proofErr w:type="gramStart"/>
      <w:r w:rsidRPr="0052495C">
        <w:rPr>
          <w:rFonts w:ascii="Times New Roman" w:hAnsi="Times New Roman" w:cs="Times New Roman"/>
          <w:sz w:val="16"/>
          <w:szCs w:val="16"/>
        </w:rPr>
        <w:t>бюджетных</w:t>
      </w:r>
      <w:proofErr w:type="gramEnd"/>
      <w:r w:rsidRPr="0052495C">
        <w:rPr>
          <w:rFonts w:ascii="Times New Roman" w:hAnsi="Times New Roman" w:cs="Times New Roman"/>
          <w:sz w:val="16"/>
          <w:szCs w:val="16"/>
        </w:rPr>
        <w:t xml:space="preserve"> и денежных</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обязательств получателей средств</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бюджета муниципального образования</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«Надеждинское сельское поселение»</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Биробиджанского муниципального района</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Еврейской автономной области</w:t>
      </w:r>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 xml:space="preserve">Управлением Федерального казначейства </w:t>
      </w:r>
      <w:proofErr w:type="gramStart"/>
      <w:r w:rsidRPr="0052495C">
        <w:rPr>
          <w:rFonts w:ascii="Times New Roman" w:hAnsi="Times New Roman" w:cs="Times New Roman"/>
          <w:sz w:val="16"/>
          <w:szCs w:val="16"/>
        </w:rPr>
        <w:t>по</w:t>
      </w:r>
      <w:proofErr w:type="gramEnd"/>
    </w:p>
    <w:p w:rsidR="001B3C06" w:rsidRPr="0052495C" w:rsidRDefault="001B3C06" w:rsidP="001B3C06">
      <w:pPr>
        <w:pStyle w:val="ConsPlusNormal"/>
        <w:contextualSpacing/>
        <w:jc w:val="right"/>
        <w:rPr>
          <w:rFonts w:ascii="Times New Roman" w:hAnsi="Times New Roman" w:cs="Times New Roman"/>
          <w:sz w:val="16"/>
          <w:szCs w:val="16"/>
        </w:rPr>
      </w:pPr>
      <w:r w:rsidRPr="0052495C">
        <w:rPr>
          <w:rFonts w:ascii="Times New Roman" w:hAnsi="Times New Roman" w:cs="Times New Roman"/>
          <w:sz w:val="16"/>
          <w:szCs w:val="16"/>
        </w:rPr>
        <w:t>Еврейской автономной области</w:t>
      </w:r>
      <w:bookmarkStart w:id="89" w:name="P1402"/>
      <w:bookmarkEnd w:id="89"/>
    </w:p>
    <w:p w:rsidR="001B3C06" w:rsidRPr="0052495C" w:rsidRDefault="001B3C06" w:rsidP="001B3C06">
      <w:pPr>
        <w:pStyle w:val="ConsPlusNormal"/>
        <w:contextualSpacing/>
        <w:jc w:val="center"/>
        <w:rPr>
          <w:rFonts w:ascii="Times New Roman" w:hAnsi="Times New Roman" w:cs="Times New Roman"/>
          <w:sz w:val="16"/>
          <w:szCs w:val="16"/>
        </w:rPr>
      </w:pPr>
      <w:r w:rsidRPr="0052495C">
        <w:rPr>
          <w:rFonts w:ascii="Times New Roman" w:hAnsi="Times New Roman" w:cs="Times New Roman"/>
          <w:sz w:val="16"/>
          <w:szCs w:val="16"/>
        </w:rPr>
        <w:t>Реквизиты</w:t>
      </w:r>
    </w:p>
    <w:p w:rsidR="001B3C06" w:rsidRPr="0052495C" w:rsidRDefault="001B3C06" w:rsidP="001B3C06">
      <w:pPr>
        <w:pStyle w:val="ConsPlusNormal"/>
        <w:contextualSpacing/>
        <w:jc w:val="center"/>
        <w:rPr>
          <w:rFonts w:ascii="Times New Roman" w:hAnsi="Times New Roman" w:cs="Times New Roman"/>
          <w:sz w:val="16"/>
          <w:szCs w:val="16"/>
        </w:rPr>
      </w:pPr>
      <w:r w:rsidRPr="0052495C">
        <w:rPr>
          <w:rFonts w:ascii="Times New Roman" w:hAnsi="Times New Roman" w:cs="Times New Roman"/>
          <w:sz w:val="16"/>
          <w:szCs w:val="16"/>
        </w:rPr>
        <w:t>извещения о постановке на учет (изменении) денежного</w:t>
      </w:r>
    </w:p>
    <w:p w:rsidR="001B3C06" w:rsidRPr="0052495C" w:rsidRDefault="001B3C06" w:rsidP="001B3C06">
      <w:pPr>
        <w:pStyle w:val="ConsPlusNormal"/>
        <w:contextualSpacing/>
        <w:jc w:val="center"/>
        <w:rPr>
          <w:rFonts w:ascii="Times New Roman" w:hAnsi="Times New Roman" w:cs="Times New Roman"/>
          <w:sz w:val="16"/>
          <w:szCs w:val="16"/>
        </w:rPr>
      </w:pPr>
      <w:r w:rsidRPr="0052495C">
        <w:rPr>
          <w:rFonts w:ascii="Times New Roman" w:hAnsi="Times New Roman" w:cs="Times New Roman"/>
          <w:sz w:val="16"/>
          <w:szCs w:val="16"/>
        </w:rPr>
        <w:t>обязательства в органе Федерального казначейства</w:t>
      </w:r>
    </w:p>
    <w:tbl>
      <w:tblPr>
        <w:tblW w:w="7655" w:type="dxa"/>
        <w:tblInd w:w="62"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5387"/>
      </w:tblGrid>
      <w:tr w:rsidR="001B3C06" w:rsidRPr="0052495C" w:rsidTr="001B3C06">
        <w:tc>
          <w:tcPr>
            <w:tcW w:w="7655" w:type="dxa"/>
            <w:gridSpan w:val="2"/>
            <w:tcBorders>
              <w:top w:val="nil"/>
              <w:left w:val="nil"/>
              <w:right w:val="nil"/>
            </w:tcBorders>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Единица измерения: руб. (с точностью до второго десятичного знака)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Наименование реквизита</w:t>
            </w:r>
          </w:p>
        </w:tc>
        <w:tc>
          <w:tcPr>
            <w:tcW w:w="5387"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Правила формирования, заполнения реквизита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1</w:t>
            </w:r>
          </w:p>
        </w:tc>
        <w:tc>
          <w:tcPr>
            <w:tcW w:w="5387" w:type="dxa"/>
          </w:tcPr>
          <w:p w:rsidR="001B3C06" w:rsidRPr="0052495C" w:rsidRDefault="001B3C06" w:rsidP="003D0271">
            <w:pPr>
              <w:pStyle w:val="ConsPlusNormal"/>
              <w:contextualSpacing/>
              <w:jc w:val="center"/>
              <w:rPr>
                <w:rFonts w:ascii="Times New Roman" w:hAnsi="Times New Roman" w:cs="Times New Roman"/>
                <w:sz w:val="12"/>
                <w:szCs w:val="12"/>
              </w:rPr>
            </w:pPr>
            <w:r w:rsidRPr="0052495C">
              <w:rPr>
                <w:rFonts w:ascii="Times New Roman" w:hAnsi="Times New Roman" w:cs="Times New Roman"/>
                <w:sz w:val="12"/>
                <w:szCs w:val="12"/>
              </w:rPr>
              <w:t>2</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 Дата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Извещения о постановке на учет (изменении) денежного обязательства в органе Федерального казначейства.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2. Наименование органа Федерального казначейства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территориального органа Федерального казначейства.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lastRenderedPageBreak/>
              <w:t>2.1. Код органа Федерального казначейства (КОФК)</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органа Федерального казначейства, присвоенный Федеральным казначейством.</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3. Получатель бюджетных средств</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3.1. Код по Сводному реестру</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по Сводному реестру получателя средств бюджета.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4. Наименование бюджета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бюджета.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 xml:space="preserve">5. Код </w:t>
            </w:r>
            <w:hyperlink r:id="rId55" w:history="1">
              <w:r w:rsidRPr="0052495C">
                <w:rPr>
                  <w:rFonts w:ascii="Times New Roman" w:hAnsi="Times New Roman" w:cs="Times New Roman"/>
                  <w:sz w:val="12"/>
                  <w:szCs w:val="12"/>
                </w:rPr>
                <w:t>ОКТМО</w:t>
              </w:r>
            </w:hyperlink>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 xml:space="preserve">Указывается код по Общероссийскому </w:t>
            </w:r>
            <w:hyperlink r:id="rId56" w:history="1">
              <w:r w:rsidRPr="0052495C">
                <w:rPr>
                  <w:rFonts w:ascii="Times New Roman" w:hAnsi="Times New Roman" w:cs="Times New Roman"/>
                  <w:sz w:val="12"/>
                  <w:szCs w:val="12"/>
                </w:rPr>
                <w:t>классификатору</w:t>
              </w:r>
            </w:hyperlink>
            <w:r w:rsidRPr="0052495C">
              <w:rPr>
                <w:rFonts w:ascii="Times New Roman" w:hAnsi="Times New Roman" w:cs="Times New Roman"/>
                <w:sz w:val="12"/>
                <w:szCs w:val="1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6. Финансовый орган</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наименование финансового органа.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6.1. Код по ОКПО</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код финансового органа по Общероссийскому классификатору предприятий и организаций.</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10. Дата Сведений о денежном обязательстве</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Сведений о денежном обязательстве.</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11. Дата постановки на учет (изменения) денежного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постановки на учет (изменения) денежного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12. Порядковый номер внесения изменений в денежное обязательство</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порядковый номер внесения изменений в денежное обязательство.</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13. Учетный номер денежного обязательства</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учетный номер денежного обязательства.</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14. Номер реестровой записи в реестре контрактов (реестре соглашений)</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proofErr w:type="gramStart"/>
            <w:r w:rsidRPr="0052495C">
              <w:rPr>
                <w:rFonts w:ascii="Times New Roman" w:hAnsi="Times New Roman" w:cs="Times New Roman"/>
                <w:sz w:val="12"/>
                <w:szCs w:val="1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52495C">
              <w:rPr>
                <w:rFonts w:ascii="Times New Roman" w:hAnsi="Times New Roman" w:cs="Times New Roman"/>
                <w:sz w:val="12"/>
                <w:szCs w:val="12"/>
              </w:rPr>
              <w:t xml:space="preserve"> соглашений.</w:t>
            </w:r>
          </w:p>
        </w:tc>
      </w:tr>
      <w:tr w:rsidR="001B3C06" w:rsidRPr="0052495C" w:rsidTr="001B3C06">
        <w:tblPrEx>
          <w:tblBorders>
            <w:left w:val="single" w:sz="4" w:space="0" w:color="auto"/>
            <w:right w:val="single" w:sz="4" w:space="0" w:color="auto"/>
          </w:tblBorders>
        </w:tblPrEx>
        <w:tc>
          <w:tcPr>
            <w:tcW w:w="2268" w:type="dxa"/>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15. Ответственный исполнитель</w:t>
            </w:r>
          </w:p>
        </w:tc>
        <w:tc>
          <w:tcPr>
            <w:tcW w:w="5387" w:type="dxa"/>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Указываются должность, подпись, расшифровка подписи, телефон ответственного исполнителя.</w:t>
            </w:r>
          </w:p>
        </w:tc>
      </w:tr>
      <w:tr w:rsidR="001B3C06" w:rsidRPr="0052495C" w:rsidTr="001B3C06">
        <w:tblPrEx>
          <w:tblBorders>
            <w:left w:val="single" w:sz="4" w:space="0" w:color="auto"/>
            <w:right w:val="single" w:sz="4" w:space="0" w:color="auto"/>
            <w:insideH w:val="nil"/>
          </w:tblBorders>
        </w:tblPrEx>
        <w:tc>
          <w:tcPr>
            <w:tcW w:w="2268" w:type="dxa"/>
            <w:tcBorders>
              <w:top w:val="nil"/>
            </w:tcBorders>
          </w:tcPr>
          <w:p w:rsidR="001B3C06" w:rsidRPr="0052495C" w:rsidRDefault="001B3C06" w:rsidP="003D0271">
            <w:pPr>
              <w:pStyle w:val="ConsPlusNormal"/>
              <w:contextualSpacing/>
              <w:jc w:val="both"/>
              <w:rPr>
                <w:rFonts w:ascii="Times New Roman" w:hAnsi="Times New Roman" w:cs="Times New Roman"/>
                <w:sz w:val="12"/>
                <w:szCs w:val="12"/>
              </w:rPr>
            </w:pPr>
            <w:r w:rsidRPr="0052495C">
              <w:rPr>
                <w:rFonts w:ascii="Times New Roman" w:hAnsi="Times New Roman" w:cs="Times New Roman"/>
                <w:sz w:val="12"/>
                <w:szCs w:val="12"/>
              </w:rPr>
              <w:t>16. Дата</w:t>
            </w:r>
          </w:p>
        </w:tc>
        <w:tc>
          <w:tcPr>
            <w:tcW w:w="5387" w:type="dxa"/>
            <w:tcBorders>
              <w:top w:val="nil"/>
            </w:tcBorders>
          </w:tcPr>
          <w:p w:rsidR="001B3C06" w:rsidRPr="0052495C" w:rsidRDefault="001B3C06" w:rsidP="003D0271">
            <w:pPr>
              <w:pStyle w:val="ConsPlusNormal"/>
              <w:ind w:firstLine="283"/>
              <w:contextualSpacing/>
              <w:jc w:val="both"/>
              <w:rPr>
                <w:rFonts w:ascii="Times New Roman" w:hAnsi="Times New Roman" w:cs="Times New Roman"/>
                <w:sz w:val="12"/>
                <w:szCs w:val="12"/>
              </w:rPr>
            </w:pPr>
            <w:r w:rsidRPr="0052495C">
              <w:rPr>
                <w:rFonts w:ascii="Times New Roman" w:hAnsi="Times New Roman" w:cs="Times New Roman"/>
                <w:sz w:val="12"/>
                <w:szCs w:val="1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1B3C06" w:rsidRPr="001B3C06" w:rsidRDefault="001B3C06" w:rsidP="001B3C06">
      <w:pPr>
        <w:jc w:val="center"/>
        <w:rPr>
          <w:b/>
          <w:sz w:val="16"/>
          <w:szCs w:val="16"/>
        </w:rPr>
      </w:pPr>
      <w:r w:rsidRPr="00E113E3">
        <w:rPr>
          <w:b/>
          <w:sz w:val="16"/>
          <w:szCs w:val="16"/>
        </w:rPr>
        <w:t>Извещение</w:t>
      </w:r>
    </w:p>
    <w:p w:rsidR="001B3C06" w:rsidRPr="00E113E3" w:rsidRDefault="001B3C06" w:rsidP="001B3C06">
      <w:pPr>
        <w:ind w:firstLine="284"/>
        <w:jc w:val="both"/>
        <w:rPr>
          <w:sz w:val="16"/>
          <w:szCs w:val="16"/>
        </w:rPr>
      </w:pPr>
      <w:r w:rsidRPr="00E113E3">
        <w:rPr>
          <w:sz w:val="16"/>
          <w:szCs w:val="16"/>
        </w:rPr>
        <w:t>Департамент по управлению государственным имуществом Еврейской автономной области (далее – департамент) информирует граждан, крестьянские (фермерские) хозяйства о возможности предоставления земельного участка, образуемого путем раздела земельного участка с кадастровым номером 79:04:1600002:57, в целях осуществления крестьянским (фермерским) хозяйством его деятельности, со следующими характеристиками:</w:t>
      </w:r>
    </w:p>
    <w:p w:rsidR="001B3C06" w:rsidRPr="00E113E3" w:rsidRDefault="001B3C06" w:rsidP="001B3C06">
      <w:pPr>
        <w:ind w:firstLine="284"/>
        <w:jc w:val="both"/>
        <w:rPr>
          <w:sz w:val="16"/>
          <w:szCs w:val="16"/>
        </w:rPr>
      </w:pPr>
      <w:r w:rsidRPr="00E113E3">
        <w:rPr>
          <w:sz w:val="16"/>
          <w:szCs w:val="16"/>
        </w:rPr>
        <w:lastRenderedPageBreak/>
        <w:t>местоположение земельного участка: Еврейская автономная область, Биробиджанский район, 14 км по направлению на юго-запад от села Головино, общей площадью 4 753 031 кв. м,</w:t>
      </w:r>
    </w:p>
    <w:p w:rsidR="001B3C06" w:rsidRPr="00E113E3" w:rsidRDefault="001B3C06" w:rsidP="001B3C06">
      <w:pPr>
        <w:ind w:firstLine="284"/>
        <w:jc w:val="both"/>
        <w:rPr>
          <w:sz w:val="16"/>
          <w:szCs w:val="16"/>
        </w:rPr>
      </w:pPr>
      <w:r w:rsidRPr="00E113E3">
        <w:rPr>
          <w:sz w:val="16"/>
          <w:szCs w:val="16"/>
        </w:rPr>
        <w:t>из категории земель «Земли сельскохозяйственного назначения»,</w:t>
      </w:r>
    </w:p>
    <w:p w:rsidR="001B3C06" w:rsidRPr="00E113E3" w:rsidRDefault="001B3C06" w:rsidP="001B3C06">
      <w:pPr>
        <w:ind w:firstLine="284"/>
        <w:jc w:val="both"/>
        <w:rPr>
          <w:sz w:val="16"/>
          <w:szCs w:val="16"/>
        </w:rPr>
      </w:pPr>
      <w:r w:rsidRPr="00E113E3">
        <w:rPr>
          <w:sz w:val="16"/>
          <w:szCs w:val="16"/>
        </w:rPr>
        <w:t>с видом разрешенного использования: растениеводство.</w:t>
      </w:r>
    </w:p>
    <w:p w:rsidR="001B3C06" w:rsidRPr="00E113E3" w:rsidRDefault="001B3C06" w:rsidP="001B3C06">
      <w:pPr>
        <w:ind w:firstLine="284"/>
        <w:jc w:val="both"/>
        <w:rPr>
          <w:sz w:val="16"/>
          <w:szCs w:val="16"/>
        </w:rPr>
      </w:pPr>
      <w:r w:rsidRPr="00E113E3">
        <w:rPr>
          <w:sz w:val="16"/>
          <w:szCs w:val="16"/>
        </w:rPr>
        <w:t>Схема расположения земельного участка (открыть в формате PDF)</w:t>
      </w:r>
    </w:p>
    <w:p w:rsidR="001B3C06" w:rsidRPr="00E113E3" w:rsidRDefault="001B3C06" w:rsidP="001B3C06">
      <w:pPr>
        <w:ind w:firstLine="284"/>
        <w:jc w:val="both"/>
        <w:rPr>
          <w:sz w:val="16"/>
          <w:szCs w:val="16"/>
        </w:rPr>
      </w:pPr>
      <w:r w:rsidRPr="00E113E3">
        <w:rPr>
          <w:sz w:val="16"/>
          <w:szCs w:val="16"/>
        </w:rPr>
        <w:t xml:space="preserve">Со схемой можно ознакомиться в департаменте по управлению госимуществом ЕАО по адресу: 679016, Еврейская автономная область, </w:t>
      </w:r>
      <w:proofErr w:type="gramStart"/>
      <w:r w:rsidRPr="00E113E3">
        <w:rPr>
          <w:sz w:val="16"/>
          <w:szCs w:val="16"/>
        </w:rPr>
        <w:t>г</w:t>
      </w:r>
      <w:proofErr w:type="gramEnd"/>
      <w:r w:rsidRPr="00E113E3">
        <w:rPr>
          <w:sz w:val="16"/>
          <w:szCs w:val="16"/>
        </w:rPr>
        <w:t xml:space="preserve">. Биробиджан, проспект 60-летия СССР, 26, </w:t>
      </w:r>
      <w:proofErr w:type="spellStart"/>
      <w:r w:rsidRPr="00E113E3">
        <w:rPr>
          <w:sz w:val="16"/>
          <w:szCs w:val="16"/>
        </w:rPr>
        <w:t>каб</w:t>
      </w:r>
      <w:proofErr w:type="spellEnd"/>
      <w:r w:rsidRPr="00E113E3">
        <w:rPr>
          <w:sz w:val="16"/>
          <w:szCs w:val="16"/>
        </w:rPr>
        <w:t>. 312, с 09:00 до 17:00 по рабочим дням (перерыв на обед с 13:00 до 14:00).</w:t>
      </w:r>
    </w:p>
    <w:p w:rsidR="001B3C06" w:rsidRPr="00E113E3" w:rsidRDefault="001B3C06" w:rsidP="001B3C06">
      <w:pPr>
        <w:ind w:firstLine="284"/>
        <w:jc w:val="both"/>
        <w:rPr>
          <w:sz w:val="16"/>
          <w:szCs w:val="16"/>
        </w:rPr>
      </w:pPr>
      <w:proofErr w:type="gramStart"/>
      <w:r w:rsidRPr="00E113E3">
        <w:rPr>
          <w:sz w:val="16"/>
          <w:szCs w:val="16"/>
        </w:rPr>
        <w:t>Граждане, крестьянские (фермерские) хозяйства, заинтересованные в предоставлении этого земельного участка для выше указанных целей, в течение тридцати дней соответственно со дня опубликования и размещения извещения могут подать или направить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заявление о намерении участвовать в аукционе на право заключения договора аренды</w:t>
      </w:r>
      <w:proofErr w:type="gramEnd"/>
      <w:r w:rsidRPr="00E113E3">
        <w:rPr>
          <w:sz w:val="16"/>
          <w:szCs w:val="16"/>
        </w:rPr>
        <w:t xml:space="preserve"> такого земельного участка. </w:t>
      </w:r>
    </w:p>
    <w:p w:rsidR="001B3C06" w:rsidRPr="00E113E3" w:rsidRDefault="001B3C06" w:rsidP="001B3C06">
      <w:pPr>
        <w:ind w:firstLine="284"/>
        <w:jc w:val="both"/>
        <w:rPr>
          <w:sz w:val="16"/>
          <w:szCs w:val="16"/>
        </w:rPr>
      </w:pPr>
      <w:r w:rsidRPr="00E113E3">
        <w:rPr>
          <w:sz w:val="16"/>
          <w:szCs w:val="16"/>
        </w:rPr>
        <w:t>Дата начала приема заявлений 24.09.201 09:00.</w:t>
      </w:r>
    </w:p>
    <w:p w:rsidR="001B3C06" w:rsidRPr="00E113E3" w:rsidRDefault="001B3C06" w:rsidP="001B3C06">
      <w:pPr>
        <w:ind w:firstLine="284"/>
        <w:jc w:val="both"/>
        <w:rPr>
          <w:b/>
          <w:sz w:val="16"/>
          <w:szCs w:val="16"/>
        </w:rPr>
      </w:pPr>
      <w:r w:rsidRPr="00E113E3">
        <w:rPr>
          <w:sz w:val="16"/>
          <w:szCs w:val="16"/>
        </w:rPr>
        <w:t>Дата окончания приема заявлений 25.10.2021 17:00.</w:t>
      </w:r>
    </w:p>
    <w:p w:rsidR="001B3C06" w:rsidRPr="00E113E3" w:rsidRDefault="001B3C06" w:rsidP="001B3C06">
      <w:pPr>
        <w:ind w:firstLine="284"/>
        <w:jc w:val="both"/>
        <w:rPr>
          <w:sz w:val="16"/>
          <w:szCs w:val="16"/>
        </w:rPr>
      </w:pPr>
      <w:r w:rsidRPr="00E113E3">
        <w:rPr>
          <w:sz w:val="16"/>
          <w:szCs w:val="16"/>
        </w:rPr>
        <w:t xml:space="preserve">Заявления принимаются по адресу: 679016, Еврейская автономная область, </w:t>
      </w:r>
      <w:proofErr w:type="gramStart"/>
      <w:r w:rsidRPr="00E113E3">
        <w:rPr>
          <w:sz w:val="16"/>
          <w:szCs w:val="16"/>
        </w:rPr>
        <w:t>г</w:t>
      </w:r>
      <w:proofErr w:type="gramEnd"/>
      <w:r w:rsidRPr="00E113E3">
        <w:rPr>
          <w:sz w:val="16"/>
          <w:szCs w:val="16"/>
        </w:rPr>
        <w:t xml:space="preserve">. Биробиджан, проспект 60-летия СССР, 26, </w:t>
      </w:r>
      <w:proofErr w:type="spellStart"/>
      <w:r w:rsidRPr="00E113E3">
        <w:rPr>
          <w:sz w:val="16"/>
          <w:szCs w:val="16"/>
        </w:rPr>
        <w:t>каб</w:t>
      </w:r>
      <w:proofErr w:type="spellEnd"/>
      <w:r w:rsidRPr="00E113E3">
        <w:rPr>
          <w:sz w:val="16"/>
          <w:szCs w:val="16"/>
        </w:rPr>
        <w:t>. 304, с 09:00 до 17:00 по рабочим дням (перерыв на обед с 13:00 до 14:00),</w:t>
      </w:r>
    </w:p>
    <w:p w:rsidR="001B3C06" w:rsidRPr="00E113E3" w:rsidRDefault="001B3C06" w:rsidP="001B3C06">
      <w:pPr>
        <w:ind w:firstLine="284"/>
        <w:jc w:val="both"/>
        <w:rPr>
          <w:sz w:val="16"/>
          <w:szCs w:val="16"/>
        </w:rPr>
      </w:pPr>
      <w:r w:rsidRPr="00E113E3">
        <w:rPr>
          <w:sz w:val="16"/>
          <w:szCs w:val="16"/>
        </w:rPr>
        <w:t>тел. (42622) 2 26 69; 2 61 12</w:t>
      </w:r>
    </w:p>
    <w:p w:rsidR="001B3C06" w:rsidRPr="001B3C06" w:rsidRDefault="001B3C06" w:rsidP="001B3C06">
      <w:pPr>
        <w:ind w:firstLine="284"/>
        <w:jc w:val="both"/>
        <w:rPr>
          <w:sz w:val="16"/>
          <w:szCs w:val="16"/>
          <w:lang w:val="en-US"/>
        </w:rPr>
      </w:pPr>
      <w:proofErr w:type="gramStart"/>
      <w:r w:rsidRPr="00E113E3">
        <w:rPr>
          <w:sz w:val="16"/>
          <w:szCs w:val="16"/>
        </w:rPr>
        <w:t>е</w:t>
      </w:r>
      <w:proofErr w:type="gramEnd"/>
      <w:r w:rsidRPr="001B3C06">
        <w:rPr>
          <w:sz w:val="16"/>
          <w:szCs w:val="16"/>
          <w:lang w:val="en-US"/>
        </w:rPr>
        <w:t>-</w:t>
      </w:r>
      <w:r w:rsidRPr="00E113E3">
        <w:rPr>
          <w:sz w:val="16"/>
          <w:szCs w:val="16"/>
          <w:lang w:val="en-US"/>
        </w:rPr>
        <w:t>mail</w:t>
      </w:r>
      <w:r w:rsidRPr="001B3C06">
        <w:rPr>
          <w:sz w:val="16"/>
          <w:szCs w:val="16"/>
          <w:lang w:val="en-US"/>
        </w:rPr>
        <w:t xml:space="preserve">: </w:t>
      </w:r>
      <w:r w:rsidRPr="00E113E3">
        <w:rPr>
          <w:sz w:val="16"/>
          <w:szCs w:val="16"/>
          <w:lang w:val="en-US"/>
        </w:rPr>
        <w:t>kugifeo</w:t>
      </w:r>
      <w:r w:rsidRPr="001B3C06">
        <w:rPr>
          <w:sz w:val="16"/>
          <w:szCs w:val="16"/>
          <w:lang w:val="en-US"/>
        </w:rPr>
        <w:t>@</w:t>
      </w:r>
      <w:r w:rsidRPr="00E113E3">
        <w:rPr>
          <w:sz w:val="16"/>
          <w:szCs w:val="16"/>
          <w:lang w:val="en-US"/>
        </w:rPr>
        <w:t>post</w:t>
      </w:r>
      <w:r w:rsidRPr="001B3C06">
        <w:rPr>
          <w:sz w:val="16"/>
          <w:szCs w:val="16"/>
          <w:lang w:val="en-US"/>
        </w:rPr>
        <w:t>.</w:t>
      </w:r>
      <w:r w:rsidRPr="00E113E3">
        <w:rPr>
          <w:sz w:val="16"/>
          <w:szCs w:val="16"/>
          <w:lang w:val="en-US"/>
        </w:rPr>
        <w:t>eao</w:t>
      </w:r>
      <w:r w:rsidRPr="001B3C06">
        <w:rPr>
          <w:sz w:val="16"/>
          <w:szCs w:val="16"/>
          <w:lang w:val="en-US"/>
        </w:rPr>
        <w:t>.</w:t>
      </w:r>
      <w:r w:rsidRPr="00E113E3">
        <w:rPr>
          <w:sz w:val="16"/>
          <w:szCs w:val="16"/>
          <w:lang w:val="en-US"/>
        </w:rPr>
        <w:t>ru</w:t>
      </w:r>
      <w:r w:rsidRPr="001B3C06">
        <w:rPr>
          <w:sz w:val="16"/>
          <w:szCs w:val="16"/>
          <w:lang w:val="en-US"/>
        </w:rPr>
        <w:t>.</w:t>
      </w:r>
    </w:p>
    <w:p w:rsidR="001B3C06" w:rsidRPr="00E113E3" w:rsidRDefault="001B3C06" w:rsidP="001B3C06">
      <w:pPr>
        <w:ind w:firstLine="284"/>
        <w:jc w:val="both"/>
        <w:rPr>
          <w:sz w:val="16"/>
          <w:szCs w:val="16"/>
        </w:rPr>
      </w:pPr>
      <w:r w:rsidRPr="00E113E3">
        <w:rPr>
          <w:sz w:val="16"/>
          <w:szCs w:val="16"/>
        </w:rPr>
        <w:t>В случае поступления иных заявлений на вышеуказанный земельный участок, право аренды будет выставлено на аукцион.</w:t>
      </w:r>
    </w:p>
    <w:p w:rsidR="001B3C06" w:rsidRDefault="001B3C06" w:rsidP="001B3C06">
      <w:pPr>
        <w:pStyle w:val="a3"/>
        <w:ind w:firstLine="284"/>
        <w:jc w:val="right"/>
        <w:rPr>
          <w:rFonts w:ascii="Times New Roman" w:hAnsi="Times New Roman" w:cs="Times New Roman"/>
          <w:sz w:val="16"/>
          <w:szCs w:val="16"/>
        </w:rPr>
      </w:pPr>
      <w:r>
        <w:rPr>
          <w:rFonts w:ascii="Times New Roman" w:hAnsi="Times New Roman" w:cs="Times New Roman"/>
          <w:sz w:val="16"/>
          <w:szCs w:val="16"/>
        </w:rPr>
        <w:t>Утверждена</w:t>
      </w:r>
    </w:p>
    <w:p w:rsidR="001B3C06" w:rsidRDefault="001B3C06" w:rsidP="001B3C06">
      <w:pPr>
        <w:pStyle w:val="a3"/>
        <w:ind w:firstLine="284"/>
        <w:jc w:val="right"/>
        <w:rPr>
          <w:rFonts w:ascii="Times New Roman" w:hAnsi="Times New Roman" w:cs="Times New Roman"/>
          <w:sz w:val="16"/>
          <w:szCs w:val="16"/>
        </w:rPr>
      </w:pPr>
      <w:r>
        <w:rPr>
          <w:rFonts w:ascii="Times New Roman" w:hAnsi="Times New Roman" w:cs="Times New Roman"/>
          <w:sz w:val="16"/>
          <w:szCs w:val="16"/>
        </w:rPr>
        <w:t>приказом ДУГИ</w:t>
      </w:r>
    </w:p>
    <w:p w:rsidR="00730DC9" w:rsidRDefault="00730DC9" w:rsidP="001B3C06">
      <w:pPr>
        <w:pStyle w:val="a3"/>
        <w:ind w:firstLine="284"/>
        <w:jc w:val="right"/>
        <w:rPr>
          <w:rFonts w:ascii="Times New Roman" w:hAnsi="Times New Roman" w:cs="Times New Roman"/>
          <w:sz w:val="16"/>
          <w:szCs w:val="16"/>
        </w:rPr>
      </w:pPr>
      <w:r>
        <w:rPr>
          <w:rFonts w:ascii="Times New Roman" w:hAnsi="Times New Roman" w:cs="Times New Roman"/>
          <w:sz w:val="16"/>
          <w:szCs w:val="16"/>
        </w:rPr>
        <w:t>Еврейской автономной области</w:t>
      </w:r>
    </w:p>
    <w:p w:rsidR="001B3C06" w:rsidRDefault="001B3C06" w:rsidP="001B3C06">
      <w:pPr>
        <w:pStyle w:val="a3"/>
        <w:ind w:firstLine="284"/>
        <w:jc w:val="right"/>
        <w:rPr>
          <w:rFonts w:ascii="Times New Roman" w:hAnsi="Times New Roman" w:cs="Times New Roman"/>
          <w:sz w:val="16"/>
          <w:szCs w:val="16"/>
        </w:rPr>
      </w:pPr>
      <w:r>
        <w:rPr>
          <w:rFonts w:ascii="Times New Roman" w:hAnsi="Times New Roman" w:cs="Times New Roman"/>
          <w:sz w:val="16"/>
          <w:szCs w:val="16"/>
        </w:rPr>
        <w:t>от __________№____</w:t>
      </w:r>
    </w:p>
    <w:p w:rsidR="00730DC9" w:rsidRPr="00730DC9" w:rsidRDefault="00730DC9" w:rsidP="00730DC9">
      <w:pPr>
        <w:pStyle w:val="a3"/>
        <w:ind w:firstLine="284"/>
        <w:jc w:val="center"/>
        <w:rPr>
          <w:rFonts w:ascii="Times New Roman" w:hAnsi="Times New Roman" w:cs="Times New Roman"/>
          <w:b/>
          <w:sz w:val="16"/>
          <w:szCs w:val="16"/>
        </w:rPr>
      </w:pPr>
      <w:r w:rsidRPr="00730DC9">
        <w:rPr>
          <w:rFonts w:ascii="Times New Roman" w:hAnsi="Times New Roman" w:cs="Times New Roman"/>
          <w:b/>
          <w:sz w:val="16"/>
          <w:szCs w:val="16"/>
        </w:rPr>
        <w:t xml:space="preserve">Схема расположения земельного участка или земельных участков </w:t>
      </w:r>
      <w:proofErr w:type="gramStart"/>
      <w:r w:rsidRPr="00730DC9">
        <w:rPr>
          <w:rFonts w:ascii="Times New Roman" w:hAnsi="Times New Roman" w:cs="Times New Roman"/>
          <w:b/>
          <w:sz w:val="16"/>
          <w:szCs w:val="16"/>
        </w:rPr>
        <w:t>на</w:t>
      </w:r>
      <w:proofErr w:type="gramEnd"/>
    </w:p>
    <w:p w:rsidR="00730DC9" w:rsidRPr="00730DC9" w:rsidRDefault="00730DC9" w:rsidP="00730DC9">
      <w:pPr>
        <w:pStyle w:val="a3"/>
        <w:ind w:firstLine="284"/>
        <w:jc w:val="center"/>
        <w:rPr>
          <w:rFonts w:ascii="Times New Roman" w:hAnsi="Times New Roman" w:cs="Times New Roman"/>
          <w:b/>
          <w:sz w:val="16"/>
          <w:szCs w:val="16"/>
        </w:rPr>
      </w:pPr>
      <w:r w:rsidRPr="00730DC9">
        <w:rPr>
          <w:rFonts w:ascii="Times New Roman" w:hAnsi="Times New Roman" w:cs="Times New Roman"/>
          <w:b/>
          <w:sz w:val="16"/>
          <w:szCs w:val="16"/>
        </w:rPr>
        <w:t xml:space="preserve"> кадастровом </w:t>
      </w:r>
      <w:proofErr w:type="gramStart"/>
      <w:r w:rsidRPr="00730DC9">
        <w:rPr>
          <w:rFonts w:ascii="Times New Roman" w:hAnsi="Times New Roman" w:cs="Times New Roman"/>
          <w:b/>
          <w:sz w:val="16"/>
          <w:szCs w:val="16"/>
        </w:rPr>
        <w:t>плане</w:t>
      </w:r>
      <w:proofErr w:type="gramEnd"/>
      <w:r w:rsidRPr="00730DC9">
        <w:rPr>
          <w:rFonts w:ascii="Times New Roman" w:hAnsi="Times New Roman" w:cs="Times New Roman"/>
          <w:b/>
          <w:sz w:val="16"/>
          <w:szCs w:val="16"/>
        </w:rPr>
        <w:t xml:space="preserve"> территории</w:t>
      </w:r>
    </w:p>
    <w:tbl>
      <w:tblPr>
        <w:tblW w:w="7665" w:type="dxa"/>
        <w:tblLayout w:type="fixed"/>
        <w:tblCellMar>
          <w:left w:w="10" w:type="dxa"/>
          <w:right w:w="10" w:type="dxa"/>
        </w:tblCellMar>
        <w:tblLook w:val="04A0"/>
      </w:tblPr>
      <w:tblGrid>
        <w:gridCol w:w="2278"/>
        <w:gridCol w:w="2268"/>
        <w:gridCol w:w="3119"/>
      </w:tblGrid>
      <w:tr w:rsidR="001B3C06" w:rsidRPr="00EF2E39" w:rsidTr="001B3C06">
        <w:trPr>
          <w:trHeight w:val="350"/>
        </w:trPr>
        <w:tc>
          <w:tcPr>
            <w:tcW w:w="7665" w:type="dxa"/>
            <w:gridSpan w:val="3"/>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ind w:left="460"/>
              <w:rPr>
                <w:sz w:val="16"/>
                <w:szCs w:val="16"/>
              </w:rPr>
            </w:pPr>
            <w:r w:rsidRPr="00EF2E39">
              <w:rPr>
                <w:sz w:val="16"/>
                <w:szCs w:val="16"/>
              </w:rPr>
              <w:t>Условный номер земельного участка 79:04:1600002:57:ЗУ</w:t>
            </w:r>
            <w:proofErr w:type="gramStart"/>
            <w:r w:rsidRPr="00EF2E39">
              <w:rPr>
                <w:sz w:val="16"/>
                <w:szCs w:val="16"/>
              </w:rPr>
              <w:t>1</w:t>
            </w:r>
            <w:proofErr w:type="gramEnd"/>
          </w:p>
        </w:tc>
      </w:tr>
      <w:tr w:rsidR="001B3C06" w:rsidRPr="00EF2E39" w:rsidTr="001B3C06">
        <w:trPr>
          <w:trHeight w:val="326"/>
        </w:trPr>
        <w:tc>
          <w:tcPr>
            <w:tcW w:w="7665" w:type="dxa"/>
            <w:gridSpan w:val="3"/>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ind w:left="100"/>
              <w:rPr>
                <w:sz w:val="16"/>
                <w:szCs w:val="16"/>
              </w:rPr>
            </w:pPr>
            <w:r w:rsidRPr="00EF2E39">
              <w:rPr>
                <w:sz w:val="16"/>
                <w:szCs w:val="16"/>
              </w:rPr>
              <w:t>Площадь земельного участка 4753031 м</w:t>
            </w:r>
            <w:proofErr w:type="gramStart"/>
            <w:r w:rsidRPr="00EF2E39">
              <w:rPr>
                <w:sz w:val="16"/>
                <w:szCs w:val="16"/>
                <w:vertAlign w:val="superscript"/>
              </w:rPr>
              <w:t>2</w:t>
            </w:r>
            <w:proofErr w:type="gramEnd"/>
          </w:p>
        </w:tc>
      </w:tr>
      <w:tr w:rsidR="001B3C06" w:rsidRPr="00EF2E39" w:rsidTr="001B3C06">
        <w:trPr>
          <w:trHeight w:val="264"/>
        </w:trPr>
        <w:tc>
          <w:tcPr>
            <w:tcW w:w="2278" w:type="dxa"/>
            <w:vMerge w:val="restart"/>
            <w:tcBorders>
              <w:top w:val="single" w:sz="4" w:space="0" w:color="auto"/>
              <w:left w:val="single" w:sz="4" w:space="0" w:color="auto"/>
              <w:right w:val="single" w:sz="4" w:space="0" w:color="auto"/>
            </w:tcBorders>
            <w:shd w:val="clear" w:color="auto" w:fill="FFFFFF"/>
          </w:tcPr>
          <w:p w:rsidR="001B3C06" w:rsidRPr="00EF2E39" w:rsidRDefault="001B3C06" w:rsidP="001B3C06">
            <w:pPr>
              <w:rPr>
                <w:sz w:val="16"/>
                <w:szCs w:val="16"/>
              </w:rPr>
            </w:pPr>
            <w:r w:rsidRPr="00EF2E39">
              <w:rPr>
                <w:sz w:val="16"/>
                <w:szCs w:val="16"/>
              </w:rPr>
              <w:t>Обозначение характерных точек границ</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ind w:left="2420"/>
              <w:rPr>
                <w:sz w:val="16"/>
                <w:szCs w:val="16"/>
              </w:rPr>
            </w:pPr>
            <w:r w:rsidRPr="00EF2E39">
              <w:rPr>
                <w:sz w:val="16"/>
                <w:szCs w:val="16"/>
              </w:rPr>
              <w:t xml:space="preserve">Координаты, </w:t>
            </w:r>
            <w:proofErr w:type="gramStart"/>
            <w:r w:rsidRPr="00EF2E39">
              <w:rPr>
                <w:sz w:val="16"/>
                <w:szCs w:val="16"/>
              </w:rPr>
              <w:t>м</w:t>
            </w:r>
            <w:proofErr w:type="gramEnd"/>
            <w:r w:rsidRPr="00EF2E39">
              <w:rPr>
                <w:sz w:val="16"/>
                <w:szCs w:val="16"/>
              </w:rPr>
              <w:t xml:space="preserve"> (СК63)</w:t>
            </w:r>
          </w:p>
        </w:tc>
      </w:tr>
      <w:tr w:rsidR="001B3C06" w:rsidRPr="00EF2E39" w:rsidTr="001B3C06">
        <w:trPr>
          <w:trHeight w:val="230"/>
        </w:trPr>
        <w:tc>
          <w:tcPr>
            <w:tcW w:w="2278" w:type="dxa"/>
            <w:vMerge/>
            <w:tcBorders>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1580"/>
              <w:rPr>
                <w:sz w:val="16"/>
                <w:szCs w:val="16"/>
              </w:rPr>
            </w:pPr>
            <w:r w:rsidRPr="00EF2E39">
              <w:rPr>
                <w:sz w:val="16"/>
                <w:szCs w:val="16"/>
              </w:rPr>
              <w:t>X</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ind w:left="1760"/>
              <w:rPr>
                <w:sz w:val="16"/>
                <w:szCs w:val="16"/>
              </w:rPr>
            </w:pPr>
            <w:r w:rsidRPr="00EF2E39">
              <w:rPr>
                <w:sz w:val="16"/>
                <w:szCs w:val="16"/>
                <w:lang w:val="en-US"/>
              </w:rPr>
              <w:t>Y</w:t>
            </w:r>
          </w:p>
        </w:tc>
      </w:tr>
      <w:tr w:rsidR="001B3C06" w:rsidRPr="00EF2E39" w:rsidTr="001B3C06">
        <w:trPr>
          <w:trHeight w:val="197"/>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r w:rsidRPr="00EF2E39">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1580"/>
              <w:rPr>
                <w:sz w:val="16"/>
                <w:szCs w:val="16"/>
              </w:rPr>
            </w:pPr>
            <w:r w:rsidRPr="00EF2E39">
              <w:rPr>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1760"/>
              <w:rPr>
                <w:sz w:val="16"/>
                <w:szCs w:val="16"/>
              </w:rPr>
            </w:pPr>
            <w:r w:rsidRPr="00EF2E39">
              <w:rPr>
                <w:sz w:val="16"/>
                <w:szCs w:val="16"/>
              </w:rPr>
              <w:t>3</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:ЗУ</w:t>
            </w:r>
            <w:proofErr w:type="gramStart"/>
            <w:r w:rsidRPr="00EF2E39">
              <w:rPr>
                <w:sz w:val="16"/>
                <w:szCs w:val="16"/>
              </w:rPr>
              <w:t>1</w:t>
            </w:r>
            <w:proofErr w:type="gramEnd"/>
            <w:r w:rsidRPr="00EF2E39">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5323315.72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5245146.11</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5323680.47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5245709.04</w:t>
            </w:r>
          </w:p>
        </w:tc>
      </w:tr>
      <w:tr w:rsidR="001B3C06" w:rsidRPr="00EF2E39" w:rsidTr="001B3C06">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5323312.19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5246090.04</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5322173.30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5247159.06</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5321365.48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5247972.47</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5321054.27</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5247270.14</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5321411.50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5247038.09</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5321809.03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5246686.94</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5322553.89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5246109.37</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5322888.69</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5245702.88</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5323315.72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5245146.11</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:ЗУ</w:t>
            </w:r>
            <w:proofErr w:type="gramStart"/>
            <w:r w:rsidRPr="00EF2E39">
              <w:rPr>
                <w:sz w:val="16"/>
                <w:szCs w:val="16"/>
              </w:rPr>
              <w:t>1</w:t>
            </w:r>
            <w:proofErr w:type="gramEnd"/>
            <w:r w:rsidRPr="00EF2E39">
              <w:rPr>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rPr>
                <w:sz w:val="16"/>
                <w:szCs w:val="16"/>
              </w:rPr>
            </w:pP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5322737.93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5250520.31</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lastRenderedPageBreak/>
              <w:t>12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5323208.98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5251693.41</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5322874.82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5252097.30</w:t>
            </w:r>
          </w:p>
        </w:tc>
      </w:tr>
      <w:tr w:rsidR="001B3C06" w:rsidRPr="00EF2E39" w:rsidTr="001B3C06">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5322417.04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5252459.37</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5321801.00</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5252317.03</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5321356.92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5251582.63</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5321300.91</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5251500.10</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5321301.74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5251499.13</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19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5321952.36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5250763.18</w:t>
            </w:r>
          </w:p>
        </w:tc>
      </w:tr>
      <w:tr w:rsidR="001B3C06" w:rsidRPr="00EF2E39" w:rsidTr="001B3C06">
        <w:trPr>
          <w:trHeight w:val="28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20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5321507.32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5249835.03</w:t>
            </w:r>
          </w:p>
        </w:tc>
      </w:tr>
      <w:tr w:rsidR="001B3C06" w:rsidRPr="00EF2E39" w:rsidTr="001B3C06">
        <w:trPr>
          <w:trHeight w:val="278"/>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5321812.58</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5249679.90</w:t>
            </w:r>
          </w:p>
        </w:tc>
      </w:tr>
      <w:tr w:rsidR="001B3C06" w:rsidRPr="00EF2E39" w:rsidTr="001B3C06">
        <w:trPr>
          <w:trHeight w:val="293"/>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60"/>
              <w:rPr>
                <w:sz w:val="16"/>
                <w:szCs w:val="16"/>
              </w:rPr>
            </w:pPr>
            <w:r w:rsidRPr="00EF2E39">
              <w:rPr>
                <w:sz w:val="16"/>
                <w:szCs w:val="16"/>
              </w:rPr>
              <w:t>22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5322223.83</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1B3C06" w:rsidRPr="00EF2E39" w:rsidRDefault="001B3C06" w:rsidP="001B3C06">
            <w:pPr>
              <w:pStyle w:val="11"/>
              <w:shd w:val="clear" w:color="auto" w:fill="auto"/>
              <w:spacing w:before="0" w:after="0" w:line="240" w:lineRule="auto"/>
              <w:ind w:left="40"/>
              <w:rPr>
                <w:sz w:val="16"/>
                <w:szCs w:val="16"/>
              </w:rPr>
            </w:pPr>
            <w:r w:rsidRPr="00EF2E39">
              <w:rPr>
                <w:sz w:val="16"/>
                <w:szCs w:val="16"/>
              </w:rPr>
              <w:t>5250227.69</w:t>
            </w:r>
          </w:p>
        </w:tc>
      </w:tr>
    </w:tbl>
    <w:p w:rsidR="001B3C06" w:rsidRDefault="00730DC9" w:rsidP="001B3C06">
      <w:pPr>
        <w:pStyle w:val="a3"/>
        <w:jc w:val="both"/>
        <w:rPr>
          <w:rFonts w:ascii="Times New Roman" w:hAnsi="Times New Roman" w:cs="Times New Roman"/>
          <w:sz w:val="16"/>
          <w:szCs w:val="16"/>
        </w:rPr>
      </w:pPr>
      <w:r>
        <w:rPr>
          <w:noProof/>
        </w:rPr>
        <w:lastRenderedPageBreak/>
        <w:drawing>
          <wp:inline distT="0" distB="0" distL="0" distR="0">
            <wp:extent cx="4826082" cy="6638307"/>
            <wp:effectExtent l="19050" t="0" r="0" b="0"/>
            <wp:docPr id="2" name="Рисунок 7" descr="\\10.179.6.132\administ-files\О.М. Карпова\Информационный бюллетень\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79.6.132\administ-files\О.М. Карпова\Информационный бюллетень\AppData\Local\Temp\FineReader10\media\image1.jpeg"/>
                    <pic:cNvPicPr>
                      <a:picLocks noChangeAspect="1" noChangeArrowheads="1"/>
                    </pic:cNvPicPr>
                  </pic:nvPicPr>
                  <pic:blipFill>
                    <a:blip r:embed="rId57" cstate="print"/>
                    <a:srcRect/>
                    <a:stretch>
                      <a:fillRect/>
                    </a:stretch>
                  </pic:blipFill>
                  <pic:spPr bwMode="auto">
                    <a:xfrm>
                      <a:off x="0" y="0"/>
                      <a:ext cx="4826152" cy="6638403"/>
                    </a:xfrm>
                    <a:prstGeom prst="rect">
                      <a:avLst/>
                    </a:prstGeom>
                    <a:noFill/>
                    <a:ln w="9525">
                      <a:noFill/>
                      <a:miter lim="800000"/>
                      <a:headEnd/>
                      <a:tailEnd/>
                    </a:ln>
                  </pic:spPr>
                </pic:pic>
              </a:graphicData>
            </a:graphic>
          </wp:inline>
        </w:drawing>
      </w:r>
    </w:p>
    <w:p w:rsidR="001B3C06" w:rsidRDefault="001B3C06"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Pr="00E6585E" w:rsidRDefault="00730DC9" w:rsidP="00730DC9">
      <w:pPr>
        <w:jc w:val="center"/>
        <w:rPr>
          <w:b/>
          <w:sz w:val="16"/>
          <w:szCs w:val="16"/>
        </w:rPr>
      </w:pPr>
      <w:r w:rsidRPr="00E6585E">
        <w:rPr>
          <w:b/>
          <w:sz w:val="16"/>
          <w:szCs w:val="16"/>
        </w:rPr>
        <w:lastRenderedPageBreak/>
        <w:t>ПРЕСС-РЕЛИЗ</w:t>
      </w:r>
    </w:p>
    <w:p w:rsidR="00730DC9" w:rsidRPr="00E6585E" w:rsidRDefault="00730DC9" w:rsidP="00730DC9">
      <w:pPr>
        <w:jc w:val="center"/>
        <w:rPr>
          <w:b/>
          <w:sz w:val="16"/>
          <w:szCs w:val="16"/>
        </w:rPr>
      </w:pPr>
      <w:r w:rsidRPr="00E6585E">
        <w:rPr>
          <w:b/>
          <w:sz w:val="16"/>
          <w:szCs w:val="16"/>
        </w:rPr>
        <w:t>Имущественная поддержка в рамках национального проекта по малому и среднему предпринимательству</w:t>
      </w:r>
    </w:p>
    <w:p w:rsidR="00730DC9" w:rsidRPr="00E6585E" w:rsidRDefault="00730DC9" w:rsidP="00730DC9">
      <w:pPr>
        <w:rPr>
          <w:b/>
          <w:sz w:val="16"/>
          <w:szCs w:val="16"/>
        </w:rPr>
      </w:pPr>
      <w:r w:rsidRPr="00E6585E">
        <w:rPr>
          <w:b/>
          <w:sz w:val="16"/>
          <w:szCs w:val="16"/>
        </w:rPr>
        <w:t>22 сентября 2021 год</w:t>
      </w:r>
    </w:p>
    <w:p w:rsidR="00730DC9" w:rsidRPr="00E6585E" w:rsidRDefault="00730DC9" w:rsidP="002E26A5">
      <w:pPr>
        <w:ind w:firstLine="284"/>
        <w:jc w:val="both"/>
        <w:rPr>
          <w:sz w:val="16"/>
          <w:szCs w:val="16"/>
        </w:rPr>
      </w:pPr>
      <w:r w:rsidRPr="00E6585E">
        <w:rPr>
          <w:sz w:val="16"/>
          <w:szCs w:val="16"/>
        </w:rPr>
        <w:t xml:space="preserve">________ </w:t>
      </w:r>
      <w:r w:rsidRPr="00E6585E">
        <w:rPr>
          <w:i/>
          <w:sz w:val="16"/>
          <w:szCs w:val="16"/>
        </w:rPr>
        <w:t>(наименование муниципального образования)</w:t>
      </w:r>
      <w:r w:rsidRPr="00E6585E">
        <w:rPr>
          <w:sz w:val="16"/>
          <w:szCs w:val="16"/>
        </w:rPr>
        <w:t xml:space="preserve"> принял участие в проводимом Корпорацией МСП общероссийском совещании с аппаратами Полномочных представителей Президента Российской Федерации в федеральных округах, территориальными органами </w:t>
      </w:r>
      <w:proofErr w:type="spellStart"/>
      <w:r w:rsidRPr="00E6585E">
        <w:rPr>
          <w:sz w:val="16"/>
          <w:szCs w:val="16"/>
        </w:rPr>
        <w:t>Росимущества</w:t>
      </w:r>
      <w:proofErr w:type="spellEnd"/>
      <w:r w:rsidRPr="00E6585E">
        <w:rPr>
          <w:sz w:val="16"/>
          <w:szCs w:val="16"/>
        </w:rPr>
        <w:t xml:space="preserve">, 85 субъектами Российской Федерации, муниципальными образованиями по направлению имущественной поддержки субъектов малого и среднего предпринимательства и </w:t>
      </w:r>
      <w:proofErr w:type="spellStart"/>
      <w:r w:rsidRPr="00E6585E">
        <w:rPr>
          <w:sz w:val="16"/>
          <w:szCs w:val="16"/>
        </w:rPr>
        <w:t>самозанятых</w:t>
      </w:r>
      <w:proofErr w:type="spellEnd"/>
      <w:r w:rsidRPr="00E6585E">
        <w:rPr>
          <w:sz w:val="16"/>
          <w:szCs w:val="16"/>
        </w:rPr>
        <w:t xml:space="preserve"> граждан.</w:t>
      </w:r>
    </w:p>
    <w:p w:rsidR="00730DC9" w:rsidRPr="00E6585E" w:rsidRDefault="00730DC9" w:rsidP="002E26A5">
      <w:pPr>
        <w:ind w:firstLine="284"/>
        <w:jc w:val="both"/>
        <w:rPr>
          <w:spacing w:val="-2"/>
          <w:sz w:val="16"/>
          <w:szCs w:val="16"/>
        </w:rPr>
      </w:pPr>
      <w:proofErr w:type="gramStart"/>
      <w:r w:rsidRPr="00E6585E">
        <w:rPr>
          <w:sz w:val="16"/>
          <w:szCs w:val="16"/>
        </w:rPr>
        <w:t xml:space="preserve">На совещании обсудили промежуточные итоги работы органов региональной власти субъектов Российской Федерации, органов местного самоуправления в третьем квартале 2021 года по направлению имущественной поддержки в рамках задач </w:t>
      </w:r>
      <w:r w:rsidRPr="00E6585E">
        <w:rPr>
          <w:spacing w:val="-2"/>
          <w:sz w:val="16"/>
          <w:szCs w:val="16"/>
        </w:rPr>
        <w:t xml:space="preserve">федеральных проектов «Акселерация субъектов малого и среднего предпринимательства» и «Создание благоприятных условий для осуществления деятельности </w:t>
      </w:r>
      <w:proofErr w:type="spellStart"/>
      <w:r w:rsidRPr="00E6585E">
        <w:rPr>
          <w:spacing w:val="-2"/>
          <w:sz w:val="16"/>
          <w:szCs w:val="16"/>
        </w:rPr>
        <w:t>самозанятыми</w:t>
      </w:r>
      <w:proofErr w:type="spellEnd"/>
      <w:r w:rsidRPr="00E6585E">
        <w:rPr>
          <w:spacing w:val="-2"/>
          <w:sz w:val="16"/>
          <w:szCs w:val="16"/>
        </w:rPr>
        <w:t xml:space="preserve"> гражданами», входящих в состав национального проекта «Малое и среднее предпринимательство  и поддержка индивидуальной предпринимательской инициативы», возложенных на</w:t>
      </w:r>
      <w:proofErr w:type="gramEnd"/>
      <w:r w:rsidRPr="00E6585E">
        <w:rPr>
          <w:spacing w:val="-2"/>
          <w:sz w:val="16"/>
          <w:szCs w:val="16"/>
        </w:rPr>
        <w:t xml:space="preserve"> такие органы и Корпорацию. Озвучены результаты исполнения цифровых показателей контрольных точек федеральных проектов.</w:t>
      </w:r>
    </w:p>
    <w:p w:rsidR="00730DC9" w:rsidRPr="00E6585E" w:rsidRDefault="00730DC9" w:rsidP="002E26A5">
      <w:pPr>
        <w:ind w:firstLine="284"/>
        <w:jc w:val="both"/>
        <w:rPr>
          <w:sz w:val="16"/>
          <w:szCs w:val="16"/>
          <w:highlight w:val="yellow"/>
        </w:rPr>
      </w:pPr>
      <w:proofErr w:type="gramStart"/>
      <w:r w:rsidRPr="00E6585E">
        <w:rPr>
          <w:sz w:val="16"/>
          <w:szCs w:val="16"/>
        </w:rPr>
        <w:t xml:space="preserve">В настоящее время более 33 тысяч объектов возможны для предоставления бизнесу и </w:t>
      </w:r>
      <w:proofErr w:type="spellStart"/>
      <w:r w:rsidRPr="00E6585E">
        <w:rPr>
          <w:sz w:val="16"/>
          <w:szCs w:val="16"/>
        </w:rPr>
        <w:t>самозанятым</w:t>
      </w:r>
      <w:proofErr w:type="spellEnd"/>
      <w:r w:rsidRPr="00E6585E">
        <w:rPr>
          <w:sz w:val="16"/>
          <w:szCs w:val="16"/>
        </w:rPr>
        <w:t xml:space="preserve"> гражданам на льготных условиях.</w:t>
      </w:r>
      <w:proofErr w:type="gramEnd"/>
    </w:p>
    <w:p w:rsidR="00730DC9" w:rsidRPr="00E6585E" w:rsidRDefault="00730DC9" w:rsidP="002E26A5">
      <w:pPr>
        <w:autoSpaceDE w:val="0"/>
        <w:autoSpaceDN w:val="0"/>
        <w:adjustRightInd w:val="0"/>
        <w:ind w:firstLine="284"/>
        <w:jc w:val="both"/>
        <w:rPr>
          <w:sz w:val="16"/>
          <w:szCs w:val="16"/>
        </w:rPr>
      </w:pPr>
      <w:r w:rsidRPr="00E6585E">
        <w:rPr>
          <w:sz w:val="16"/>
          <w:szCs w:val="16"/>
        </w:rPr>
        <w:t xml:space="preserve">Напомним, что с 2020 года в федеральном законодательстве установлена возможность оказания мер поддержки </w:t>
      </w:r>
      <w:proofErr w:type="spellStart"/>
      <w:r w:rsidRPr="00E6585E">
        <w:rPr>
          <w:sz w:val="16"/>
          <w:szCs w:val="16"/>
        </w:rPr>
        <w:t>самозанятым</w:t>
      </w:r>
      <w:proofErr w:type="spellEnd"/>
      <w:r w:rsidRPr="00E6585E">
        <w:rPr>
          <w:sz w:val="16"/>
          <w:szCs w:val="16"/>
        </w:rPr>
        <w:t xml:space="preserve"> гражданам, условия и порядок которой должны быть отражены в нормативных (правовых) актах субъектов Российской Федерации и муниципальных образований. На сегодняшний день возможность получения имущественной поддержки </w:t>
      </w:r>
      <w:proofErr w:type="spellStart"/>
      <w:r w:rsidRPr="00E6585E">
        <w:rPr>
          <w:sz w:val="16"/>
          <w:szCs w:val="16"/>
        </w:rPr>
        <w:t>самозанятым</w:t>
      </w:r>
      <w:proofErr w:type="spellEnd"/>
      <w:r w:rsidRPr="00E6585E">
        <w:rPr>
          <w:sz w:val="16"/>
          <w:szCs w:val="16"/>
        </w:rPr>
        <w:t xml:space="preserve"> гражданам обеспечена в 70 субъектах Российской Федерации на региональном уровне и в более чем в 1700 муниципальных образованиях.</w:t>
      </w:r>
    </w:p>
    <w:p w:rsidR="00730DC9" w:rsidRPr="00E6585E" w:rsidRDefault="00730DC9" w:rsidP="002E26A5">
      <w:pPr>
        <w:ind w:firstLine="284"/>
        <w:jc w:val="both"/>
        <w:rPr>
          <w:sz w:val="16"/>
          <w:szCs w:val="16"/>
        </w:rPr>
      </w:pPr>
      <w:r w:rsidRPr="00E6585E">
        <w:rPr>
          <w:sz w:val="16"/>
          <w:szCs w:val="16"/>
        </w:rPr>
        <w:t xml:space="preserve">В настоящее время уже в 42 регионах </w:t>
      </w:r>
      <w:proofErr w:type="spellStart"/>
      <w:r w:rsidRPr="00E6585E">
        <w:rPr>
          <w:sz w:val="16"/>
          <w:szCs w:val="16"/>
        </w:rPr>
        <w:t>самозанятым</w:t>
      </w:r>
      <w:proofErr w:type="spellEnd"/>
      <w:r w:rsidRPr="00E6585E">
        <w:rPr>
          <w:sz w:val="16"/>
          <w:szCs w:val="16"/>
        </w:rPr>
        <w:t xml:space="preserve"> гражданам предоставлена имущественная поддержка, лидерами среди них являются Свердловская, Самарская, Липецкая, Ленинградская, Орловская области. Кроме того, в 196 муниципальных образованиях </w:t>
      </w:r>
      <w:proofErr w:type="spellStart"/>
      <w:r w:rsidRPr="00E6585E">
        <w:rPr>
          <w:sz w:val="16"/>
          <w:szCs w:val="16"/>
        </w:rPr>
        <w:t>самозанятые</w:t>
      </w:r>
      <w:proofErr w:type="spellEnd"/>
      <w:r w:rsidRPr="00E6585E">
        <w:rPr>
          <w:sz w:val="16"/>
          <w:szCs w:val="16"/>
        </w:rPr>
        <w:t xml:space="preserve"> граждане также получили имущество для осуществления своей деятельности.</w:t>
      </w:r>
    </w:p>
    <w:p w:rsidR="00730DC9" w:rsidRPr="00E6585E" w:rsidRDefault="00730DC9" w:rsidP="002E26A5">
      <w:pPr>
        <w:ind w:firstLine="284"/>
        <w:jc w:val="both"/>
        <w:rPr>
          <w:sz w:val="16"/>
          <w:szCs w:val="16"/>
        </w:rPr>
      </w:pPr>
      <w:r w:rsidRPr="00E6585E">
        <w:rPr>
          <w:sz w:val="16"/>
          <w:szCs w:val="16"/>
        </w:rPr>
        <w:t>Лидерами по передаче имущества бизнесу стали Ленинградская область, Тюменская, Самарская области, Оренбургская, Волгоградская области, в то же время такая работа ведется в 57 регионах и 476 муниципальных образованиях.</w:t>
      </w:r>
    </w:p>
    <w:p w:rsidR="00730DC9" w:rsidRPr="00E6585E" w:rsidRDefault="00730DC9" w:rsidP="002E26A5">
      <w:pPr>
        <w:ind w:firstLine="284"/>
        <w:jc w:val="both"/>
        <w:rPr>
          <w:sz w:val="16"/>
          <w:szCs w:val="16"/>
        </w:rPr>
      </w:pPr>
      <w:proofErr w:type="gramStart"/>
      <w:r w:rsidRPr="00E6585E">
        <w:rPr>
          <w:sz w:val="16"/>
          <w:szCs w:val="16"/>
        </w:rPr>
        <w:t>Интересным опытом об организации эффективной и результативной работы органов исполнительной власти субъекта и муниципальных образований по направлению имущественной поддержки бизнеса в регионе и муниципальных образованиях поделились Липецкая и Самарская области, которые рассказали о комплексной и системной работе в данном направлении, практике включения в перечни имущества казны, имущества закрепленного за муниципальными предприятиями и учреждениями, земельных участков, возможных для размещения нестационарных торговых</w:t>
      </w:r>
      <w:proofErr w:type="gramEnd"/>
      <w:r w:rsidRPr="00E6585E">
        <w:rPr>
          <w:sz w:val="16"/>
          <w:szCs w:val="16"/>
        </w:rPr>
        <w:t xml:space="preserve"> объектов, а также предоставления предпринимателям и </w:t>
      </w:r>
      <w:proofErr w:type="spellStart"/>
      <w:r w:rsidRPr="00E6585E">
        <w:rPr>
          <w:sz w:val="16"/>
          <w:szCs w:val="16"/>
        </w:rPr>
        <w:t>самозанятым</w:t>
      </w:r>
      <w:proofErr w:type="spellEnd"/>
      <w:r w:rsidRPr="00E6585E">
        <w:rPr>
          <w:sz w:val="16"/>
          <w:szCs w:val="16"/>
        </w:rPr>
        <w:t xml:space="preserve"> гражданам земельных участков и иного имущества.</w:t>
      </w:r>
    </w:p>
    <w:p w:rsidR="00730DC9" w:rsidRPr="00E6585E" w:rsidRDefault="00730DC9" w:rsidP="002E26A5">
      <w:pPr>
        <w:ind w:firstLine="284"/>
        <w:jc w:val="both"/>
        <w:rPr>
          <w:sz w:val="16"/>
          <w:szCs w:val="16"/>
        </w:rPr>
      </w:pPr>
      <w:r w:rsidRPr="00E6585E">
        <w:rPr>
          <w:sz w:val="16"/>
          <w:szCs w:val="16"/>
        </w:rPr>
        <w:t xml:space="preserve">Существующей практикой информирования </w:t>
      </w:r>
      <w:proofErr w:type="spellStart"/>
      <w:proofErr w:type="gramStart"/>
      <w:r w:rsidRPr="00E6585E">
        <w:rPr>
          <w:sz w:val="16"/>
          <w:szCs w:val="16"/>
        </w:rPr>
        <w:t>бизнес-сообщества</w:t>
      </w:r>
      <w:proofErr w:type="spellEnd"/>
      <w:proofErr w:type="gramEnd"/>
      <w:r w:rsidRPr="00E6585E">
        <w:rPr>
          <w:sz w:val="16"/>
          <w:szCs w:val="16"/>
        </w:rPr>
        <w:t xml:space="preserve"> о доступной недвижимости через интерактивную карту поделился начальник управления экономического развития Липецкой области.</w:t>
      </w:r>
    </w:p>
    <w:p w:rsidR="00730DC9" w:rsidRPr="00E6585E" w:rsidRDefault="00730DC9" w:rsidP="002E26A5">
      <w:pPr>
        <w:ind w:firstLine="284"/>
        <w:jc w:val="both"/>
        <w:rPr>
          <w:sz w:val="16"/>
          <w:szCs w:val="16"/>
        </w:rPr>
      </w:pPr>
      <w:r w:rsidRPr="00E6585E">
        <w:rPr>
          <w:sz w:val="16"/>
          <w:szCs w:val="16"/>
        </w:rPr>
        <w:t xml:space="preserve">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их на своих территориях. </w:t>
      </w:r>
    </w:p>
    <w:p w:rsidR="00730DC9" w:rsidRPr="00E6585E" w:rsidRDefault="00730DC9" w:rsidP="002E26A5">
      <w:pPr>
        <w:ind w:firstLine="284"/>
        <w:jc w:val="both"/>
        <w:rPr>
          <w:sz w:val="16"/>
          <w:szCs w:val="16"/>
        </w:rPr>
      </w:pPr>
      <w:r w:rsidRPr="00E6585E">
        <w:rPr>
          <w:sz w:val="16"/>
          <w:szCs w:val="16"/>
        </w:rPr>
        <w:t xml:space="preserve">По результатам совещания 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бизнесу и </w:t>
      </w:r>
      <w:proofErr w:type="spellStart"/>
      <w:r w:rsidRPr="00E6585E">
        <w:rPr>
          <w:sz w:val="16"/>
          <w:szCs w:val="16"/>
        </w:rPr>
        <w:t>самозанятым</w:t>
      </w:r>
      <w:proofErr w:type="spellEnd"/>
      <w:r w:rsidRPr="00E6585E">
        <w:rPr>
          <w:sz w:val="16"/>
          <w:szCs w:val="16"/>
        </w:rPr>
        <w:t xml:space="preserve"> гражданам.</w:t>
      </w:r>
    </w:p>
    <w:p w:rsidR="00730DC9" w:rsidRPr="00E6585E" w:rsidRDefault="00730DC9" w:rsidP="002E26A5">
      <w:pPr>
        <w:ind w:firstLine="284"/>
        <w:jc w:val="both"/>
        <w:rPr>
          <w:sz w:val="16"/>
          <w:szCs w:val="16"/>
        </w:rPr>
      </w:pPr>
      <w:r w:rsidRPr="00E6585E">
        <w:rPr>
          <w:sz w:val="16"/>
          <w:szCs w:val="16"/>
        </w:rPr>
        <w:t xml:space="preserve">Напоминаем, что обратиться за предоставлением движимого и недвижимого имущества (здания, помещения из состава казны и имущества, закрепленного за государственными и муниципальными предприятиями и учреждениями, земельные участки), предприниматели и </w:t>
      </w:r>
      <w:proofErr w:type="spellStart"/>
      <w:r w:rsidRPr="00E6585E">
        <w:rPr>
          <w:sz w:val="16"/>
          <w:szCs w:val="16"/>
        </w:rPr>
        <w:t>самозанятые</w:t>
      </w:r>
      <w:proofErr w:type="spellEnd"/>
      <w:r w:rsidRPr="00E6585E">
        <w:rPr>
          <w:sz w:val="16"/>
          <w:szCs w:val="16"/>
        </w:rPr>
        <w:t xml:space="preserve"> граждане могут в территориальный орган </w:t>
      </w:r>
      <w:proofErr w:type="spellStart"/>
      <w:r w:rsidRPr="00E6585E">
        <w:rPr>
          <w:sz w:val="16"/>
          <w:szCs w:val="16"/>
        </w:rPr>
        <w:t>Росимущества</w:t>
      </w:r>
      <w:proofErr w:type="spellEnd"/>
      <w:r w:rsidRPr="00E6585E">
        <w:rPr>
          <w:sz w:val="16"/>
          <w:szCs w:val="16"/>
        </w:rPr>
        <w:t xml:space="preserve">, орган государственной власти субъекта Российской Федерации, орган местного самоуправления, осуществляющие управление и распоряжение публичной собственностью. Информацию о льготном имуществе можно получить в МФЦ, на Едином портале государственных услуг, официальных сайтах органах власти, путем обращения в Корпорацию. </w:t>
      </w:r>
    </w:p>
    <w:p w:rsidR="00730DC9" w:rsidRPr="00E6585E" w:rsidRDefault="00730DC9" w:rsidP="00730DC9">
      <w:pPr>
        <w:ind w:firstLine="851"/>
        <w:jc w:val="both"/>
        <w:rPr>
          <w:sz w:val="16"/>
          <w:szCs w:val="16"/>
        </w:rPr>
      </w:pPr>
    </w:p>
    <w:p w:rsidR="00730DC9" w:rsidRPr="00E6585E" w:rsidRDefault="00730DC9" w:rsidP="00730DC9">
      <w:pPr>
        <w:ind w:firstLine="851"/>
        <w:jc w:val="both"/>
        <w:rPr>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Default="00730DC9" w:rsidP="001B3C06">
      <w:pPr>
        <w:pStyle w:val="a3"/>
        <w:ind w:firstLine="284"/>
        <w:rPr>
          <w:rFonts w:ascii="Times New Roman" w:hAnsi="Times New Roman" w:cs="Times New Roman"/>
          <w:sz w:val="16"/>
          <w:szCs w:val="16"/>
        </w:rPr>
      </w:pPr>
    </w:p>
    <w:p w:rsidR="00730DC9" w:rsidRPr="001B3C06" w:rsidRDefault="00730DC9" w:rsidP="001B3C06">
      <w:pPr>
        <w:pStyle w:val="a3"/>
        <w:ind w:firstLine="284"/>
        <w:rPr>
          <w:rFonts w:ascii="Times New Roman" w:hAnsi="Times New Roman" w:cs="Times New Roman"/>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w:t>
      </w:r>
      <w:r w:rsidR="00844361">
        <w:rPr>
          <w:rFonts w:ascii="Times New Roman" w:hAnsi="Times New Roman" w:cs="Times New Roman"/>
          <w:sz w:val="12"/>
          <w:szCs w:val="12"/>
        </w:rPr>
        <w:t>9:00</w:t>
      </w:r>
      <w:r>
        <w:rPr>
          <w:rFonts w:ascii="Times New Roman" w:hAnsi="Times New Roman" w:cs="Times New Roman"/>
          <w:sz w:val="12"/>
          <w:szCs w:val="12"/>
        </w:rPr>
        <w:t xml:space="preserve">             </w:t>
      </w:r>
      <w:r w:rsidR="00844361">
        <w:rPr>
          <w:rFonts w:ascii="Times New Roman" w:hAnsi="Times New Roman" w:cs="Times New Roman"/>
          <w:sz w:val="12"/>
          <w:szCs w:val="12"/>
        </w:rPr>
        <w:t>24.09.</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5E" w:rsidRDefault="00E0785E" w:rsidP="00235F33">
      <w:r>
        <w:separator/>
      </w:r>
    </w:p>
  </w:endnote>
  <w:endnote w:type="continuationSeparator" w:id="0">
    <w:p w:rsidR="00E0785E" w:rsidRDefault="00E0785E"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5E" w:rsidRDefault="00E0785E" w:rsidP="00235F33">
      <w:r>
        <w:separator/>
      </w:r>
    </w:p>
  </w:footnote>
  <w:footnote w:type="continuationSeparator" w:id="0">
    <w:p w:rsidR="00E0785E" w:rsidRDefault="00E0785E"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1">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5"/>
  </w:num>
  <w:num w:numId="2">
    <w:abstractNumId w:val="6"/>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102209"/>
    <w:rsid w:val="001134D5"/>
    <w:rsid w:val="001539C7"/>
    <w:rsid w:val="001642CD"/>
    <w:rsid w:val="001B3C06"/>
    <w:rsid w:val="001C230D"/>
    <w:rsid w:val="001E63F1"/>
    <w:rsid w:val="00225989"/>
    <w:rsid w:val="00235F33"/>
    <w:rsid w:val="00244F1B"/>
    <w:rsid w:val="00263282"/>
    <w:rsid w:val="00263888"/>
    <w:rsid w:val="00274F77"/>
    <w:rsid w:val="002E26A5"/>
    <w:rsid w:val="002E6CCA"/>
    <w:rsid w:val="0032006C"/>
    <w:rsid w:val="003756BD"/>
    <w:rsid w:val="003C5391"/>
    <w:rsid w:val="003C5EC0"/>
    <w:rsid w:val="004334B6"/>
    <w:rsid w:val="004628AD"/>
    <w:rsid w:val="004F20D7"/>
    <w:rsid w:val="005745ED"/>
    <w:rsid w:val="00592609"/>
    <w:rsid w:val="005F3B2A"/>
    <w:rsid w:val="006342C4"/>
    <w:rsid w:val="00730DC9"/>
    <w:rsid w:val="007368B1"/>
    <w:rsid w:val="007E22EB"/>
    <w:rsid w:val="0083207E"/>
    <w:rsid w:val="00844361"/>
    <w:rsid w:val="008733D3"/>
    <w:rsid w:val="009B1581"/>
    <w:rsid w:val="009B7792"/>
    <w:rsid w:val="009C6138"/>
    <w:rsid w:val="009D4816"/>
    <w:rsid w:val="00A75088"/>
    <w:rsid w:val="00B37C1A"/>
    <w:rsid w:val="00B40CA6"/>
    <w:rsid w:val="00B60179"/>
    <w:rsid w:val="00C00CBD"/>
    <w:rsid w:val="00C43499"/>
    <w:rsid w:val="00CA46EB"/>
    <w:rsid w:val="00CC71B3"/>
    <w:rsid w:val="00D91652"/>
    <w:rsid w:val="00DC25CB"/>
    <w:rsid w:val="00DD4712"/>
    <w:rsid w:val="00E0785E"/>
    <w:rsid w:val="00E51050"/>
    <w:rsid w:val="00E947A8"/>
    <w:rsid w:val="00EC2577"/>
    <w:rsid w:val="00EE1396"/>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semiHidden/>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semiHidden/>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E947A8"/>
    <w:pPr>
      <w:spacing w:after="120"/>
    </w:pPr>
  </w:style>
  <w:style w:type="character" w:customStyle="1" w:styleId="ac">
    <w:name w:val="Основной текст Знак"/>
    <w:basedOn w:val="a0"/>
    <w:link w:val="ab"/>
    <w:uiPriority w:val="99"/>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24">
    <w:name w:val="Основной текст (2)"/>
    <w:basedOn w:val="a0"/>
    <w:rsid w:val="008733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rsid w:val="00873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733D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0"/>
    <w:rsid w:val="001B3C06"/>
    <w:rPr>
      <w:rFonts w:ascii="Times New Roman" w:eastAsia="Times New Roman" w:hAnsi="Times New Roman" w:cs="Times New Roman"/>
      <w:b w:val="0"/>
      <w:bCs w:val="0"/>
      <w:i w:val="0"/>
      <w:iCs w:val="0"/>
      <w:smallCaps w:val="0"/>
      <w:strike w:val="0"/>
      <w:spacing w:val="0"/>
      <w:sz w:val="19"/>
      <w:szCs w:val="19"/>
    </w:rPr>
  </w:style>
  <w:style w:type="paragraph" w:styleId="af9">
    <w:name w:val="Balloon Text"/>
    <w:basedOn w:val="a"/>
    <w:link w:val="afa"/>
    <w:uiPriority w:val="99"/>
    <w:semiHidden/>
    <w:unhideWhenUsed/>
    <w:rsid w:val="00730DC9"/>
    <w:rPr>
      <w:rFonts w:ascii="Tahoma" w:hAnsi="Tahoma" w:cs="Tahoma"/>
      <w:sz w:val="16"/>
      <w:szCs w:val="16"/>
    </w:rPr>
  </w:style>
  <w:style w:type="character" w:customStyle="1" w:styleId="afa">
    <w:name w:val="Текст выноски Знак"/>
    <w:basedOn w:val="a0"/>
    <w:link w:val="af9"/>
    <w:uiPriority w:val="99"/>
    <w:semiHidden/>
    <w:rsid w:val="00730D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3BA1C56C387FAA012392D08C514FF1EE38478EC85D915CB27260DDBD5A7B28D431336292FED57642F48A5CC80A82BF8B3C5DC1494v2PBB" TargetMode="External"/><Relationship Id="rId18" Type="http://schemas.openxmlformats.org/officeDocument/2006/relationships/hyperlink" Target="consultantplus://offline/ref=0CD1B621924468871F05568C493E5E3C6BE617B9BC50B5D7D61D5B8F835F6D44AD3383695CD29A38BA481C40139ACD78F91D777D2400796AU4P4B" TargetMode="External"/><Relationship Id="rId26" Type="http://schemas.openxmlformats.org/officeDocument/2006/relationships/hyperlink" Target="consultantplus://offline/ref=0CD1B621924468871F05568C493E5E3C6BE51ABAB856B5D7D61D5B8F835F6D44BF33DB655DD18439B05D4A1155UCPEB" TargetMode="External"/><Relationship Id="rId39" Type="http://schemas.openxmlformats.org/officeDocument/2006/relationships/hyperlink" Target="consultantplus://offline/ref=0CD1B621924468871F05568C493E5E3C6AE21AB3BC5DE8DDDE44578D84503253AA7A8F685DD49D39B317195502C2C17AE4037F6B38027BU6P9B" TargetMode="External"/><Relationship Id="rId21" Type="http://schemas.openxmlformats.org/officeDocument/2006/relationships/hyperlink" Target="consultantplus://offline/ref=0CD1B621924468871F05568C493E5E3C6BE91BB8B954B5D7D61D5B8F835F6D44AD33836E5CD59D32EC120C445ACEC367FA0B69773A00U7P8B" TargetMode="External"/><Relationship Id="rId34" Type="http://schemas.openxmlformats.org/officeDocument/2006/relationships/hyperlink" Target="consultantplus://offline/ref=0CD1B621924468871F05568C493E5E3C6BE917BEBD52B5D7D61D5B8F835F6D44AD33836C5FD3916DE9071D1C56CCDE79F21D757538U0P3B" TargetMode="External"/><Relationship Id="rId42" Type="http://schemas.openxmlformats.org/officeDocument/2006/relationships/hyperlink" Target="consultantplus://offline/ref=0CD1B621924468871F05568C493E5E3C6BE51ABAB856B5D7D61D5B8F835F6D44BF33DB655DD18439B05D4A1155UCPEB" TargetMode="External"/><Relationship Id="rId47" Type="http://schemas.openxmlformats.org/officeDocument/2006/relationships/hyperlink" Target="consultantplus://offline/ref=0CD1B621924468871F05568C493E5E3C69E51BB2BB57B5D7D61D5B8F835F6D44BF33DB655DD18439B05D4A1155UCPEB" TargetMode="External"/><Relationship Id="rId50" Type="http://schemas.openxmlformats.org/officeDocument/2006/relationships/hyperlink" Target="consultantplus://offline/ref=0CD1B621924468871F05568C493E5E3C6BE51ABAB856B5D7D61D5B8F835F6D44BF33DB655DD18439B05D4A1155UCPEB" TargetMode="External"/><Relationship Id="rId55" Type="http://schemas.openxmlformats.org/officeDocument/2006/relationships/hyperlink" Target="consultantplus://offline/ref=0CD1B621924468871F05568C493E5E3C69E51BB2BB57B5D7D61D5B8F835F6D44BF33DB655DD18439B05D4A1155UCPEB" TargetMode="External"/><Relationship Id="rId7" Type="http://schemas.openxmlformats.org/officeDocument/2006/relationships/hyperlink" Target="http://www.leninsk-eao.ru" TargetMode="External"/><Relationship Id="rId12" Type="http://schemas.openxmlformats.org/officeDocument/2006/relationships/hyperlink" Target="consultantplus://offline/ref=2D73BA1C56C387FAA012392D08C514FF1EE38479EF85D915CB27260DDBD5A7B28D431330292EE557642F48A5CC80A82BF8B3C5DC1494v2PBB" TargetMode="External"/><Relationship Id="rId17" Type="http://schemas.openxmlformats.org/officeDocument/2006/relationships/hyperlink" Target="consultantplus://offline/ref=0CD1B621924468871F05568C493E5E3C6BE91BB8B954B5D7D61D5B8F835F6D44AD33836E5CD09F32EC120C445ACEC367FA0B69773A00U7P8B" TargetMode="External"/><Relationship Id="rId25" Type="http://schemas.openxmlformats.org/officeDocument/2006/relationships/hyperlink" Target="consultantplus://offline/ref=0CD1B621924468871F05568C493E5E3C69E51BB2BB57B5D7D61D5B8F835F6D44BF33DB655DD18439B05D4A1155UCPEB" TargetMode="External"/><Relationship Id="rId33" Type="http://schemas.openxmlformats.org/officeDocument/2006/relationships/hyperlink" Target="consultantplus://offline/ref=0CD1B621924468871F05568C493E5E3C6AE21AB3BC5DE8DDDE44578D84503253AA7A8F685DD49D39B317195502C2C17AE4037F6B38027BU6P9B" TargetMode="External"/><Relationship Id="rId38" Type="http://schemas.openxmlformats.org/officeDocument/2006/relationships/hyperlink" Target="consultantplus://offline/ref=0CD1B621924468871F05568C493E5E3C6BE710BDB851B5D7D61D5B8F835F6D44AD3383695CD09A3BB9481C40139ACD78F91D777D2400796AU4P4B" TargetMode="External"/><Relationship Id="rId46" Type="http://schemas.openxmlformats.org/officeDocument/2006/relationships/hyperlink" Target="consultantplus://offline/ref=0CD1B621924468871F05568C493E5E3C69E51BB2BB57B5D7D61D5B8F835F6D44BF33DB655DD18439B05D4A1155UCPE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ninsk-eao.ru" TargetMode="External"/><Relationship Id="rId20" Type="http://schemas.openxmlformats.org/officeDocument/2006/relationships/hyperlink" Target="consultantplus://offline/ref=0CD1B621924468871F05568C493E5E3C6BE91BB8B954B5D7D61D5B8F835F6D44AD33836E5DDA9932EC120C445ACEC367FA0B69773A00U7P8B" TargetMode="External"/><Relationship Id="rId29" Type="http://schemas.openxmlformats.org/officeDocument/2006/relationships/hyperlink" Target="consultantplus://offline/ref=0CD1B621924468871F05568C493E5E3C69E51BB2BB57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54"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3BA1C56C387FAA012392D08C514FF1EEF857AED87D915CB27260DDBD5A7B29F434B392D24FA5C38600EF0C3v8P0B" TargetMode="External"/><Relationship Id="rId24" Type="http://schemas.openxmlformats.org/officeDocument/2006/relationships/hyperlink" Target="consultantplus://offline/ref=0CD1B621924468871F05568C493E5E3C69E51BB2BB57B5D7D61D5B8F835F6D44BF33DB655DD18439B05D4A1155UCPEB" TargetMode="External"/><Relationship Id="rId32" Type="http://schemas.openxmlformats.org/officeDocument/2006/relationships/hyperlink" Target="consultantplus://offline/ref=0CD1B621924468871F05568C493E5E3C6AE21AB3BC5DE8DDDE44578D84503253AA7A8F685DD49D39B317195502C2C17AE4037F6B38027BU6P9B" TargetMode="External"/><Relationship Id="rId37" Type="http://schemas.openxmlformats.org/officeDocument/2006/relationships/hyperlink" Target="consultantplus://offline/ref=0CD1B621924468871F05568C493E5E3C6BE710BDB851B5D7D61D5B8F835F6D44AD3383695CD0993FBD481C40139ACD78F91D777D2400796AU4P4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hyperlink" Target="consultantplus://offline/ref=0CD1B621924468871F05568C493E5E3C69E51BB2BB57B5D7D61D5B8F835F6D44BF33DB655DD18439B05D4A1155UCPEB" TargetMode="External"/><Relationship Id="rId53" Type="http://schemas.openxmlformats.org/officeDocument/2006/relationships/hyperlink" Target="consultantplus://offline/ref=0CD1B621924468871F05568C493E5E3C69E51BB2BB57B5D7D61D5B8F835F6D44BF33DB655DD18439B05D4A1155UCPEB"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3BA1C56C387FAA012392D08C514FF1EE38478EC85D915CB27260DDBD5A7B28D4313322D24E657642F48A5CC80A82BF8B3C5DC1494v2PBB" TargetMode="External"/><Relationship Id="rId23" Type="http://schemas.openxmlformats.org/officeDocument/2006/relationships/hyperlink" Target="consultantplus://offline/ref=0CD1B621924468871F05568C493E5E3C6BE91BB8B954B5D7D61D5B8F835F6D44AD33836E5DD19832EC120C445ACEC367FA0B69773A00U7P8B" TargetMode="External"/><Relationship Id="rId28" Type="http://schemas.openxmlformats.org/officeDocument/2006/relationships/hyperlink" Target="consultantplus://offline/ref=0CD1B621924468871F05568C493E5E3C6BE51ABAB856B5D7D61D5B8F835F6D44BF33DB655DD18439B05D4A1155UCPEB" TargetMode="External"/><Relationship Id="rId36" Type="http://schemas.openxmlformats.org/officeDocument/2006/relationships/hyperlink" Target="consultantplus://offline/ref=0CD1B621924468871F05568C493E5E3C6BE710BDB851B5D7D61D5B8F835F6D44AD3383695CD0993FBD481C40139ACD78F91D777D2400796AU4P4B" TargetMode="External"/><Relationship Id="rId49" Type="http://schemas.openxmlformats.org/officeDocument/2006/relationships/hyperlink" Target="consultantplus://offline/ref=0CD1B621924468871F05568C493E5E3C6BE51ABAB856B5D7D61D5B8F835F6D44BF33DB655DD18439B05D4A1155UCPEB" TargetMode="External"/><Relationship Id="rId57" Type="http://schemas.openxmlformats.org/officeDocument/2006/relationships/image" Target="media/image1.jpeg"/><Relationship Id="rId10" Type="http://schemas.openxmlformats.org/officeDocument/2006/relationships/hyperlink" Target="consultantplus://offline/ref=2D73BA1C56C387FAA012392D08C514FF1EE38478EC85D915CB27260DDBD5A7B28D4313372427E557642F48A5CC80A82BF8B3C5DC1494v2PBB" TargetMode="External"/><Relationship Id="rId19" Type="http://schemas.openxmlformats.org/officeDocument/2006/relationships/hyperlink" Target="consultantplus://offline/ref=0CD1B621924468871F05568C493E5E3C6BE617B9BC50B5D7D61D5B8F835F6D44AD3383695CD29B31B9481C40139ACD78F91D777D2400796AU4P4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BE51ABAB856B5D7D61D5B8F835F6D44BF33DB655DD18439B05D4A1155UCPEB" TargetMode="External"/><Relationship Id="rId52"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webSettings" Target="webSettings.xml"/><Relationship Id="rId9" Type="http://schemas.openxmlformats.org/officeDocument/2006/relationships/hyperlink" Target="consultantplus://offline/ref=2D73BA1C56C387FAA012392D08C514FF1EE38478EC85D915CB27260DDBD5A7B28D4313322C25E157642F48A5CC80A82BF8B3C5DC1494v2PBB" TargetMode="External"/><Relationship Id="rId14" Type="http://schemas.openxmlformats.org/officeDocument/2006/relationships/hyperlink" Target="consultantplus://offline/ref=2D73BA1C56C387FAA012392D08C514FF1EE38478EC85D915CB27260DDBD5A7B28D4313352C24E45F357558A185D4A634FBA5DBD60A942A53v3PFB" TargetMode="External"/><Relationship Id="rId22" Type="http://schemas.openxmlformats.org/officeDocument/2006/relationships/hyperlink" Target="consultantplus://offline/ref=0CD1B621924468871F05568C493E5E3C6BE91BB8B954B5D7D61D5B8F835F6D44AD33836B54D29B32EC120C445ACEC367FA0B69773A00U7P8B" TargetMode="External"/><Relationship Id="rId27" Type="http://schemas.openxmlformats.org/officeDocument/2006/relationships/hyperlink" Target="consultantplus://offline/ref=0CD1B621924468871F05568C493E5E3C6BE51ABAB856B5D7D61D5B8F835F6D44BF33DB655DD18439B05D4A1155UCPEB" TargetMode="External"/><Relationship Id="rId30" Type="http://schemas.openxmlformats.org/officeDocument/2006/relationships/hyperlink" Target="consultantplus://offline/ref=0CD1B621924468871F05568C493E5E3C69E51BB2BB57B5D7D61D5B8F835F6D44BF33DB655DD18439B05D4A1155UCPEB" TargetMode="External"/><Relationship Id="rId35" Type="http://schemas.openxmlformats.org/officeDocument/2006/relationships/hyperlink" Target="consultantplus://offline/ref=0CD1B621924468871F05568C493E5E3C6AE21AB3BC5DE8DDDE44578D84503253AA7A8F685DD49D39B317195502C2C17AE4037F6B38027BU6P9B" TargetMode="External"/><Relationship Id="rId43" Type="http://schemas.openxmlformats.org/officeDocument/2006/relationships/hyperlink" Target="consultantplus://offline/ref=0CD1B621924468871F05568C493E5E3C6BE51ABAB856B5D7D61D5B8F835F6D44BF33DB655DD18439B05D4A1155UCPEB" TargetMode="External"/><Relationship Id="rId48" Type="http://schemas.openxmlformats.org/officeDocument/2006/relationships/hyperlink" Target="consultantplus://offline/ref=0CD1B621924468871F05568C493E5E3C69E51BB2BB57B5D7D61D5B8F835F6D44BF33DB655DD18439B05D4A1155UCPEB" TargetMode="External"/><Relationship Id="rId56" Type="http://schemas.openxmlformats.org/officeDocument/2006/relationships/hyperlink" Target="consultantplus://offline/ref=0CD1B621924468871F05568C493E5E3C69E51BB2BB57B5D7D61D5B8F835F6D44BF33DB655DD18439B05D4A1155UCPEB" TargetMode="External"/><Relationship Id="rId8" Type="http://schemas.openxmlformats.org/officeDocument/2006/relationships/hyperlink" Target="consultantplus://offline/ref=2D73BA1C56C387FAA012392D08C514FF1EE38478EC85D915CB27260DDBD5A7B28D4313322D2FE757642F48A5CC80A82BF8B3C5DC1494v2PBB" TargetMode="External"/><Relationship Id="rId51"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23329</Words>
  <Characters>132978</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2021-10-05T01:42:00Z</cp:lastPrinted>
  <dcterms:created xsi:type="dcterms:W3CDTF">2020-04-19T23:07:00Z</dcterms:created>
  <dcterms:modified xsi:type="dcterms:W3CDTF">2021-10-05T01:44:00Z</dcterms:modified>
</cp:coreProperties>
</file>