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0A762A">
        <w:rPr>
          <w:rFonts w:ascii="Times New Roman" w:hAnsi="Times New Roman" w:cs="Times New Roman"/>
          <w:b/>
          <w:u w:val="single"/>
        </w:rPr>
        <w:t>29</w:t>
      </w:r>
      <w:r w:rsidR="00D86CFC">
        <w:rPr>
          <w:rFonts w:ascii="Times New Roman" w:hAnsi="Times New Roman" w:cs="Times New Roman"/>
          <w:b/>
          <w:u w:val="single"/>
        </w:rPr>
        <w:t xml:space="preserve"> </w:t>
      </w:r>
      <w:r w:rsidR="000A762A">
        <w:rPr>
          <w:rFonts w:ascii="Times New Roman" w:hAnsi="Times New Roman" w:cs="Times New Roman"/>
          <w:b/>
          <w:u w:val="single"/>
        </w:rPr>
        <w:t>апреля  2022 г. № 8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7251D" w:rsidRPr="005B21A1" w:rsidRDefault="00D17360" w:rsidP="00C7251D">
      <w:pPr>
        <w:jc w:val="center"/>
        <w:rPr>
          <w:b/>
          <w:sz w:val="16"/>
          <w:szCs w:val="16"/>
        </w:rPr>
      </w:pPr>
      <w:r w:rsidRPr="00881AF9">
        <w:rPr>
          <w:sz w:val="16"/>
          <w:szCs w:val="16"/>
        </w:rPr>
        <w:lastRenderedPageBreak/>
        <w:t> </w:t>
      </w:r>
      <w:r w:rsidR="00C7251D" w:rsidRPr="005B21A1">
        <w:rPr>
          <w:b/>
          <w:sz w:val="16"/>
          <w:szCs w:val="16"/>
        </w:rPr>
        <w:t>ИЗВЕЩЕНИЕ</w:t>
      </w:r>
    </w:p>
    <w:p w:rsidR="00C7251D" w:rsidRPr="005B21A1" w:rsidRDefault="00C7251D" w:rsidP="00C7251D">
      <w:pPr>
        <w:jc w:val="center"/>
        <w:rPr>
          <w:b/>
          <w:sz w:val="16"/>
          <w:szCs w:val="16"/>
        </w:rPr>
      </w:pPr>
      <w:r w:rsidRPr="005B21A1">
        <w:rPr>
          <w:b/>
          <w:sz w:val="16"/>
          <w:szCs w:val="16"/>
        </w:rPr>
        <w:t>о проведении государственной кадастровой оценки на территории Еврейской автономной области</w:t>
      </w:r>
    </w:p>
    <w:p w:rsidR="00C7251D" w:rsidRPr="00C7251D" w:rsidRDefault="00C7251D" w:rsidP="00C7251D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5B21A1">
        <w:rPr>
          <w:b/>
          <w:sz w:val="16"/>
          <w:szCs w:val="16"/>
        </w:rPr>
        <w:t>и о приеме деклараций</w:t>
      </w:r>
      <w:r w:rsidRPr="005B21A1">
        <w:rPr>
          <w:rFonts w:eastAsiaTheme="minorHAnsi"/>
          <w:b/>
          <w:sz w:val="16"/>
          <w:szCs w:val="16"/>
          <w:lang w:eastAsia="en-US"/>
        </w:rPr>
        <w:t xml:space="preserve"> о характеристиках</w:t>
      </w:r>
      <w:r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5B21A1">
        <w:rPr>
          <w:b/>
          <w:sz w:val="16"/>
          <w:szCs w:val="16"/>
        </w:rPr>
        <w:t xml:space="preserve">всех учтенных в Едином государственном реестре недвижимости на территории Еврейской автономной области зданий, помещений, сооружений, объектов незавершенного строительства, </w:t>
      </w:r>
      <w:proofErr w:type="spellStart"/>
      <w:r w:rsidRPr="005B21A1">
        <w:rPr>
          <w:b/>
          <w:sz w:val="16"/>
          <w:szCs w:val="16"/>
        </w:rPr>
        <w:t>машино-мест</w:t>
      </w:r>
      <w:proofErr w:type="spellEnd"/>
    </w:p>
    <w:p w:rsidR="00C7251D" w:rsidRPr="005B21A1" w:rsidRDefault="00C7251D" w:rsidP="00C7251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5B21A1">
        <w:rPr>
          <w:sz w:val="16"/>
          <w:szCs w:val="16"/>
        </w:rPr>
        <w:t>Департамент по управлению государственным имуществом Еврейской автономной области информирует о принятии решения о проведении государственной кадастровой оценки на территории Еврейской автономной области в 2023 году в соответствии с распоряжением правительства Еврейской автономной области от 19.04.2021 № 104-рп «О проведении государственной кадастровой оценки на территории Еврейской автономной области».</w:t>
      </w:r>
    </w:p>
    <w:p w:rsidR="00C7251D" w:rsidRPr="005B21A1" w:rsidRDefault="00C7251D" w:rsidP="00C7251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5B21A1">
        <w:rPr>
          <w:sz w:val="16"/>
          <w:szCs w:val="16"/>
        </w:rPr>
        <w:t>В соответствии с пунктом 3 статьи 12 Федерального закона</w:t>
      </w:r>
      <w:r w:rsidRPr="005B21A1">
        <w:rPr>
          <w:sz w:val="16"/>
          <w:szCs w:val="16"/>
        </w:rPr>
        <w:br/>
        <w:t>от 13.07.2016 № 237-ФЗ «О государственной кадастровой оценке» областное государственное бюджетное учреждение «Центр государственной кадастровой оценки и технической инвентаризации Еврейской автономной области» (далее – ОГБУ «</w:t>
      </w:r>
      <w:proofErr w:type="spellStart"/>
      <w:r w:rsidRPr="005B21A1">
        <w:rPr>
          <w:sz w:val="16"/>
          <w:szCs w:val="16"/>
        </w:rPr>
        <w:t>Облкадастр</w:t>
      </w:r>
      <w:proofErr w:type="spellEnd"/>
      <w:r w:rsidRPr="005B21A1">
        <w:rPr>
          <w:sz w:val="16"/>
          <w:szCs w:val="16"/>
        </w:rPr>
        <w:t xml:space="preserve">») осуществляет прием </w:t>
      </w:r>
      <w:r w:rsidRPr="005B21A1">
        <w:rPr>
          <w:rFonts w:eastAsiaTheme="minorHAnsi"/>
          <w:sz w:val="16"/>
          <w:szCs w:val="16"/>
          <w:lang w:eastAsia="en-US"/>
        </w:rPr>
        <w:t>документов, содержащих сведения о характеристиках объектов недвижимости (</w:t>
      </w:r>
      <w:r w:rsidRPr="005B21A1">
        <w:rPr>
          <w:sz w:val="16"/>
          <w:szCs w:val="16"/>
        </w:rPr>
        <w:t>зданий, помещений, сооружений, объектов незавершенного строительства,</w:t>
      </w:r>
      <w:r w:rsidRPr="005B21A1">
        <w:rPr>
          <w:sz w:val="16"/>
          <w:szCs w:val="16"/>
        </w:rPr>
        <w:br/>
      </w:r>
      <w:proofErr w:type="spellStart"/>
      <w:r w:rsidRPr="005B21A1">
        <w:rPr>
          <w:sz w:val="16"/>
          <w:szCs w:val="16"/>
        </w:rPr>
        <w:t>машино-мест</w:t>
      </w:r>
      <w:proofErr w:type="spellEnd"/>
      <w:r w:rsidRPr="005B21A1">
        <w:rPr>
          <w:sz w:val="16"/>
          <w:szCs w:val="16"/>
        </w:rPr>
        <w:t>, учтенных в Едином государственном реестре недвижимости на территории Еврейской автономной области</w:t>
      </w:r>
      <w:proofErr w:type="gramEnd"/>
      <w:r w:rsidRPr="005B21A1">
        <w:rPr>
          <w:rFonts w:eastAsiaTheme="minorHAnsi"/>
          <w:sz w:val="16"/>
          <w:szCs w:val="16"/>
          <w:lang w:eastAsia="en-US"/>
        </w:rPr>
        <w:t>) у граждан – собственников объектов недвижимости.</w:t>
      </w:r>
    </w:p>
    <w:p w:rsidR="00C7251D" w:rsidRPr="005B21A1" w:rsidRDefault="00C7251D" w:rsidP="00C7251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5B21A1">
        <w:rPr>
          <w:rFonts w:eastAsiaTheme="minorHAnsi"/>
          <w:sz w:val="16"/>
          <w:szCs w:val="16"/>
          <w:lang w:eastAsia="en-US"/>
        </w:rPr>
        <w:t>Порядок рассмотрения декларации о характеристиках объекта недвижимости, в том числе форма декларации о характеристиках объекта недвижимости утверждена приказом Росреестра от 2</w:t>
      </w:r>
      <w:bookmarkStart w:id="0" w:name="_GoBack"/>
      <w:bookmarkEnd w:id="0"/>
      <w:r w:rsidRPr="005B21A1">
        <w:rPr>
          <w:rFonts w:eastAsiaTheme="minorHAnsi"/>
          <w:sz w:val="16"/>
          <w:szCs w:val="16"/>
          <w:lang w:eastAsia="en-US"/>
        </w:rPr>
        <w:t xml:space="preserve">4.05.2021 № </w:t>
      </w:r>
      <w:proofErr w:type="gramStart"/>
      <w:r w:rsidRPr="005B21A1">
        <w:rPr>
          <w:rFonts w:eastAsiaTheme="minorHAnsi"/>
          <w:sz w:val="16"/>
          <w:szCs w:val="16"/>
          <w:lang w:eastAsia="en-US"/>
        </w:rPr>
        <w:t>П</w:t>
      </w:r>
      <w:proofErr w:type="gramEnd"/>
      <w:r w:rsidRPr="005B21A1">
        <w:rPr>
          <w:rFonts w:eastAsiaTheme="minorHAnsi"/>
          <w:sz w:val="16"/>
          <w:szCs w:val="16"/>
          <w:lang w:eastAsia="en-US"/>
        </w:rPr>
        <w:t>/0216</w:t>
      </w:r>
      <w:r w:rsidRPr="005B21A1">
        <w:rPr>
          <w:rFonts w:eastAsiaTheme="minorHAnsi"/>
          <w:sz w:val="16"/>
          <w:szCs w:val="16"/>
          <w:lang w:eastAsia="en-US"/>
        </w:rPr>
        <w:br/>
        <w:t>«Об утверждении Порядка рассмотрения декларации о характеристиках объекта недвижимости, в том числе ее формы».</w:t>
      </w:r>
    </w:p>
    <w:p w:rsidR="00C7251D" w:rsidRPr="005B21A1" w:rsidRDefault="00C7251D" w:rsidP="00C7251D">
      <w:pPr>
        <w:ind w:firstLine="284"/>
        <w:jc w:val="both"/>
        <w:rPr>
          <w:sz w:val="16"/>
          <w:szCs w:val="16"/>
        </w:rPr>
      </w:pPr>
      <w:r w:rsidRPr="005B21A1">
        <w:rPr>
          <w:sz w:val="16"/>
          <w:szCs w:val="16"/>
        </w:rPr>
        <w:t>Декларации о характеристиках объектов недвижимости принимаются:</w:t>
      </w:r>
    </w:p>
    <w:p w:rsidR="00C7251D" w:rsidRPr="005B21A1" w:rsidRDefault="00C7251D" w:rsidP="00C7251D">
      <w:pPr>
        <w:ind w:firstLine="284"/>
        <w:jc w:val="both"/>
        <w:rPr>
          <w:sz w:val="16"/>
          <w:szCs w:val="16"/>
        </w:rPr>
      </w:pPr>
      <w:proofErr w:type="gramStart"/>
      <w:r w:rsidRPr="005B21A1">
        <w:rPr>
          <w:sz w:val="16"/>
          <w:szCs w:val="16"/>
        </w:rPr>
        <w:t xml:space="preserve">- </w:t>
      </w:r>
      <w:r w:rsidRPr="005B21A1">
        <w:rPr>
          <w:rFonts w:eastAsiaTheme="minorHAnsi"/>
          <w:sz w:val="16"/>
          <w:szCs w:val="16"/>
          <w:lang w:eastAsia="en-US"/>
        </w:rPr>
        <w:t>на бумажном носителе, каждый лист которой заверен собственноручной подписью заявителя или его представителя,</w:t>
      </w:r>
      <w:r w:rsidRPr="005B21A1">
        <w:rPr>
          <w:sz w:val="16"/>
          <w:szCs w:val="16"/>
        </w:rPr>
        <w:t xml:space="preserve"> лично в</w:t>
      </w:r>
      <w:r w:rsidRPr="005B21A1">
        <w:rPr>
          <w:sz w:val="16"/>
          <w:szCs w:val="16"/>
        </w:rPr>
        <w:br/>
        <w:t>ОГБУ «</w:t>
      </w:r>
      <w:proofErr w:type="spellStart"/>
      <w:r w:rsidRPr="005B21A1">
        <w:rPr>
          <w:sz w:val="16"/>
          <w:szCs w:val="16"/>
        </w:rPr>
        <w:t>Облкадастр</w:t>
      </w:r>
      <w:proofErr w:type="spellEnd"/>
      <w:r w:rsidRPr="005B21A1">
        <w:rPr>
          <w:sz w:val="16"/>
          <w:szCs w:val="16"/>
        </w:rPr>
        <w:t>»;</w:t>
      </w:r>
      <w:proofErr w:type="gramEnd"/>
    </w:p>
    <w:p w:rsidR="00C7251D" w:rsidRPr="005B21A1" w:rsidRDefault="00C7251D" w:rsidP="00C7251D">
      <w:pPr>
        <w:ind w:firstLine="284"/>
        <w:jc w:val="both"/>
        <w:rPr>
          <w:sz w:val="16"/>
          <w:szCs w:val="16"/>
        </w:rPr>
      </w:pPr>
      <w:proofErr w:type="gramStart"/>
      <w:r w:rsidRPr="005B21A1">
        <w:rPr>
          <w:sz w:val="16"/>
          <w:szCs w:val="16"/>
        </w:rPr>
        <w:t xml:space="preserve">- </w:t>
      </w:r>
      <w:r w:rsidRPr="005B21A1">
        <w:rPr>
          <w:rFonts w:eastAsiaTheme="minorHAnsi"/>
          <w:sz w:val="16"/>
          <w:szCs w:val="16"/>
          <w:lang w:eastAsia="en-US"/>
        </w:rPr>
        <w:t>на бумажном носителе, каждый лист которой заверен собственноручной подписью заявителя или его представителя,</w:t>
      </w:r>
      <w:r w:rsidRPr="005B21A1">
        <w:rPr>
          <w:sz w:val="16"/>
          <w:szCs w:val="16"/>
        </w:rPr>
        <w:t xml:space="preserve"> посредством почтового отправления в адрес ОГБУ «</w:t>
      </w:r>
      <w:proofErr w:type="spellStart"/>
      <w:r w:rsidRPr="005B21A1">
        <w:rPr>
          <w:sz w:val="16"/>
          <w:szCs w:val="16"/>
        </w:rPr>
        <w:t>Облкадастр</w:t>
      </w:r>
      <w:proofErr w:type="spellEnd"/>
      <w:r w:rsidRPr="005B21A1">
        <w:rPr>
          <w:sz w:val="16"/>
          <w:szCs w:val="16"/>
        </w:rPr>
        <w:t>»:</w:t>
      </w:r>
      <w:proofErr w:type="gramEnd"/>
      <w:r w:rsidRPr="005B21A1">
        <w:rPr>
          <w:sz w:val="16"/>
          <w:szCs w:val="16"/>
        </w:rPr>
        <w:t xml:space="preserve"> ЕАО, г. Биробиджан, ул. Ленина, д.15;</w:t>
      </w:r>
    </w:p>
    <w:p w:rsidR="00C7251D" w:rsidRPr="005B21A1" w:rsidRDefault="00C7251D" w:rsidP="00C7251D">
      <w:pPr>
        <w:ind w:firstLine="284"/>
        <w:jc w:val="both"/>
        <w:rPr>
          <w:sz w:val="16"/>
          <w:szCs w:val="16"/>
        </w:rPr>
      </w:pPr>
      <w:r w:rsidRPr="005B21A1">
        <w:rPr>
          <w:sz w:val="16"/>
          <w:szCs w:val="16"/>
        </w:rPr>
        <w:t xml:space="preserve">- в электронном виде, </w:t>
      </w:r>
      <w:proofErr w:type="gramStart"/>
      <w:r w:rsidRPr="005B21A1">
        <w:rPr>
          <w:rFonts w:eastAsiaTheme="minorHAnsi"/>
          <w:sz w:val="16"/>
          <w:szCs w:val="16"/>
          <w:lang w:eastAsia="en-US"/>
        </w:rPr>
        <w:t>подписанную</w:t>
      </w:r>
      <w:proofErr w:type="gramEnd"/>
      <w:r w:rsidRPr="005B21A1">
        <w:rPr>
          <w:rFonts w:eastAsiaTheme="minorHAnsi"/>
          <w:sz w:val="16"/>
          <w:szCs w:val="16"/>
          <w:lang w:eastAsia="en-US"/>
        </w:rPr>
        <w:t xml:space="preserve"> усиленной квалифицированной электронной подписью заявителя или его представителя,</w:t>
      </w:r>
      <w:r w:rsidRPr="005B21A1">
        <w:rPr>
          <w:sz w:val="16"/>
          <w:szCs w:val="16"/>
        </w:rPr>
        <w:t xml:space="preserve"> по адресу: </w:t>
      </w:r>
      <w:proofErr w:type="spellStart"/>
      <w:r w:rsidRPr="005B21A1">
        <w:rPr>
          <w:sz w:val="16"/>
          <w:szCs w:val="16"/>
          <w:u w:val="single"/>
        </w:rPr>
        <w:t>oblkadastr@post.eao.ru</w:t>
      </w:r>
      <w:proofErr w:type="spellEnd"/>
      <w:r w:rsidRPr="005B21A1">
        <w:rPr>
          <w:sz w:val="16"/>
          <w:szCs w:val="16"/>
          <w:u w:val="single"/>
        </w:rPr>
        <w:t>.</w:t>
      </w:r>
    </w:p>
    <w:p w:rsidR="00C7251D" w:rsidRPr="005B21A1" w:rsidRDefault="00C7251D" w:rsidP="00C7251D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r w:rsidRPr="005B21A1">
        <w:rPr>
          <w:sz w:val="16"/>
          <w:szCs w:val="16"/>
        </w:rPr>
        <w:t>Адрес ОГБУ «</w:t>
      </w:r>
      <w:proofErr w:type="spellStart"/>
      <w:r w:rsidRPr="005B21A1">
        <w:rPr>
          <w:sz w:val="16"/>
          <w:szCs w:val="16"/>
        </w:rPr>
        <w:t>Облкадастр</w:t>
      </w:r>
      <w:proofErr w:type="spellEnd"/>
      <w:r w:rsidRPr="005B21A1">
        <w:rPr>
          <w:sz w:val="16"/>
          <w:szCs w:val="16"/>
        </w:rPr>
        <w:t>»:</w:t>
      </w:r>
    </w:p>
    <w:p w:rsidR="00C7251D" w:rsidRPr="005B21A1" w:rsidRDefault="00C7251D" w:rsidP="00C7251D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r w:rsidRPr="005B21A1">
        <w:rPr>
          <w:sz w:val="16"/>
          <w:szCs w:val="16"/>
        </w:rPr>
        <w:t>679000, ЕАО, г. Биробиджан, ул. Ленина, 15.</w:t>
      </w:r>
    </w:p>
    <w:p w:rsidR="00C7251D" w:rsidRPr="005B21A1" w:rsidRDefault="00C7251D" w:rsidP="00C7251D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r w:rsidRPr="005B21A1">
        <w:rPr>
          <w:sz w:val="16"/>
          <w:szCs w:val="16"/>
        </w:rPr>
        <w:t>Тел. (42622) 2-13-11; факс (42622) 2-17-40.</w:t>
      </w:r>
    </w:p>
    <w:p w:rsidR="00C7251D" w:rsidRDefault="00C7251D" w:rsidP="00C7251D">
      <w:pPr>
        <w:pStyle w:val="ae"/>
        <w:shd w:val="clear" w:color="auto" w:fill="FFFFFF"/>
        <w:spacing w:before="0" w:beforeAutospacing="0" w:after="0" w:afterAutospacing="0"/>
        <w:ind w:firstLine="284"/>
        <w:rPr>
          <w:sz w:val="16"/>
          <w:szCs w:val="16"/>
        </w:rPr>
      </w:pPr>
      <w:proofErr w:type="spellStart"/>
      <w:r w:rsidRPr="005B21A1">
        <w:rPr>
          <w:sz w:val="16"/>
          <w:szCs w:val="16"/>
        </w:rPr>
        <w:t>E-mail</w:t>
      </w:r>
      <w:proofErr w:type="spellEnd"/>
      <w:r w:rsidRPr="005B21A1">
        <w:rPr>
          <w:sz w:val="16"/>
          <w:szCs w:val="16"/>
        </w:rPr>
        <w:t>: </w:t>
      </w:r>
      <w:hyperlink r:id="rId7" w:history="1">
        <w:r w:rsidR="00865AB0" w:rsidRPr="00831849">
          <w:rPr>
            <w:rStyle w:val="a4"/>
            <w:sz w:val="16"/>
            <w:szCs w:val="16"/>
          </w:rPr>
          <w:t>oblkadastr@post.eao.ru</w:t>
        </w:r>
      </w:hyperlink>
    </w:p>
    <w:p w:rsidR="00865AB0" w:rsidRPr="00865AB0" w:rsidRDefault="00865AB0" w:rsidP="00865A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865AB0" w:rsidRPr="00865AB0" w:rsidRDefault="00865AB0" w:rsidP="00865A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865AB0" w:rsidRPr="00865AB0" w:rsidRDefault="00865AB0" w:rsidP="00865A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865AB0" w:rsidRPr="00865AB0" w:rsidRDefault="00865AB0" w:rsidP="00865A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865AB0" w:rsidRPr="00865AB0" w:rsidRDefault="00865AB0" w:rsidP="00865A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865AB0" w:rsidRPr="00865AB0" w:rsidRDefault="00865AB0" w:rsidP="00865AB0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13.04.2022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</w:t>
      </w: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№ 20</w:t>
      </w:r>
    </w:p>
    <w:p w:rsidR="00865AB0" w:rsidRPr="00865AB0" w:rsidRDefault="00865AB0" w:rsidP="00865A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65AB0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865AB0" w:rsidRPr="00865AB0" w:rsidRDefault="00865AB0" w:rsidP="00865AB0">
      <w:pPr>
        <w:shd w:val="clear" w:color="auto" w:fill="FFFFFF"/>
        <w:contextualSpacing/>
        <w:jc w:val="both"/>
        <w:outlineLvl w:val="3"/>
        <w:rPr>
          <w:sz w:val="16"/>
          <w:szCs w:val="16"/>
        </w:rPr>
      </w:pPr>
      <w:r w:rsidRPr="00865AB0">
        <w:rPr>
          <w:sz w:val="16"/>
          <w:szCs w:val="16"/>
        </w:rPr>
        <w:t>О проведении месячника по санитарной очистке и благоустройству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65AB0" w:rsidRPr="00865AB0" w:rsidRDefault="00865AB0" w:rsidP="00865AB0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t>В соответствии с п.п. 18,19 ст. 14 Федерального закона от 06.10.2003 № 131-ФЗ «Об общих принципах организации местного самоуправления в РФ»,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865AB0" w:rsidRPr="00865AB0" w:rsidRDefault="00865AB0" w:rsidP="00865AB0">
      <w:pPr>
        <w:shd w:val="clear" w:color="auto" w:fill="FFFFFF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lastRenderedPageBreak/>
        <w:t>ПОСТАНОВЛЯЕТ:</w:t>
      </w:r>
    </w:p>
    <w:p w:rsidR="00865AB0" w:rsidRPr="00865AB0" w:rsidRDefault="00865AB0" w:rsidP="00865AB0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t>1. С 20 апреля 2022 года по 19 мая 2022 года объявить месячник по санитарной очистке и благоустройству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865AB0" w:rsidRPr="00865AB0" w:rsidRDefault="00865AB0" w:rsidP="00865AB0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t>2. Утвердить прилагаемый план проведения месячника по санитарной очистке и благоустройству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865AB0" w:rsidRPr="00865AB0" w:rsidRDefault="00865AB0" w:rsidP="00865AB0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t>3. Ответственным лицам обеспечить полное и своевременное выполнение мероприятий по очистке и благоустройству поселения в соответствии с планом.</w:t>
      </w:r>
    </w:p>
    <w:p w:rsidR="00865AB0" w:rsidRPr="00865AB0" w:rsidRDefault="00865AB0" w:rsidP="00865AB0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t>4. Руководителям предприятий, организаций и учреждений обеспечить в соответствии с планом своевременную очистку подведомственных территорий от горючих отходов, мусора, тары, опавших листьев и сухой травы.</w:t>
      </w:r>
    </w:p>
    <w:p w:rsidR="00865AB0" w:rsidRPr="00865AB0" w:rsidRDefault="00865AB0" w:rsidP="00865AB0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t>5. Владельцам и нанимателям индивидуальных жилых домов очистить от сухого травостоя и мусора дворы, кюветы, придомовые участки.</w:t>
      </w:r>
    </w:p>
    <w:p w:rsidR="00865AB0" w:rsidRPr="00865AB0" w:rsidRDefault="00865AB0" w:rsidP="00865AB0">
      <w:pPr>
        <w:shd w:val="clear" w:color="auto" w:fill="FFFFFF"/>
        <w:ind w:firstLine="284"/>
        <w:contextualSpacing/>
        <w:jc w:val="both"/>
        <w:rPr>
          <w:sz w:val="16"/>
          <w:szCs w:val="16"/>
        </w:rPr>
      </w:pPr>
      <w:r w:rsidRPr="00865AB0">
        <w:rPr>
          <w:sz w:val="16"/>
          <w:szCs w:val="16"/>
        </w:rPr>
        <w:t xml:space="preserve">6. </w:t>
      </w:r>
      <w:proofErr w:type="gramStart"/>
      <w:r w:rsidRPr="00865AB0">
        <w:rPr>
          <w:sz w:val="16"/>
          <w:szCs w:val="16"/>
        </w:rPr>
        <w:t>Контроль за</w:t>
      </w:r>
      <w:proofErr w:type="gramEnd"/>
      <w:r w:rsidRPr="00865AB0">
        <w:rPr>
          <w:sz w:val="16"/>
          <w:szCs w:val="16"/>
        </w:rPr>
        <w:t xml:space="preserve"> исполнением данного постановления оставляю за собой.</w:t>
      </w:r>
    </w:p>
    <w:p w:rsidR="00865AB0" w:rsidRPr="00865AB0" w:rsidRDefault="00865AB0" w:rsidP="00865AB0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865AB0">
        <w:rPr>
          <w:color w:val="000000"/>
          <w:sz w:val="16"/>
          <w:szCs w:val="16"/>
        </w:rPr>
        <w:t>7. Опубликовать настоящее постановление в средствах массовой информации.</w:t>
      </w:r>
    </w:p>
    <w:p w:rsidR="00865AB0" w:rsidRDefault="00865AB0" w:rsidP="00865AB0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865AB0">
        <w:rPr>
          <w:color w:val="000000"/>
          <w:sz w:val="16"/>
          <w:szCs w:val="16"/>
        </w:rPr>
        <w:t>8. Настоящее постановление вступает в силу со дня его подписания, но не ранее 20 апреля 2022  года.</w:t>
      </w:r>
    </w:p>
    <w:p w:rsidR="00865AB0" w:rsidRPr="00865AB0" w:rsidRDefault="00865AB0" w:rsidP="00865AB0">
      <w:pPr>
        <w:contextualSpacing/>
        <w:jc w:val="both"/>
        <w:rPr>
          <w:color w:val="000000"/>
          <w:sz w:val="16"/>
          <w:szCs w:val="16"/>
        </w:rPr>
      </w:pPr>
      <w:r>
        <w:rPr>
          <w:color w:val="000000" w:themeColor="text1"/>
          <w:sz w:val="16"/>
          <w:szCs w:val="16"/>
        </w:rPr>
        <w:t>За</w:t>
      </w:r>
      <w:r w:rsidRPr="00865AB0">
        <w:rPr>
          <w:color w:val="000000" w:themeColor="text1"/>
          <w:sz w:val="16"/>
          <w:szCs w:val="16"/>
        </w:rPr>
        <w:t>меститель  главы администрации</w:t>
      </w:r>
    </w:p>
    <w:p w:rsidR="00865AB0" w:rsidRPr="00865AB0" w:rsidRDefault="00865AB0" w:rsidP="00865AB0">
      <w:pPr>
        <w:rPr>
          <w:color w:val="000000" w:themeColor="text1"/>
          <w:sz w:val="16"/>
          <w:szCs w:val="16"/>
        </w:rPr>
      </w:pPr>
      <w:r w:rsidRPr="00865AB0">
        <w:rPr>
          <w:color w:val="000000" w:themeColor="text1"/>
          <w:sz w:val="16"/>
          <w:szCs w:val="16"/>
        </w:rPr>
        <w:t xml:space="preserve">Надеждинского сельского поселения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</w:t>
      </w:r>
      <w:r w:rsidRPr="00865AB0">
        <w:rPr>
          <w:color w:val="000000" w:themeColor="text1"/>
          <w:sz w:val="16"/>
          <w:szCs w:val="16"/>
        </w:rPr>
        <w:t xml:space="preserve"> Е.В. Ладынская</w:t>
      </w:r>
    </w:p>
    <w:p w:rsidR="00865AB0" w:rsidRPr="00EE3810" w:rsidRDefault="00865AB0" w:rsidP="00865AB0">
      <w:pPr>
        <w:contextualSpacing/>
        <w:jc w:val="right"/>
        <w:rPr>
          <w:sz w:val="16"/>
          <w:szCs w:val="16"/>
        </w:rPr>
      </w:pPr>
      <w:r w:rsidRPr="00EE3810">
        <w:rPr>
          <w:sz w:val="16"/>
          <w:szCs w:val="16"/>
        </w:rPr>
        <w:t>УТВЕРЖДЕН</w:t>
      </w:r>
    </w:p>
    <w:p w:rsidR="00865AB0" w:rsidRPr="00EE3810" w:rsidRDefault="00865AB0" w:rsidP="00865AB0">
      <w:pPr>
        <w:contextualSpacing/>
        <w:jc w:val="right"/>
        <w:rPr>
          <w:sz w:val="16"/>
          <w:szCs w:val="16"/>
        </w:rPr>
      </w:pPr>
      <w:r w:rsidRPr="00EE3810">
        <w:rPr>
          <w:sz w:val="16"/>
          <w:szCs w:val="16"/>
        </w:rPr>
        <w:t>постановлением администрации</w:t>
      </w:r>
    </w:p>
    <w:p w:rsidR="00865AB0" w:rsidRPr="00EE3810" w:rsidRDefault="00865AB0" w:rsidP="00865AB0">
      <w:pPr>
        <w:contextualSpacing/>
        <w:jc w:val="right"/>
        <w:rPr>
          <w:sz w:val="16"/>
          <w:szCs w:val="16"/>
        </w:rPr>
      </w:pPr>
      <w:r w:rsidRPr="00EE3810">
        <w:rPr>
          <w:sz w:val="16"/>
          <w:szCs w:val="16"/>
        </w:rPr>
        <w:t>сельского поселения</w:t>
      </w:r>
    </w:p>
    <w:p w:rsidR="00865AB0" w:rsidRPr="00EE3810" w:rsidRDefault="00865AB0" w:rsidP="00865AB0">
      <w:pPr>
        <w:contextualSpacing/>
        <w:jc w:val="right"/>
        <w:rPr>
          <w:sz w:val="16"/>
          <w:szCs w:val="16"/>
        </w:rPr>
      </w:pPr>
      <w:r w:rsidRPr="00EE3810">
        <w:rPr>
          <w:sz w:val="16"/>
          <w:szCs w:val="16"/>
        </w:rPr>
        <w:t>от 13.04.2022 № 20</w:t>
      </w:r>
    </w:p>
    <w:p w:rsidR="00865AB0" w:rsidRDefault="00865AB0" w:rsidP="00865AB0">
      <w:pPr>
        <w:contextualSpacing/>
        <w:jc w:val="center"/>
        <w:rPr>
          <w:b/>
          <w:sz w:val="16"/>
          <w:szCs w:val="16"/>
        </w:rPr>
      </w:pPr>
      <w:r w:rsidRPr="00EE3810">
        <w:rPr>
          <w:b/>
          <w:sz w:val="16"/>
          <w:szCs w:val="16"/>
        </w:rPr>
        <w:t xml:space="preserve">План проведения месячника по санитарной очистке и </w:t>
      </w:r>
    </w:p>
    <w:p w:rsidR="00865AB0" w:rsidRDefault="00865AB0" w:rsidP="00865AB0">
      <w:pPr>
        <w:contextualSpacing/>
        <w:jc w:val="center"/>
        <w:rPr>
          <w:b/>
          <w:sz w:val="16"/>
          <w:szCs w:val="16"/>
        </w:rPr>
      </w:pPr>
      <w:r w:rsidRPr="00EE3810">
        <w:rPr>
          <w:b/>
          <w:sz w:val="16"/>
          <w:szCs w:val="16"/>
        </w:rPr>
        <w:t xml:space="preserve">благоустройству муниципального образования </w:t>
      </w:r>
    </w:p>
    <w:p w:rsidR="00865AB0" w:rsidRDefault="00865AB0" w:rsidP="00865AB0">
      <w:pPr>
        <w:contextualSpacing/>
        <w:jc w:val="center"/>
        <w:rPr>
          <w:b/>
          <w:sz w:val="16"/>
          <w:szCs w:val="16"/>
        </w:rPr>
      </w:pPr>
      <w:r w:rsidRPr="00EE3810">
        <w:rPr>
          <w:b/>
          <w:sz w:val="16"/>
          <w:szCs w:val="16"/>
        </w:rPr>
        <w:t xml:space="preserve">«Надеждинское сельское поселение» </w:t>
      </w:r>
    </w:p>
    <w:p w:rsidR="00865AB0" w:rsidRDefault="00865AB0" w:rsidP="00865AB0">
      <w:pPr>
        <w:contextualSpacing/>
        <w:jc w:val="center"/>
        <w:rPr>
          <w:b/>
          <w:sz w:val="16"/>
          <w:szCs w:val="16"/>
        </w:rPr>
      </w:pPr>
      <w:r w:rsidRPr="00EE3810">
        <w:rPr>
          <w:b/>
          <w:sz w:val="16"/>
          <w:szCs w:val="16"/>
        </w:rPr>
        <w:t xml:space="preserve">Биробиджанского муниципального района </w:t>
      </w:r>
    </w:p>
    <w:p w:rsidR="00865AB0" w:rsidRPr="00EE3810" w:rsidRDefault="00865AB0" w:rsidP="00865AB0">
      <w:pPr>
        <w:contextualSpacing/>
        <w:jc w:val="center"/>
        <w:rPr>
          <w:b/>
          <w:sz w:val="16"/>
          <w:szCs w:val="16"/>
        </w:rPr>
      </w:pPr>
      <w:r w:rsidRPr="00EE3810">
        <w:rPr>
          <w:b/>
          <w:sz w:val="16"/>
          <w:szCs w:val="16"/>
        </w:rPr>
        <w:t>Еврейской автономной области</w:t>
      </w:r>
    </w:p>
    <w:tbl>
      <w:tblPr>
        <w:tblStyle w:val="af6"/>
        <w:tblW w:w="7655" w:type="dxa"/>
        <w:tblInd w:w="108" w:type="dxa"/>
        <w:tblLayout w:type="fixed"/>
        <w:tblLook w:val="04A0"/>
      </w:tblPr>
      <w:tblGrid>
        <w:gridCol w:w="377"/>
        <w:gridCol w:w="1389"/>
        <w:gridCol w:w="3061"/>
        <w:gridCol w:w="1552"/>
        <w:gridCol w:w="1276"/>
      </w:tblGrid>
      <w:tr w:rsidR="00865AB0" w:rsidRPr="00EE3810" w:rsidTr="00865AB0">
        <w:tc>
          <w:tcPr>
            <w:tcW w:w="377" w:type="dxa"/>
          </w:tcPr>
          <w:p w:rsidR="00865AB0" w:rsidRPr="00EE3810" w:rsidRDefault="00865AB0" w:rsidP="002A7A0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E381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389" w:type="dxa"/>
          </w:tcPr>
          <w:p w:rsidR="00865AB0" w:rsidRPr="00EE3810" w:rsidRDefault="00865AB0" w:rsidP="002A7A0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E381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61" w:type="dxa"/>
          </w:tcPr>
          <w:p w:rsidR="00865AB0" w:rsidRPr="00EE3810" w:rsidRDefault="00865AB0" w:rsidP="002A7A0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E3810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52" w:type="dxa"/>
          </w:tcPr>
          <w:p w:rsidR="00865AB0" w:rsidRPr="00EE3810" w:rsidRDefault="00865AB0" w:rsidP="002A7A0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E3810">
              <w:rPr>
                <w:b/>
                <w:sz w:val="16"/>
                <w:szCs w:val="16"/>
              </w:rPr>
              <w:t>Ответственные</w:t>
            </w:r>
          </w:p>
          <w:p w:rsidR="00865AB0" w:rsidRPr="00EE3810" w:rsidRDefault="00865AB0" w:rsidP="002A7A0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E3810">
              <w:rPr>
                <w:b/>
                <w:sz w:val="16"/>
                <w:szCs w:val="16"/>
              </w:rPr>
              <w:t>и исполнители</w:t>
            </w:r>
          </w:p>
        </w:tc>
        <w:tc>
          <w:tcPr>
            <w:tcW w:w="1276" w:type="dxa"/>
          </w:tcPr>
          <w:p w:rsidR="00865AB0" w:rsidRPr="00EE3810" w:rsidRDefault="00865AB0" w:rsidP="002A7A0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E3810">
              <w:rPr>
                <w:b/>
                <w:sz w:val="16"/>
                <w:szCs w:val="16"/>
              </w:rPr>
              <w:t>Организованный вывоз мусора</w:t>
            </w:r>
          </w:p>
        </w:tc>
      </w:tr>
      <w:tr w:rsidR="00865AB0" w:rsidRPr="00EE3810" w:rsidTr="00865AB0">
        <w:tc>
          <w:tcPr>
            <w:tcW w:w="377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1.</w:t>
            </w:r>
          </w:p>
        </w:tc>
        <w:tc>
          <w:tcPr>
            <w:tcW w:w="1389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20.04. - 19.05.</w:t>
            </w:r>
          </w:p>
        </w:tc>
        <w:tc>
          <w:tcPr>
            <w:tcW w:w="3061" w:type="dxa"/>
          </w:tcPr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Очистка территорий учреждений, организаций, торговых объектов, отделений связи, расположенных на территории сельского поселения, от мусора, опавшей листвы, сухой растительности, побелка деревьев и клумб:</w:t>
            </w:r>
          </w:p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- МКОУ «СОШ с. Надеждинского» - пришкольная территория, территория вдоль ограды здания школы в радиусе 5 метров, территория, прилегающая к зданию детского сада, территория вдоль ограды детского сада в радиусе 5 метров;</w:t>
            </w:r>
          </w:p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- МКУ «ПДК» муниципального образования «Надеждинское сельское поселение» Биробиджанского муниципального района Еврейской автономной области - территория, прилегающая к зданиям ПДК </w:t>
            </w:r>
            <w:proofErr w:type="gramStart"/>
            <w:r w:rsidRPr="00EE3810">
              <w:rPr>
                <w:sz w:val="16"/>
                <w:szCs w:val="16"/>
              </w:rPr>
              <w:t>в</w:t>
            </w:r>
            <w:proofErr w:type="gramEnd"/>
            <w:r w:rsidRPr="00EE3810">
              <w:rPr>
                <w:sz w:val="16"/>
                <w:szCs w:val="16"/>
              </w:rPr>
              <w:t xml:space="preserve"> с. </w:t>
            </w:r>
            <w:r w:rsidRPr="00EE3810">
              <w:rPr>
                <w:sz w:val="16"/>
                <w:szCs w:val="16"/>
              </w:rPr>
              <w:lastRenderedPageBreak/>
              <w:t xml:space="preserve">Надеждинское и </w:t>
            </w:r>
            <w:proofErr w:type="gramStart"/>
            <w:r w:rsidRPr="00EE3810">
              <w:rPr>
                <w:sz w:val="16"/>
                <w:szCs w:val="16"/>
              </w:rPr>
              <w:t>с</w:t>
            </w:r>
            <w:proofErr w:type="gramEnd"/>
            <w:r w:rsidRPr="00EE3810">
              <w:rPr>
                <w:sz w:val="16"/>
                <w:szCs w:val="16"/>
              </w:rPr>
              <w:t>. Головино в радиусе 5 метров;</w:t>
            </w:r>
          </w:p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- отделения связи в с. Надеждинское, с. Головино, магазины </w:t>
            </w:r>
            <w:proofErr w:type="gramStart"/>
            <w:r w:rsidRPr="00EE3810">
              <w:rPr>
                <w:sz w:val="16"/>
                <w:szCs w:val="16"/>
              </w:rPr>
              <w:t>в</w:t>
            </w:r>
            <w:proofErr w:type="gramEnd"/>
            <w:r w:rsidRPr="00EE3810">
              <w:rPr>
                <w:sz w:val="16"/>
                <w:szCs w:val="16"/>
              </w:rPr>
              <w:t xml:space="preserve"> с. Надеждинское, с. Головино;</w:t>
            </w:r>
          </w:p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- территория, прилегающая к хозяйственным объектам крестьянских (фермерских) хозяйств в радиусе 5 метров</w:t>
            </w:r>
          </w:p>
        </w:tc>
        <w:tc>
          <w:tcPr>
            <w:tcW w:w="1552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Прокопенко Н.В.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Филатова Н.В.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Кушнарева О.А.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Представители</w:t>
            </w: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владельцев 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и собственников</w:t>
            </w:r>
          </w:p>
          <w:p w:rsidR="00865AB0" w:rsidRPr="00EE3810" w:rsidRDefault="00865AB0" w:rsidP="002A7A05">
            <w:pPr>
              <w:contextualSpacing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Бучковский Е.В.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Подосинникова О.И.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EE3810">
              <w:rPr>
                <w:sz w:val="16"/>
                <w:szCs w:val="16"/>
              </w:rPr>
              <w:t>Хритов</w:t>
            </w:r>
            <w:proofErr w:type="spellEnd"/>
            <w:r w:rsidRPr="00EE3810">
              <w:rPr>
                <w:sz w:val="16"/>
                <w:szCs w:val="16"/>
              </w:rPr>
              <w:t xml:space="preserve"> А.А.</w:t>
            </w:r>
          </w:p>
          <w:p w:rsidR="00865AB0" w:rsidRPr="00EE3810" w:rsidRDefault="00865AB0" w:rsidP="00865AB0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Подойницын В.В.</w:t>
            </w:r>
          </w:p>
        </w:tc>
        <w:tc>
          <w:tcPr>
            <w:tcW w:w="1276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lastRenderedPageBreak/>
              <w:t>29.04.2022;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07.05.2022.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65AB0" w:rsidRPr="00EE3810" w:rsidTr="00865AB0">
        <w:tc>
          <w:tcPr>
            <w:tcW w:w="377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389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20.04. – 19.05.</w:t>
            </w:r>
          </w:p>
        </w:tc>
        <w:tc>
          <w:tcPr>
            <w:tcW w:w="3061" w:type="dxa"/>
          </w:tcPr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Очистка территорий, прилегающих к дорогам  регионального значения </w:t>
            </w:r>
            <w:proofErr w:type="gramStart"/>
            <w:r w:rsidRPr="00EE3810">
              <w:rPr>
                <w:sz w:val="16"/>
                <w:szCs w:val="16"/>
              </w:rPr>
              <w:t>в</w:t>
            </w:r>
            <w:proofErr w:type="gramEnd"/>
            <w:r w:rsidRPr="00EE3810">
              <w:rPr>
                <w:sz w:val="16"/>
                <w:szCs w:val="16"/>
              </w:rPr>
              <w:t xml:space="preserve"> с. Надеждинское, с. Головино;</w:t>
            </w:r>
          </w:p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- очистка открытых территорий </w:t>
            </w:r>
            <w:proofErr w:type="gramStart"/>
            <w:r w:rsidRPr="00EE3810">
              <w:rPr>
                <w:sz w:val="16"/>
                <w:szCs w:val="16"/>
              </w:rPr>
              <w:t>в</w:t>
            </w:r>
            <w:proofErr w:type="gramEnd"/>
            <w:r w:rsidRPr="00EE3810">
              <w:rPr>
                <w:sz w:val="16"/>
                <w:szCs w:val="16"/>
              </w:rPr>
              <w:t xml:space="preserve"> с. Надеждинское, с. Головино;</w:t>
            </w:r>
          </w:p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- очистка, побелка деревьев, покраска конструкций открытых общественных территорий </w:t>
            </w:r>
            <w:proofErr w:type="gramStart"/>
            <w:r w:rsidRPr="00EE3810">
              <w:rPr>
                <w:sz w:val="16"/>
                <w:szCs w:val="16"/>
              </w:rPr>
              <w:t>в</w:t>
            </w:r>
            <w:proofErr w:type="gramEnd"/>
            <w:r w:rsidRPr="00EE3810">
              <w:rPr>
                <w:sz w:val="16"/>
                <w:szCs w:val="16"/>
              </w:rPr>
              <w:t xml:space="preserve">  с. Надеждинское, с. Головино;</w:t>
            </w:r>
          </w:p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- очистка прибрежной зоны </w:t>
            </w:r>
            <w:proofErr w:type="gramStart"/>
            <w:r w:rsidRPr="00EE3810">
              <w:rPr>
                <w:sz w:val="16"/>
                <w:szCs w:val="16"/>
              </w:rPr>
              <w:t>в</w:t>
            </w:r>
            <w:proofErr w:type="gramEnd"/>
            <w:r w:rsidRPr="00EE3810">
              <w:rPr>
                <w:sz w:val="16"/>
                <w:szCs w:val="16"/>
              </w:rPr>
              <w:t xml:space="preserve"> с. Надеждинское</w:t>
            </w:r>
          </w:p>
        </w:tc>
        <w:tc>
          <w:tcPr>
            <w:tcW w:w="1552" w:type="dxa"/>
          </w:tcPr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Глава </w:t>
            </w:r>
            <w:proofErr w:type="gramStart"/>
            <w:r w:rsidRPr="00EE3810">
              <w:rPr>
                <w:sz w:val="16"/>
                <w:szCs w:val="16"/>
              </w:rPr>
              <w:t>сельского</w:t>
            </w:r>
            <w:proofErr w:type="gramEnd"/>
            <w:r w:rsidRPr="00EE3810">
              <w:rPr>
                <w:sz w:val="16"/>
                <w:szCs w:val="16"/>
              </w:rPr>
              <w:t xml:space="preserve"> 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поселения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Красилова Н.В.</w:t>
            </w: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Администрация </w:t>
            </w: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E3810">
              <w:rPr>
                <w:sz w:val="16"/>
                <w:szCs w:val="16"/>
              </w:rPr>
              <w:t>ельского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6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29.04.2022;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07.05.2022.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65AB0" w:rsidRPr="00EE3810" w:rsidTr="00865AB0">
        <w:tc>
          <w:tcPr>
            <w:tcW w:w="377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3.</w:t>
            </w:r>
          </w:p>
        </w:tc>
        <w:tc>
          <w:tcPr>
            <w:tcW w:w="1389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20.04. - 19.05.</w:t>
            </w:r>
          </w:p>
        </w:tc>
        <w:tc>
          <w:tcPr>
            <w:tcW w:w="3061" w:type="dxa"/>
          </w:tcPr>
          <w:p w:rsidR="00865AB0" w:rsidRPr="00EE3810" w:rsidRDefault="00865AB0" w:rsidP="002A7A05">
            <w:pPr>
              <w:contextualSpacing/>
              <w:jc w:val="both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Очистка приусадебных участков и прилегающих к ним территорий владельцев и пользователей жилых домов </w:t>
            </w:r>
            <w:proofErr w:type="gramStart"/>
            <w:r w:rsidRPr="00EE3810">
              <w:rPr>
                <w:sz w:val="16"/>
                <w:szCs w:val="16"/>
              </w:rPr>
              <w:t>в</w:t>
            </w:r>
            <w:proofErr w:type="gramEnd"/>
            <w:r w:rsidRPr="00EE3810">
              <w:rPr>
                <w:sz w:val="16"/>
                <w:szCs w:val="16"/>
              </w:rPr>
              <w:t xml:space="preserve"> с. Надеждинское и в с. Головино</w:t>
            </w:r>
          </w:p>
        </w:tc>
        <w:tc>
          <w:tcPr>
            <w:tcW w:w="1552" w:type="dxa"/>
          </w:tcPr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Владельцы и </w:t>
            </w:r>
          </w:p>
          <w:p w:rsidR="00865AB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Пользователи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 xml:space="preserve"> жилых домов</w:t>
            </w:r>
          </w:p>
        </w:tc>
        <w:tc>
          <w:tcPr>
            <w:tcW w:w="1276" w:type="dxa"/>
          </w:tcPr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29.04.2022;</w:t>
            </w:r>
          </w:p>
          <w:p w:rsidR="00865AB0" w:rsidRPr="00EE3810" w:rsidRDefault="00865AB0" w:rsidP="002A7A05">
            <w:pPr>
              <w:contextualSpacing/>
              <w:jc w:val="center"/>
              <w:rPr>
                <w:sz w:val="16"/>
                <w:szCs w:val="16"/>
              </w:rPr>
            </w:pPr>
            <w:r w:rsidRPr="00EE3810">
              <w:rPr>
                <w:sz w:val="16"/>
                <w:szCs w:val="16"/>
              </w:rPr>
              <w:t>07.05.2022.</w:t>
            </w:r>
          </w:p>
        </w:tc>
      </w:tr>
    </w:tbl>
    <w:p w:rsidR="00C04CA8" w:rsidRPr="00FF18D4" w:rsidRDefault="00C04CA8" w:rsidP="00C04CA8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FF18D4">
        <w:rPr>
          <w:sz w:val="16"/>
          <w:szCs w:val="16"/>
        </w:rPr>
        <w:t>Муниципальное образование «Надеждинское сельское поселение»</w:t>
      </w:r>
    </w:p>
    <w:p w:rsidR="00C04CA8" w:rsidRPr="00FF18D4" w:rsidRDefault="00C04CA8" w:rsidP="00C04CA8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FF18D4">
        <w:rPr>
          <w:sz w:val="16"/>
          <w:szCs w:val="16"/>
        </w:rPr>
        <w:t>Биробиджанского муниципального района</w:t>
      </w:r>
    </w:p>
    <w:p w:rsidR="00C04CA8" w:rsidRPr="00FF18D4" w:rsidRDefault="00C04CA8" w:rsidP="00C04CA8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FF18D4">
        <w:rPr>
          <w:sz w:val="16"/>
          <w:szCs w:val="16"/>
        </w:rPr>
        <w:t>Еврейской автономной области</w:t>
      </w:r>
    </w:p>
    <w:p w:rsidR="00C04CA8" w:rsidRPr="00FF18D4" w:rsidRDefault="00C04CA8" w:rsidP="00C04CA8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FF18D4">
        <w:rPr>
          <w:sz w:val="16"/>
          <w:szCs w:val="16"/>
        </w:rPr>
        <w:t>АДМИНИСТРАЦИЯ СЕЛЬСКОГО ПОСЕЛЕНИЯ</w:t>
      </w:r>
    </w:p>
    <w:p w:rsidR="00C04CA8" w:rsidRPr="00FF18D4" w:rsidRDefault="00C04CA8" w:rsidP="00C04CA8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FF18D4">
        <w:rPr>
          <w:sz w:val="16"/>
          <w:szCs w:val="16"/>
        </w:rPr>
        <w:t>ПОСТАНОВЛЕНИЕ</w:t>
      </w:r>
    </w:p>
    <w:p w:rsidR="00C04CA8" w:rsidRPr="00FF18D4" w:rsidRDefault="00C04CA8" w:rsidP="00C04CA8">
      <w:pPr>
        <w:pStyle w:val="ae"/>
        <w:spacing w:before="0" w:beforeAutospacing="0" w:after="0" w:afterAutospacing="0"/>
        <w:rPr>
          <w:sz w:val="16"/>
          <w:szCs w:val="16"/>
        </w:rPr>
      </w:pPr>
      <w:r w:rsidRPr="00FF18D4">
        <w:rPr>
          <w:sz w:val="16"/>
          <w:szCs w:val="16"/>
        </w:rPr>
        <w:t xml:space="preserve">25.04.2022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FF18D4">
        <w:rPr>
          <w:sz w:val="16"/>
          <w:szCs w:val="16"/>
        </w:rPr>
        <w:t xml:space="preserve">  № 22</w:t>
      </w:r>
    </w:p>
    <w:p w:rsidR="00C04CA8" w:rsidRPr="00FF18D4" w:rsidRDefault="00C04CA8" w:rsidP="00C04CA8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FF18D4">
        <w:rPr>
          <w:sz w:val="16"/>
          <w:szCs w:val="16"/>
        </w:rPr>
        <w:t>с. Надеждинское</w:t>
      </w:r>
    </w:p>
    <w:p w:rsidR="00C04CA8" w:rsidRPr="00C04CA8" w:rsidRDefault="00C04CA8" w:rsidP="00C04CA8">
      <w:pPr>
        <w:pStyle w:val="ae"/>
        <w:spacing w:before="0" w:beforeAutospacing="0" w:after="0" w:afterAutospacing="0"/>
        <w:jc w:val="both"/>
        <w:rPr>
          <w:kern w:val="36"/>
          <w:sz w:val="16"/>
          <w:szCs w:val="16"/>
        </w:rPr>
      </w:pPr>
      <w:r w:rsidRPr="00FF18D4">
        <w:rPr>
          <w:sz w:val="16"/>
          <w:szCs w:val="16"/>
        </w:rPr>
        <w:t xml:space="preserve">О внесении изменений в муниципальную программу </w:t>
      </w:r>
      <w:r w:rsidRPr="00FF18D4">
        <w:rPr>
          <w:color w:val="000000"/>
          <w:sz w:val="16"/>
          <w:szCs w:val="16"/>
        </w:rPr>
        <w:t xml:space="preserve">«Развитие культуры в муниципальном образовании «Надеждинское сельское поселение» Биробиджанского муниципального района Еврейской автономной области» на 2022-2024 годы», утвержденную постановлением  администрации сельского поселения от </w:t>
      </w:r>
      <w:r w:rsidRPr="00FF18D4">
        <w:rPr>
          <w:kern w:val="36"/>
          <w:sz w:val="16"/>
          <w:szCs w:val="16"/>
        </w:rPr>
        <w:t xml:space="preserve"> 08.11.2021 года № 55</w:t>
      </w:r>
    </w:p>
    <w:p w:rsidR="00C04CA8" w:rsidRPr="00FF18D4" w:rsidRDefault="00C04CA8" w:rsidP="00C04CA8">
      <w:pPr>
        <w:jc w:val="both"/>
        <w:rPr>
          <w:color w:val="000000"/>
          <w:sz w:val="16"/>
          <w:szCs w:val="16"/>
        </w:rPr>
      </w:pPr>
      <w:r w:rsidRPr="00FF18D4">
        <w:rPr>
          <w:sz w:val="16"/>
          <w:szCs w:val="16"/>
        </w:rPr>
        <w:t xml:space="preserve">     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статьей 3, пунктом 6 Устава Надеждинского сельского поселения</w:t>
      </w:r>
      <w:r w:rsidRPr="00FF18D4">
        <w:rPr>
          <w:color w:val="000000"/>
          <w:sz w:val="16"/>
          <w:szCs w:val="16"/>
        </w:rPr>
        <w:t xml:space="preserve"> администрация сельского поселения</w:t>
      </w:r>
    </w:p>
    <w:p w:rsidR="00C04CA8" w:rsidRPr="00FF18D4" w:rsidRDefault="00C04CA8" w:rsidP="00C04CA8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FF18D4">
        <w:rPr>
          <w:sz w:val="16"/>
          <w:szCs w:val="16"/>
        </w:rPr>
        <w:t>ПОСТАНОВЛЯЕТ:</w:t>
      </w:r>
    </w:p>
    <w:p w:rsidR="00C04CA8" w:rsidRPr="00FF18D4" w:rsidRDefault="00C04CA8" w:rsidP="00C04CA8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F18D4">
        <w:rPr>
          <w:rStyle w:val="ad"/>
          <w:b w:val="0"/>
          <w:color w:val="000000"/>
          <w:sz w:val="16"/>
          <w:szCs w:val="16"/>
        </w:rPr>
        <w:t xml:space="preserve">     1. </w:t>
      </w:r>
      <w:r w:rsidRPr="00FF18D4">
        <w:rPr>
          <w:sz w:val="16"/>
          <w:szCs w:val="16"/>
        </w:rPr>
        <w:t xml:space="preserve">Внести в муниципальную программу </w:t>
      </w:r>
      <w:r w:rsidRPr="00FF18D4">
        <w:rPr>
          <w:color w:val="000000"/>
          <w:sz w:val="16"/>
          <w:szCs w:val="16"/>
        </w:rPr>
        <w:t xml:space="preserve">««Развитие культуры в муниципальном образовании «Надеждинское сельское поселение»  Биробиджанского муниципального района Еврейской автономной области» на 2022-2024 годы», утвержденную постановлением  администрации сельского поселения от </w:t>
      </w:r>
      <w:r w:rsidRPr="00FF18D4">
        <w:rPr>
          <w:kern w:val="36"/>
          <w:sz w:val="16"/>
          <w:szCs w:val="16"/>
        </w:rPr>
        <w:t xml:space="preserve"> 08.11.2021 года № 55</w:t>
      </w:r>
      <w:r w:rsidRPr="00FF18D4">
        <w:rPr>
          <w:color w:val="000000"/>
          <w:sz w:val="16"/>
          <w:szCs w:val="16"/>
        </w:rPr>
        <w:t xml:space="preserve"> следующие изменения:</w:t>
      </w:r>
    </w:p>
    <w:p w:rsidR="00C04CA8" w:rsidRPr="00FF18D4" w:rsidRDefault="00C04CA8" w:rsidP="00C04C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F18D4">
        <w:rPr>
          <w:kern w:val="36"/>
          <w:sz w:val="16"/>
          <w:szCs w:val="16"/>
        </w:rPr>
        <w:t xml:space="preserve">     1.1. </w:t>
      </w:r>
      <w:r w:rsidRPr="00FF18D4">
        <w:rPr>
          <w:color w:val="000000"/>
          <w:sz w:val="16"/>
          <w:szCs w:val="16"/>
        </w:rPr>
        <w:t xml:space="preserve">Строку 10 </w:t>
      </w:r>
      <w:r w:rsidRPr="00FF18D4">
        <w:rPr>
          <w:bCs/>
          <w:color w:val="000000"/>
          <w:sz w:val="16"/>
          <w:szCs w:val="16"/>
        </w:rPr>
        <w:t xml:space="preserve">паспорта муниципальной программы </w:t>
      </w:r>
      <w:r w:rsidRPr="00FF18D4">
        <w:rPr>
          <w:bCs/>
          <w:sz w:val="16"/>
          <w:szCs w:val="16"/>
        </w:rPr>
        <w:t>«</w:t>
      </w:r>
      <w:r w:rsidRPr="00FF18D4">
        <w:rPr>
          <w:color w:val="000000"/>
          <w:sz w:val="16"/>
          <w:szCs w:val="16"/>
        </w:rPr>
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2022-2024 годы» изложить в следующей редакции:</w:t>
      </w:r>
    </w:p>
    <w:tbl>
      <w:tblPr>
        <w:tblStyle w:val="af6"/>
        <w:tblW w:w="0" w:type="auto"/>
        <w:tblLook w:val="04A0"/>
      </w:tblPr>
      <w:tblGrid>
        <w:gridCol w:w="2802"/>
        <w:gridCol w:w="4961"/>
      </w:tblGrid>
      <w:tr w:rsidR="00C04CA8" w:rsidTr="00C04CA8">
        <w:tc>
          <w:tcPr>
            <w:tcW w:w="2802" w:type="dxa"/>
          </w:tcPr>
          <w:p w:rsidR="00C04CA8" w:rsidRDefault="00C04CA8" w:rsidP="00865AB0">
            <w:pPr>
              <w:jc w:val="center"/>
              <w:rPr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4961" w:type="dxa"/>
          </w:tcPr>
          <w:p w:rsidR="00C04CA8" w:rsidRPr="00FF18D4" w:rsidRDefault="00C04CA8" w:rsidP="00C0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Общий объем финансирования муниципальной программы составляет 8261,8 тыс. рублей за счет средств местного бюджета, в том числе по годам:</w:t>
            </w:r>
          </w:p>
          <w:p w:rsidR="00C04CA8" w:rsidRPr="00FF18D4" w:rsidRDefault="00C04CA8" w:rsidP="00C04C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2022 – 2670,6 тыс. руб.</w:t>
            </w:r>
          </w:p>
          <w:p w:rsidR="00C04CA8" w:rsidRPr="00FF18D4" w:rsidRDefault="00C04CA8" w:rsidP="00C04CA8">
            <w:pPr>
              <w:framePr w:hSpace="180" w:wrap="around" w:vAnchor="text" w:hAnchor="page" w:x="1500" w:y="126"/>
              <w:jc w:val="both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2023 –2724,6 тыс. руб.</w:t>
            </w:r>
          </w:p>
          <w:p w:rsidR="00C04CA8" w:rsidRDefault="00C04CA8" w:rsidP="00C04C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2024 – 2866,6 тыс. руб.</w:t>
            </w:r>
          </w:p>
        </w:tc>
      </w:tr>
    </w:tbl>
    <w:p w:rsidR="00C04CA8" w:rsidRPr="00FF18D4" w:rsidRDefault="00C04CA8" w:rsidP="00C04CA8">
      <w:pPr>
        <w:ind w:firstLine="300"/>
        <w:jc w:val="both"/>
        <w:rPr>
          <w:sz w:val="16"/>
          <w:szCs w:val="16"/>
        </w:rPr>
      </w:pPr>
      <w:r w:rsidRPr="00FF18D4">
        <w:rPr>
          <w:sz w:val="16"/>
          <w:szCs w:val="16"/>
        </w:rPr>
        <w:t>1.2. Пункт 5.  Система программных мероприятий и объем финансирования изложить в следующей редакции:</w:t>
      </w:r>
    </w:p>
    <w:p w:rsidR="00C04CA8" w:rsidRPr="00FF18D4" w:rsidRDefault="00C04CA8" w:rsidP="00C04CA8">
      <w:pPr>
        <w:ind w:firstLine="300"/>
        <w:jc w:val="both"/>
        <w:rPr>
          <w:sz w:val="16"/>
          <w:szCs w:val="16"/>
        </w:rPr>
      </w:pPr>
    </w:p>
    <w:p w:rsidR="00C04CA8" w:rsidRPr="00FF18D4" w:rsidRDefault="00C04CA8" w:rsidP="00C04CA8">
      <w:pPr>
        <w:ind w:firstLine="300"/>
        <w:jc w:val="both"/>
        <w:rPr>
          <w:sz w:val="16"/>
          <w:szCs w:val="16"/>
        </w:rPr>
      </w:pPr>
    </w:p>
    <w:p w:rsidR="00C04CA8" w:rsidRDefault="00C04CA8" w:rsidP="00C04CA8">
      <w:pPr>
        <w:ind w:firstLine="284"/>
        <w:rPr>
          <w:sz w:val="16"/>
          <w:szCs w:val="16"/>
        </w:rPr>
      </w:pPr>
      <w:r w:rsidRPr="00FF18D4">
        <w:rPr>
          <w:sz w:val="16"/>
          <w:szCs w:val="16"/>
        </w:rPr>
        <w:t>«5. Система программных мероприятий и объем финансирования</w:t>
      </w:r>
    </w:p>
    <w:tbl>
      <w:tblPr>
        <w:tblW w:w="765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3106"/>
        <w:gridCol w:w="850"/>
        <w:gridCol w:w="851"/>
        <w:gridCol w:w="850"/>
        <w:gridCol w:w="1418"/>
      </w:tblGrid>
      <w:tr w:rsidR="00C04CA8" w:rsidRPr="00FF18D4" w:rsidTr="00C04CA8">
        <w:trPr>
          <w:trHeight w:val="72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18D4">
              <w:rPr>
                <w:color w:val="000000"/>
                <w:sz w:val="16"/>
                <w:szCs w:val="16"/>
              </w:rPr>
              <w:t>Nп</w:t>
            </w:r>
            <w:proofErr w:type="spellEnd"/>
            <w:r w:rsidRPr="00FF18D4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FF18D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F18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Наименование мероприятия (в установленном порядке)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F18D4">
              <w:rPr>
                <w:color w:val="000000"/>
                <w:sz w:val="16"/>
                <w:szCs w:val="16"/>
              </w:rPr>
              <w:t>Объемы финансирования из местного бюджета (в установленном порядке) тыс. рублей)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F18D4">
              <w:rPr>
                <w:color w:val="000000"/>
                <w:sz w:val="16"/>
                <w:szCs w:val="16"/>
              </w:rPr>
              <w:t>Исполнители (в установленном порядке</w:t>
            </w:r>
            <w:proofErr w:type="gramEnd"/>
          </w:p>
        </w:tc>
      </w:tr>
      <w:tr w:rsidR="00C04CA8" w:rsidRPr="00FF18D4" w:rsidTr="00C04CA8">
        <w:trPr>
          <w:trHeight w:val="12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4CA8" w:rsidRPr="00FF18D4" w:rsidTr="00C04CA8">
        <w:trPr>
          <w:trHeight w:val="168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6</w:t>
            </w:r>
          </w:p>
        </w:tc>
      </w:tr>
      <w:tr w:rsidR="00C04CA8" w:rsidRPr="00FF18D4" w:rsidTr="00C04CA8">
        <w:trPr>
          <w:trHeight w:val="73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both"/>
              <w:rPr>
                <w:color w:val="000000"/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Расходы на выплаты персоналу в целях обеспечения выполнения функций, казенными учреждениями.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1955,5</w:t>
            </w:r>
            <w:r w:rsidRPr="00FF18D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2069,4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2212,4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C04CA8" w:rsidRPr="00FF18D4" w:rsidTr="00C04CA8">
        <w:trPr>
          <w:trHeight w:val="96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both"/>
              <w:rPr>
                <w:color w:val="000000"/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муниципального района ЕАО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C04CA8" w:rsidRPr="00FF18D4" w:rsidTr="00C04CA8">
        <w:trPr>
          <w:trHeight w:val="96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both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620,1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620,2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619,2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000000"/>
                <w:sz w:val="16"/>
                <w:szCs w:val="16"/>
              </w:rPr>
            </w:pPr>
            <w:r w:rsidRPr="00FF18D4">
              <w:rPr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C04CA8" w:rsidRPr="00FF18D4" w:rsidTr="00C04CA8">
        <w:trPr>
          <w:trHeight w:val="748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4.</w:t>
            </w: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both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CA8" w:rsidRPr="00FF18D4" w:rsidRDefault="00C04CA8" w:rsidP="00C04CA8">
            <w:pPr>
              <w:jc w:val="center"/>
              <w:rPr>
                <w:sz w:val="16"/>
                <w:szCs w:val="16"/>
              </w:rPr>
            </w:pPr>
            <w:r w:rsidRPr="00FF18D4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4CA8" w:rsidRPr="00FF18D4" w:rsidRDefault="00C04CA8" w:rsidP="00C04C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C04CA8" w:rsidRPr="00FF18D4" w:rsidRDefault="00C04CA8" w:rsidP="00C04CA8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Pr="00FF18D4">
        <w:rPr>
          <w:color w:val="000000"/>
          <w:sz w:val="16"/>
          <w:szCs w:val="16"/>
        </w:rPr>
        <w:t xml:space="preserve">2. </w:t>
      </w:r>
      <w:r w:rsidRPr="00FF18D4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04CA8" w:rsidRPr="00FF18D4" w:rsidRDefault="00C04CA8" w:rsidP="00C04CA8">
      <w:pPr>
        <w:jc w:val="both"/>
        <w:rPr>
          <w:color w:val="000000"/>
          <w:sz w:val="16"/>
          <w:szCs w:val="16"/>
        </w:rPr>
      </w:pPr>
      <w:r w:rsidRPr="00FF18D4">
        <w:rPr>
          <w:sz w:val="16"/>
          <w:szCs w:val="16"/>
        </w:rPr>
        <w:t xml:space="preserve">    3.</w:t>
      </w:r>
      <w:r w:rsidRPr="00FF18D4">
        <w:rPr>
          <w:color w:val="000000"/>
          <w:sz w:val="16"/>
          <w:szCs w:val="16"/>
        </w:rPr>
        <w:t xml:space="preserve"> </w:t>
      </w:r>
      <w:proofErr w:type="gramStart"/>
      <w:r w:rsidRPr="00FF18D4">
        <w:rPr>
          <w:color w:val="000000"/>
          <w:sz w:val="16"/>
          <w:szCs w:val="16"/>
        </w:rPr>
        <w:t>Контроль за</w:t>
      </w:r>
      <w:proofErr w:type="gramEnd"/>
      <w:r w:rsidRPr="00FF18D4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C04CA8" w:rsidRPr="00C04CA8" w:rsidRDefault="00C04CA8" w:rsidP="00C04CA8">
      <w:pPr>
        <w:jc w:val="both"/>
        <w:rPr>
          <w:color w:val="000000"/>
          <w:sz w:val="16"/>
          <w:szCs w:val="16"/>
        </w:rPr>
      </w:pPr>
      <w:r w:rsidRPr="00FF18D4">
        <w:rPr>
          <w:color w:val="000000"/>
          <w:sz w:val="16"/>
          <w:szCs w:val="16"/>
        </w:rPr>
        <w:t xml:space="preserve">    4. Настоящее постановление вступает в силу после дня его официального опубликования.</w:t>
      </w:r>
    </w:p>
    <w:p w:rsidR="00C04CA8" w:rsidRPr="00FF18D4" w:rsidRDefault="00C04CA8" w:rsidP="00C04CA8">
      <w:pPr>
        <w:rPr>
          <w:sz w:val="16"/>
          <w:szCs w:val="16"/>
        </w:rPr>
      </w:pPr>
      <w:r w:rsidRPr="00FF18D4">
        <w:rPr>
          <w:sz w:val="16"/>
          <w:szCs w:val="16"/>
        </w:rPr>
        <w:t>Заместитель главы администрации</w:t>
      </w:r>
    </w:p>
    <w:p w:rsidR="00C04CA8" w:rsidRDefault="00C04CA8" w:rsidP="00C04CA8">
      <w:pPr>
        <w:rPr>
          <w:sz w:val="16"/>
          <w:szCs w:val="16"/>
        </w:rPr>
      </w:pPr>
      <w:r w:rsidRPr="00FF18D4">
        <w:rPr>
          <w:sz w:val="16"/>
          <w:szCs w:val="16"/>
        </w:rPr>
        <w:t xml:space="preserve">Надеждинского сельского поселения                                     </w:t>
      </w:r>
      <w:r>
        <w:rPr>
          <w:sz w:val="16"/>
          <w:szCs w:val="16"/>
        </w:rPr>
        <w:t xml:space="preserve">                                                            Е.В. Ладынская</w:t>
      </w:r>
    </w:p>
    <w:p w:rsidR="00865AB0" w:rsidRPr="000B65F8" w:rsidRDefault="00865AB0" w:rsidP="00865AB0">
      <w:pPr>
        <w:ind w:firstLine="709"/>
        <w:jc w:val="center"/>
        <w:rPr>
          <w:sz w:val="16"/>
          <w:szCs w:val="16"/>
        </w:rPr>
      </w:pPr>
      <w:r w:rsidRPr="000B65F8">
        <w:rPr>
          <w:sz w:val="16"/>
          <w:szCs w:val="16"/>
        </w:rPr>
        <w:t>Муниципальное образование «Надеждинское  сельское поселение»</w:t>
      </w:r>
    </w:p>
    <w:p w:rsidR="00865AB0" w:rsidRPr="000B65F8" w:rsidRDefault="00865AB0" w:rsidP="00865AB0">
      <w:pPr>
        <w:ind w:firstLine="709"/>
        <w:jc w:val="center"/>
        <w:rPr>
          <w:sz w:val="16"/>
          <w:szCs w:val="16"/>
        </w:rPr>
      </w:pPr>
      <w:r w:rsidRPr="000B65F8">
        <w:rPr>
          <w:sz w:val="16"/>
          <w:szCs w:val="16"/>
        </w:rPr>
        <w:t xml:space="preserve">Биробиджанского муниципального района </w:t>
      </w:r>
    </w:p>
    <w:p w:rsidR="00865AB0" w:rsidRPr="000B65F8" w:rsidRDefault="00865AB0" w:rsidP="00865AB0">
      <w:pPr>
        <w:ind w:firstLine="709"/>
        <w:jc w:val="center"/>
        <w:rPr>
          <w:sz w:val="16"/>
          <w:szCs w:val="16"/>
        </w:rPr>
      </w:pPr>
      <w:r w:rsidRPr="000B65F8">
        <w:rPr>
          <w:sz w:val="16"/>
          <w:szCs w:val="16"/>
        </w:rPr>
        <w:t>Еврейской автономной области</w:t>
      </w:r>
    </w:p>
    <w:p w:rsidR="00865AB0" w:rsidRPr="000B65F8" w:rsidRDefault="00865AB0" w:rsidP="00865AB0">
      <w:pPr>
        <w:jc w:val="center"/>
        <w:rPr>
          <w:sz w:val="16"/>
          <w:szCs w:val="16"/>
        </w:rPr>
      </w:pPr>
      <w:r w:rsidRPr="000B65F8">
        <w:rPr>
          <w:sz w:val="16"/>
          <w:szCs w:val="16"/>
        </w:rPr>
        <w:t>АДМИНИСТРАЦИЯ СЕЛЬСКОГО ПОСЕЛЕНИЯ</w:t>
      </w:r>
    </w:p>
    <w:p w:rsidR="00865AB0" w:rsidRPr="000B65F8" w:rsidRDefault="00865AB0" w:rsidP="00865AB0">
      <w:pPr>
        <w:jc w:val="center"/>
        <w:rPr>
          <w:sz w:val="16"/>
          <w:szCs w:val="16"/>
        </w:rPr>
      </w:pPr>
      <w:r w:rsidRPr="000B65F8">
        <w:rPr>
          <w:sz w:val="16"/>
          <w:szCs w:val="16"/>
        </w:rPr>
        <w:t>ПОСТАНОВЛЕНИЕ</w:t>
      </w:r>
    </w:p>
    <w:p w:rsidR="00865AB0" w:rsidRPr="000B65F8" w:rsidRDefault="00865AB0" w:rsidP="00865AB0">
      <w:pPr>
        <w:jc w:val="center"/>
        <w:rPr>
          <w:sz w:val="16"/>
          <w:szCs w:val="16"/>
        </w:rPr>
      </w:pPr>
      <w:r w:rsidRPr="000B65F8">
        <w:rPr>
          <w:sz w:val="16"/>
          <w:szCs w:val="16"/>
        </w:rPr>
        <w:t>25.04.2022</w:t>
      </w:r>
      <w:r w:rsidRPr="000B65F8">
        <w:rPr>
          <w:sz w:val="16"/>
          <w:szCs w:val="16"/>
        </w:rPr>
        <w:tab/>
      </w:r>
      <w:r w:rsidRPr="000B65F8">
        <w:rPr>
          <w:sz w:val="16"/>
          <w:szCs w:val="16"/>
        </w:rPr>
        <w:tab/>
      </w:r>
      <w:r w:rsidRPr="000B65F8">
        <w:rPr>
          <w:sz w:val="16"/>
          <w:szCs w:val="16"/>
        </w:rPr>
        <w:tab/>
        <w:t xml:space="preserve">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65F8">
        <w:rPr>
          <w:sz w:val="16"/>
          <w:szCs w:val="16"/>
        </w:rPr>
        <w:t>№ 23</w:t>
      </w:r>
    </w:p>
    <w:p w:rsidR="00865AB0" w:rsidRPr="000B65F8" w:rsidRDefault="00865AB0" w:rsidP="00865AB0">
      <w:pPr>
        <w:jc w:val="center"/>
        <w:rPr>
          <w:sz w:val="16"/>
          <w:szCs w:val="16"/>
        </w:rPr>
      </w:pPr>
      <w:r w:rsidRPr="000B65F8">
        <w:rPr>
          <w:sz w:val="16"/>
          <w:szCs w:val="16"/>
        </w:rPr>
        <w:t>с. Надеждинское</w:t>
      </w:r>
    </w:p>
    <w:p w:rsidR="00865AB0" w:rsidRPr="00865AB0" w:rsidRDefault="00865AB0" w:rsidP="002A7A0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B65F8">
        <w:rPr>
          <w:sz w:val="16"/>
          <w:szCs w:val="16"/>
        </w:rPr>
        <w:t>О внесении изменений в муниципальную программу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области» утвержденную постановлением администрации сельского поселения от 17.01.2022 № 3</w:t>
      </w:r>
    </w:p>
    <w:p w:rsidR="00865AB0" w:rsidRPr="000B65F8" w:rsidRDefault="00865AB0" w:rsidP="002A7A05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0B65F8">
        <w:rPr>
          <w:sz w:val="16"/>
          <w:szCs w:val="16"/>
        </w:rPr>
        <w:t xml:space="preserve">      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«Надеждинское сельское поселение» Биробиджанского муниципального района Еврейской автономной области» администрация сельского поселения </w:t>
      </w:r>
    </w:p>
    <w:p w:rsidR="00865AB0" w:rsidRPr="000B65F8" w:rsidRDefault="00865AB0" w:rsidP="002A7A05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0B65F8">
        <w:rPr>
          <w:sz w:val="16"/>
          <w:szCs w:val="16"/>
        </w:rPr>
        <w:t>ПОСТАНОВЛЯЕТ:</w:t>
      </w:r>
    </w:p>
    <w:p w:rsidR="00865AB0" w:rsidRPr="000B65F8" w:rsidRDefault="00865AB0" w:rsidP="002A7A0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65F8">
        <w:rPr>
          <w:sz w:val="16"/>
          <w:szCs w:val="16"/>
        </w:rPr>
        <w:t xml:space="preserve">     1.  Внести в муниципальную программу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области» утвержденную постановлением администрации сельского поселения от 17.01.2022 № 3 следующие изменения:</w:t>
      </w:r>
    </w:p>
    <w:p w:rsidR="00865AB0" w:rsidRPr="000B65F8" w:rsidRDefault="00865AB0" w:rsidP="00865AB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B65F8">
        <w:rPr>
          <w:sz w:val="16"/>
          <w:szCs w:val="16"/>
        </w:rPr>
        <w:lastRenderedPageBreak/>
        <w:t xml:space="preserve">     2. Паспорт муниципальной программы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 изложить в новой редакции согласно приложению.</w:t>
      </w:r>
    </w:p>
    <w:p w:rsidR="00865AB0" w:rsidRPr="000B65F8" w:rsidRDefault="00865AB0" w:rsidP="00865AB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B65F8">
        <w:rPr>
          <w:sz w:val="16"/>
          <w:szCs w:val="16"/>
        </w:rPr>
        <w:t xml:space="preserve">     3. Опубликовать настоящее постановление </w:t>
      </w:r>
      <w:r w:rsidRPr="000B65F8">
        <w:rPr>
          <w:color w:val="000000"/>
          <w:sz w:val="16"/>
          <w:szCs w:val="16"/>
        </w:rPr>
        <w:t>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865AB0" w:rsidRPr="002A7A05" w:rsidRDefault="00865AB0" w:rsidP="002A7A0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65F8">
        <w:rPr>
          <w:color w:val="000000"/>
          <w:sz w:val="16"/>
          <w:szCs w:val="16"/>
        </w:rPr>
        <w:t xml:space="preserve">       4. Настоящее постановление вступает в силу после дня его официального опубликования.</w:t>
      </w:r>
    </w:p>
    <w:p w:rsidR="00865AB0" w:rsidRPr="000B65F8" w:rsidRDefault="00865AB0" w:rsidP="00865AB0">
      <w:pPr>
        <w:rPr>
          <w:sz w:val="16"/>
          <w:szCs w:val="16"/>
        </w:rPr>
      </w:pPr>
      <w:r w:rsidRPr="000B65F8">
        <w:rPr>
          <w:sz w:val="16"/>
          <w:szCs w:val="16"/>
        </w:rPr>
        <w:t>Заместитель главы администрации</w:t>
      </w:r>
    </w:p>
    <w:p w:rsidR="00865AB0" w:rsidRPr="000B65F8" w:rsidRDefault="00865AB0" w:rsidP="00C04CA8">
      <w:pPr>
        <w:rPr>
          <w:sz w:val="16"/>
          <w:szCs w:val="16"/>
        </w:rPr>
      </w:pPr>
      <w:r w:rsidRPr="000B65F8">
        <w:rPr>
          <w:sz w:val="16"/>
          <w:szCs w:val="16"/>
        </w:rPr>
        <w:t xml:space="preserve">Надеждинского сельского поселения                                            </w:t>
      </w:r>
      <w:r w:rsidR="002A7A05">
        <w:rPr>
          <w:sz w:val="16"/>
          <w:szCs w:val="16"/>
        </w:rPr>
        <w:t xml:space="preserve">                                                     </w:t>
      </w:r>
      <w:r w:rsidRPr="000B65F8">
        <w:rPr>
          <w:sz w:val="16"/>
          <w:szCs w:val="16"/>
        </w:rPr>
        <w:t xml:space="preserve"> Е.В. Ладынская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7"/>
        <w:gridCol w:w="4073"/>
      </w:tblGrid>
      <w:tr w:rsidR="002A7A05" w:rsidRPr="000B65F8" w:rsidTr="002A7A05">
        <w:trPr>
          <w:trHeight w:val="421"/>
        </w:trPr>
        <w:tc>
          <w:tcPr>
            <w:tcW w:w="4878" w:type="dxa"/>
          </w:tcPr>
          <w:p w:rsidR="00865AB0" w:rsidRPr="000B65F8" w:rsidRDefault="00865AB0" w:rsidP="002A7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8" w:type="dxa"/>
          </w:tcPr>
          <w:p w:rsidR="00865AB0" w:rsidRPr="000B65F8" w:rsidRDefault="00865AB0" w:rsidP="002A7A05">
            <w:pPr>
              <w:shd w:val="clear" w:color="auto" w:fill="FFFFFF"/>
              <w:tabs>
                <w:tab w:val="left" w:pos="6417"/>
                <w:tab w:val="right" w:pos="9540"/>
              </w:tabs>
              <w:ind w:left="2582" w:hanging="2582"/>
              <w:rPr>
                <w:color w:val="000000"/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                                                               </w:t>
            </w:r>
            <w:r w:rsidR="002A7A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0B65F8">
              <w:rPr>
                <w:sz w:val="16"/>
                <w:szCs w:val="16"/>
              </w:rPr>
              <w:t>Приложение</w:t>
            </w:r>
            <w:r w:rsidRPr="000B65F8">
              <w:rPr>
                <w:sz w:val="16"/>
                <w:szCs w:val="16"/>
              </w:rPr>
              <w:tab/>
              <w:t xml:space="preserve"> </w:t>
            </w:r>
          </w:p>
          <w:p w:rsidR="002A7A05" w:rsidRDefault="00865AB0" w:rsidP="002A7A05">
            <w:pPr>
              <w:jc w:val="right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 к постановлению</w:t>
            </w:r>
          </w:p>
          <w:p w:rsidR="002A7A05" w:rsidRDefault="00865AB0" w:rsidP="002A7A05">
            <w:pPr>
              <w:jc w:val="right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 администрации </w:t>
            </w:r>
          </w:p>
          <w:p w:rsidR="002A7A05" w:rsidRDefault="00865AB0" w:rsidP="002A7A05">
            <w:pPr>
              <w:jc w:val="right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сельского поселения </w:t>
            </w:r>
          </w:p>
          <w:p w:rsidR="00865AB0" w:rsidRPr="000B65F8" w:rsidRDefault="00865AB0" w:rsidP="002A7A05">
            <w:pPr>
              <w:jc w:val="right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от 25.04. 2022 г. № 23                                           </w:t>
            </w:r>
          </w:p>
        </w:tc>
      </w:tr>
    </w:tbl>
    <w:p w:rsidR="00865AB0" w:rsidRPr="000B65F8" w:rsidRDefault="00865AB0" w:rsidP="002A7A0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B65F8">
        <w:rPr>
          <w:b/>
          <w:sz w:val="16"/>
          <w:szCs w:val="16"/>
        </w:rPr>
        <w:t>Муниципальная программа</w:t>
      </w:r>
    </w:p>
    <w:p w:rsidR="00865AB0" w:rsidRPr="002A7A05" w:rsidRDefault="00865AB0" w:rsidP="002A7A05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0B65F8">
        <w:rPr>
          <w:b/>
          <w:sz w:val="16"/>
          <w:szCs w:val="16"/>
        </w:rPr>
        <w:t>1. Паспорт муниципальной программы «Обустройство ограждения 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tbl>
      <w:tblPr>
        <w:tblW w:w="7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5097"/>
      </w:tblGrid>
      <w:tr w:rsidR="00865AB0" w:rsidRPr="000B65F8" w:rsidTr="002A7A05">
        <w:trPr>
          <w:trHeight w:val="887"/>
        </w:trPr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Направление реализации 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 и тротуарных ограждений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Место реализации,  наименование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Обустройство ограждения 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gramStart"/>
            <w:r w:rsidRPr="000B65F8">
              <w:rPr>
                <w:sz w:val="16"/>
                <w:szCs w:val="16"/>
              </w:rPr>
              <w:t>Муниципальное образование «Надеждинское сельское поселение» Биробиджанского муниципального района Еврейской автономной области, село Надеждинское, ул. Набережная, д.3, кадастровый номер:  79:04:3100001:44, площадью  292,10  кв.м.; село Головино, пер. Юбилейный, д.2, кадастровый номер: 79:04:2300004:28, площадью  347, 2 кв.м.</w:t>
            </w:r>
            <w:proofErr w:type="gramEnd"/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да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Цель и задачи проекта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shd w:val="clear" w:color="auto" w:fill="FFFFFF"/>
              </w:rPr>
            </w:pPr>
            <w:r w:rsidRPr="000B65F8">
              <w:rPr>
                <w:b/>
                <w:sz w:val="16"/>
                <w:szCs w:val="16"/>
              </w:rPr>
              <w:t>Цель:</w:t>
            </w:r>
            <w:r w:rsidRPr="000B65F8">
              <w:rPr>
                <w:sz w:val="16"/>
                <w:szCs w:val="16"/>
              </w:rPr>
              <w:t xml:space="preserve"> обеспечение безопасности пребывания жителей сельского поселения, работников учреждения в зданиях Дома культуры, </w:t>
            </w:r>
            <w:r w:rsidRPr="000B65F8">
              <w:rPr>
                <w:sz w:val="16"/>
                <w:szCs w:val="16"/>
                <w:shd w:val="clear" w:color="auto" w:fill="FFFFFF"/>
              </w:rPr>
              <w:t xml:space="preserve">создание благоприятных условий для развития культуры на территории поселения </w:t>
            </w:r>
          </w:p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b/>
                <w:sz w:val="16"/>
                <w:szCs w:val="16"/>
              </w:rPr>
              <w:t>Задачи:</w:t>
            </w:r>
            <w:r w:rsidRPr="000B65F8">
              <w:rPr>
                <w:sz w:val="16"/>
                <w:szCs w:val="16"/>
              </w:rPr>
              <w:t xml:space="preserve"> </w:t>
            </w:r>
          </w:p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1)обустройство ограждения зданий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области; </w:t>
            </w:r>
          </w:p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2)обеспечение антитеррористической защищенности учреждения;</w:t>
            </w:r>
          </w:p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3) создание условий для эстетического оформления, культуры содержания прилегающей к зданиям  территории.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lastRenderedPageBreak/>
              <w:t>Инициатор проекта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color w:val="000000"/>
                <w:sz w:val="16"/>
                <w:szCs w:val="16"/>
              </w:rPr>
              <w:t>Жители села с. Надеждинское  МО «Надеждинское  сельское поселение» Биробиджанского района  Еврейской автономной области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Заявитель проекта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Администрация МО «Надеждинское сельское поселение»</w:t>
            </w:r>
            <w:r w:rsidRPr="000B65F8">
              <w:rPr>
                <w:color w:val="000000"/>
                <w:sz w:val="16"/>
                <w:szCs w:val="16"/>
              </w:rPr>
              <w:t xml:space="preserve"> Биробиджанского района  Еврейской автономной области</w:t>
            </w:r>
          </w:p>
        </w:tc>
      </w:tr>
      <w:tr w:rsidR="00865AB0" w:rsidRPr="000B65F8" w:rsidTr="00C04CA8">
        <w:trPr>
          <w:trHeight w:val="565"/>
        </w:trPr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ind w:right="-204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 xml:space="preserve">4 месяца 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Дата начала реализации проекта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15 мая 2022 года</w:t>
            </w:r>
          </w:p>
        </w:tc>
      </w:tr>
      <w:tr w:rsidR="00865AB0" w:rsidRPr="000B65F8" w:rsidTr="00C04CA8">
        <w:trPr>
          <w:trHeight w:val="114"/>
        </w:trPr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Дата окончания реализации проекта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15 сентября  2022 года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Общие расходы по проекту, тыс. рублей: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1158051,52 руб.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Федерального бюджета и бюджета субъекта Российской Федерации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708051,52 руб.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местного бюджета, подтверждающего выпиской из местного бюджета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45 000 руб.</w:t>
            </w:r>
          </w:p>
        </w:tc>
      </w:tr>
      <w:tr w:rsidR="00865AB0" w:rsidRPr="000B65F8" w:rsidTr="002A7A05">
        <w:tc>
          <w:tcPr>
            <w:tcW w:w="2614" w:type="dxa"/>
          </w:tcPr>
          <w:p w:rsidR="00865AB0" w:rsidRPr="000B65F8" w:rsidRDefault="00865AB0" w:rsidP="002A7A05">
            <w:pPr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</w:tc>
        <w:tc>
          <w:tcPr>
            <w:tcW w:w="5097" w:type="dxa"/>
          </w:tcPr>
          <w:p w:rsidR="00865AB0" w:rsidRPr="000B65F8" w:rsidRDefault="00865AB0" w:rsidP="002A7A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405 000 руб.</w:t>
            </w:r>
          </w:p>
        </w:tc>
      </w:tr>
    </w:tbl>
    <w:p w:rsidR="00865AB0" w:rsidRPr="000B65F8" w:rsidRDefault="00865AB0" w:rsidP="00865AB0">
      <w:pPr>
        <w:suppressAutoHyphens/>
        <w:ind w:firstLine="709"/>
        <w:jc w:val="both"/>
        <w:rPr>
          <w:sz w:val="16"/>
          <w:szCs w:val="16"/>
        </w:rPr>
      </w:pPr>
      <w:r w:rsidRPr="000B65F8">
        <w:rPr>
          <w:rFonts w:eastAsia="Calibri"/>
          <w:b/>
          <w:sz w:val="16"/>
          <w:szCs w:val="16"/>
        </w:rPr>
        <w:t xml:space="preserve">    </w:t>
      </w:r>
      <w:r w:rsidRPr="000B65F8">
        <w:rPr>
          <w:sz w:val="16"/>
          <w:szCs w:val="16"/>
        </w:rPr>
        <w:t>Целевая группа: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4"/>
        <w:gridCol w:w="1750"/>
      </w:tblGrid>
      <w:tr w:rsidR="00865AB0" w:rsidRPr="000B65F8" w:rsidTr="002A7A05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Численность граждан, подтвердивших участие в реализации проекта, человек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349</w:t>
            </w:r>
          </w:p>
        </w:tc>
      </w:tr>
      <w:tr w:rsidR="00865AB0" w:rsidRPr="000B65F8" w:rsidTr="002A7A05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Общее количество граждан, проживающих в населенном пункте, расположенном на сельской территории, в котором реализуется проект, человек</w:t>
            </w:r>
          </w:p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с. Надеждинское – 399;</w:t>
            </w:r>
          </w:p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с. Головино - 140</w:t>
            </w:r>
          </w:p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Всего: 539</w:t>
            </w:r>
          </w:p>
        </w:tc>
      </w:tr>
      <w:tr w:rsidR="00865AB0" w:rsidRPr="000B65F8" w:rsidTr="002A7A05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Количество граждан, которые получат пользу от реализации проекта, человек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377</w:t>
            </w:r>
          </w:p>
        </w:tc>
      </w:tr>
      <w:tr w:rsidR="00865AB0" w:rsidRPr="000B65F8" w:rsidTr="002A7A05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Удельный вес граждан, получающих выгоду от реализации проекта, %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0B65F8" w:rsidRDefault="00865AB0" w:rsidP="002A7A05">
            <w:pPr>
              <w:suppressAutoHyphens/>
              <w:jc w:val="both"/>
              <w:rPr>
                <w:sz w:val="16"/>
                <w:szCs w:val="16"/>
              </w:rPr>
            </w:pPr>
            <w:r w:rsidRPr="000B65F8">
              <w:rPr>
                <w:sz w:val="16"/>
                <w:szCs w:val="16"/>
              </w:rPr>
              <w:t>70%</w:t>
            </w:r>
          </w:p>
        </w:tc>
      </w:tr>
    </w:tbl>
    <w:p w:rsidR="002A7A05" w:rsidRPr="00C05EB1" w:rsidRDefault="002A7A05" w:rsidP="002A7A05">
      <w:pPr>
        <w:pStyle w:val="a7"/>
        <w:rPr>
          <w:sz w:val="16"/>
          <w:szCs w:val="16"/>
        </w:rPr>
      </w:pPr>
      <w:r w:rsidRPr="00C05EB1">
        <w:rPr>
          <w:sz w:val="16"/>
          <w:szCs w:val="16"/>
        </w:rPr>
        <w:t>Муниципальное образование «Надеждинское сельское поселение»</w:t>
      </w:r>
    </w:p>
    <w:p w:rsidR="002A7A05" w:rsidRPr="00C05EB1" w:rsidRDefault="002A7A05" w:rsidP="002A7A05">
      <w:pPr>
        <w:ind w:left="1080"/>
        <w:jc w:val="center"/>
        <w:rPr>
          <w:sz w:val="16"/>
          <w:szCs w:val="16"/>
        </w:rPr>
      </w:pPr>
      <w:r w:rsidRPr="00C05EB1">
        <w:rPr>
          <w:sz w:val="16"/>
          <w:szCs w:val="16"/>
        </w:rPr>
        <w:t>Биробиджанского муниципального района</w:t>
      </w:r>
    </w:p>
    <w:p w:rsidR="002A7A05" w:rsidRPr="00C05EB1" w:rsidRDefault="002A7A05" w:rsidP="002A7A05">
      <w:pPr>
        <w:ind w:left="1080"/>
        <w:jc w:val="center"/>
        <w:rPr>
          <w:sz w:val="16"/>
          <w:szCs w:val="16"/>
        </w:rPr>
      </w:pPr>
      <w:r w:rsidRPr="00C05EB1">
        <w:rPr>
          <w:sz w:val="16"/>
          <w:szCs w:val="16"/>
        </w:rPr>
        <w:t>Еврейской автономной области</w:t>
      </w:r>
    </w:p>
    <w:p w:rsidR="002A7A05" w:rsidRPr="00C05EB1" w:rsidRDefault="002A7A05" w:rsidP="002A7A05">
      <w:pPr>
        <w:ind w:left="1080"/>
        <w:jc w:val="center"/>
        <w:rPr>
          <w:sz w:val="16"/>
          <w:szCs w:val="16"/>
        </w:rPr>
      </w:pPr>
      <w:r w:rsidRPr="00C05EB1">
        <w:rPr>
          <w:sz w:val="16"/>
          <w:szCs w:val="16"/>
        </w:rPr>
        <w:t>АДМИНИСТРАЦИЯ СЕЛЬСКОГО ПОСЕЛЕНИЯ</w:t>
      </w:r>
    </w:p>
    <w:p w:rsidR="002A7A05" w:rsidRPr="00C05EB1" w:rsidRDefault="002A7A05" w:rsidP="002A7A05">
      <w:pPr>
        <w:ind w:left="1080"/>
        <w:jc w:val="center"/>
        <w:rPr>
          <w:sz w:val="16"/>
          <w:szCs w:val="16"/>
        </w:rPr>
      </w:pPr>
      <w:r w:rsidRPr="00C05EB1">
        <w:rPr>
          <w:sz w:val="16"/>
          <w:szCs w:val="16"/>
        </w:rPr>
        <w:t>ПОСТАНОВЛЕНИЕ</w:t>
      </w:r>
    </w:p>
    <w:p w:rsidR="002A7A05" w:rsidRPr="00C05EB1" w:rsidRDefault="002A7A05" w:rsidP="002A7A05">
      <w:pPr>
        <w:rPr>
          <w:sz w:val="16"/>
          <w:szCs w:val="16"/>
        </w:rPr>
      </w:pPr>
      <w:r w:rsidRPr="00C05EB1">
        <w:rPr>
          <w:sz w:val="16"/>
          <w:szCs w:val="16"/>
        </w:rPr>
        <w:t xml:space="preserve">25.04.2022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C05EB1">
        <w:rPr>
          <w:sz w:val="16"/>
          <w:szCs w:val="16"/>
        </w:rPr>
        <w:t>№ 24</w:t>
      </w:r>
    </w:p>
    <w:p w:rsidR="002A7A05" w:rsidRPr="00C05EB1" w:rsidRDefault="002A7A05" w:rsidP="002A7A05">
      <w:pPr>
        <w:jc w:val="center"/>
        <w:rPr>
          <w:sz w:val="16"/>
          <w:szCs w:val="16"/>
        </w:rPr>
      </w:pPr>
      <w:r w:rsidRPr="00C05EB1">
        <w:rPr>
          <w:sz w:val="16"/>
          <w:szCs w:val="16"/>
        </w:rPr>
        <w:t>с. Надеждинское</w:t>
      </w:r>
    </w:p>
    <w:p w:rsidR="002A7A05" w:rsidRPr="002A7A05" w:rsidRDefault="002A7A05" w:rsidP="002A7A05">
      <w:pPr>
        <w:jc w:val="both"/>
        <w:rPr>
          <w:color w:val="000000"/>
          <w:sz w:val="16"/>
          <w:szCs w:val="16"/>
        </w:rPr>
      </w:pPr>
      <w:r w:rsidRPr="00C05EB1">
        <w:rPr>
          <w:sz w:val="16"/>
          <w:szCs w:val="16"/>
        </w:rPr>
        <w:t xml:space="preserve">О внесении изменений в муниципальную программу </w:t>
      </w:r>
      <w:r w:rsidRPr="00C05EB1">
        <w:rPr>
          <w:color w:val="000000"/>
          <w:sz w:val="16"/>
          <w:szCs w:val="16"/>
        </w:rPr>
        <w:t>«Проведение технической инвентаризации жилого фонда Надеждинского сельского поселения Биробиджанского муниципального района ЕАО на 2021-2023 годы» утвержденную постановлением администрации от 05.02.2021 № 8</w:t>
      </w:r>
    </w:p>
    <w:p w:rsidR="002A7A05" w:rsidRPr="00C05EB1" w:rsidRDefault="002A7A05" w:rsidP="002A7A05">
      <w:pPr>
        <w:jc w:val="both"/>
        <w:rPr>
          <w:sz w:val="16"/>
          <w:szCs w:val="16"/>
        </w:rPr>
      </w:pPr>
      <w:r w:rsidRPr="00C05EB1">
        <w:rPr>
          <w:sz w:val="16"/>
          <w:szCs w:val="16"/>
        </w:rPr>
        <w:t>ПОСТАНОВЛЯЕТ:</w:t>
      </w:r>
    </w:p>
    <w:p w:rsidR="002A7A05" w:rsidRPr="00C05EB1" w:rsidRDefault="002A7A05" w:rsidP="002A7A05">
      <w:pPr>
        <w:jc w:val="both"/>
        <w:rPr>
          <w:color w:val="000000"/>
          <w:sz w:val="16"/>
          <w:szCs w:val="16"/>
        </w:rPr>
      </w:pPr>
      <w:r w:rsidRPr="00C05EB1">
        <w:rPr>
          <w:sz w:val="16"/>
          <w:szCs w:val="16"/>
        </w:rPr>
        <w:lastRenderedPageBreak/>
        <w:t xml:space="preserve">     1</w:t>
      </w:r>
      <w:proofErr w:type="gramStart"/>
      <w:r w:rsidRPr="00C05EB1">
        <w:rPr>
          <w:sz w:val="16"/>
          <w:szCs w:val="16"/>
        </w:rPr>
        <w:t xml:space="preserve"> В</w:t>
      </w:r>
      <w:proofErr w:type="gramEnd"/>
      <w:r w:rsidRPr="00C05EB1">
        <w:rPr>
          <w:sz w:val="16"/>
          <w:szCs w:val="16"/>
        </w:rPr>
        <w:t xml:space="preserve">нести в муниципальную программу </w:t>
      </w:r>
      <w:r w:rsidRPr="00C05EB1">
        <w:rPr>
          <w:color w:val="000000"/>
          <w:sz w:val="16"/>
          <w:szCs w:val="16"/>
        </w:rPr>
        <w:t>«Проведение технической инвентаризации жилого фонда Надеждинского сельского поселения Биробиджанского муниципального района ЕАО на 2021-2023 годы» утвержденную постановлением администрации от 05.02.2021 № 8 следующее изменение:</w:t>
      </w:r>
    </w:p>
    <w:p w:rsidR="002A7A05" w:rsidRPr="00C05EB1" w:rsidRDefault="002A7A05" w:rsidP="002A7A05">
      <w:pPr>
        <w:jc w:val="both"/>
        <w:rPr>
          <w:bCs/>
          <w:color w:val="000000"/>
          <w:sz w:val="16"/>
          <w:szCs w:val="16"/>
        </w:rPr>
      </w:pPr>
      <w:r w:rsidRPr="00C05EB1">
        <w:rPr>
          <w:color w:val="000000"/>
          <w:sz w:val="16"/>
          <w:szCs w:val="16"/>
        </w:rPr>
        <w:t xml:space="preserve">     1.1. Строку 10 </w:t>
      </w:r>
      <w:r w:rsidRPr="00C05EB1">
        <w:rPr>
          <w:bCs/>
          <w:color w:val="000000"/>
          <w:sz w:val="16"/>
          <w:szCs w:val="16"/>
        </w:rPr>
        <w:t xml:space="preserve">паспорта муниципальной программа «Проведение технической инвентаризации жилого фонда Надеждинского сельского поселения </w:t>
      </w:r>
      <w:r w:rsidRPr="00C05EB1">
        <w:rPr>
          <w:color w:val="000000"/>
          <w:sz w:val="16"/>
          <w:szCs w:val="16"/>
        </w:rPr>
        <w:t xml:space="preserve"> </w:t>
      </w:r>
      <w:r w:rsidRPr="00C05EB1">
        <w:rPr>
          <w:bCs/>
          <w:color w:val="000000"/>
          <w:sz w:val="16"/>
          <w:szCs w:val="16"/>
        </w:rPr>
        <w:t>на 2021-2023 годы» изложить в следующие редакции:</w:t>
      </w:r>
    </w:p>
    <w:tbl>
      <w:tblPr>
        <w:tblStyle w:val="af6"/>
        <w:tblW w:w="0" w:type="auto"/>
        <w:tblLook w:val="04A0"/>
      </w:tblPr>
      <w:tblGrid>
        <w:gridCol w:w="3935"/>
        <w:gridCol w:w="3828"/>
      </w:tblGrid>
      <w:tr w:rsidR="002A7A05" w:rsidTr="002A7A05">
        <w:tc>
          <w:tcPr>
            <w:tcW w:w="3935" w:type="dxa"/>
          </w:tcPr>
          <w:p w:rsidR="002A7A05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color w:val="000000"/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3828" w:type="dxa"/>
          </w:tcPr>
          <w:p w:rsidR="002A7A05" w:rsidRPr="00C05EB1" w:rsidRDefault="002A7A05" w:rsidP="002A7A05">
            <w:pPr>
              <w:jc w:val="both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Источник финансирования Программы – местный бюджет. Общий объем финанс</w:t>
            </w:r>
            <w:r w:rsidR="00C04CA8">
              <w:rPr>
                <w:sz w:val="16"/>
                <w:szCs w:val="16"/>
              </w:rPr>
              <w:t>ирования Программы составляет 102,</w:t>
            </w:r>
            <w:r w:rsidRPr="00C05EB1">
              <w:rPr>
                <w:sz w:val="16"/>
                <w:szCs w:val="16"/>
              </w:rPr>
              <w:t>0 тыс. руб., в том числе по годам:</w:t>
            </w:r>
          </w:p>
          <w:p w:rsidR="002A7A05" w:rsidRPr="00C05EB1" w:rsidRDefault="002A7A05" w:rsidP="002A7A05">
            <w:pPr>
              <w:jc w:val="both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2021 год -28,0 тыс. руб.;</w:t>
            </w:r>
          </w:p>
          <w:p w:rsidR="002A7A05" w:rsidRPr="00C05EB1" w:rsidRDefault="002A7A05" w:rsidP="002A7A05">
            <w:pPr>
              <w:jc w:val="both"/>
              <w:rPr>
                <w:color w:val="000000"/>
                <w:sz w:val="16"/>
                <w:szCs w:val="16"/>
              </w:rPr>
            </w:pPr>
            <w:r w:rsidRPr="00C05EB1">
              <w:rPr>
                <w:color w:val="000000"/>
                <w:sz w:val="16"/>
                <w:szCs w:val="16"/>
              </w:rPr>
              <w:t>2022 год – 46 тыс. руб.;</w:t>
            </w:r>
          </w:p>
          <w:p w:rsidR="002A7A05" w:rsidRDefault="002A7A05" w:rsidP="00C04CA8">
            <w:pPr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2023 год – 28,0 тыс. руб.</w:t>
            </w:r>
          </w:p>
        </w:tc>
      </w:tr>
    </w:tbl>
    <w:p w:rsidR="002A7A05" w:rsidRPr="00C05EB1" w:rsidRDefault="002A7A05" w:rsidP="002A7A05">
      <w:pPr>
        <w:rPr>
          <w:sz w:val="16"/>
          <w:szCs w:val="16"/>
        </w:rPr>
      </w:pPr>
      <w:r w:rsidRPr="00C05EB1">
        <w:rPr>
          <w:bCs/>
          <w:color w:val="000000"/>
          <w:sz w:val="16"/>
          <w:szCs w:val="16"/>
        </w:rPr>
        <w:t xml:space="preserve">     1.2. Пункт </w:t>
      </w:r>
      <w:r w:rsidRPr="00C05EB1">
        <w:rPr>
          <w:sz w:val="16"/>
          <w:szCs w:val="16"/>
        </w:rPr>
        <w:t>4. Система программных мероприятий изложить в следующей редакции:</w:t>
      </w:r>
    </w:p>
    <w:p w:rsidR="002A7A05" w:rsidRPr="00C05EB1" w:rsidRDefault="002A7A05" w:rsidP="002A7A05">
      <w:pPr>
        <w:rPr>
          <w:sz w:val="16"/>
          <w:szCs w:val="16"/>
        </w:rPr>
      </w:pPr>
      <w:r w:rsidRPr="00C05EB1">
        <w:rPr>
          <w:sz w:val="16"/>
          <w:szCs w:val="16"/>
        </w:rPr>
        <w:t>«4. Система программных мероприятий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2528"/>
        <w:gridCol w:w="1417"/>
        <w:gridCol w:w="1476"/>
        <w:gridCol w:w="1643"/>
      </w:tblGrid>
      <w:tr w:rsidR="002A7A05" w:rsidRPr="00C05EB1" w:rsidTr="002A7A05">
        <w:trPr>
          <w:trHeight w:val="20"/>
        </w:trPr>
        <w:tc>
          <w:tcPr>
            <w:tcW w:w="606" w:type="dxa"/>
            <w:vMerge w:val="restart"/>
            <w:vAlign w:val="center"/>
          </w:tcPr>
          <w:p w:rsidR="002A7A05" w:rsidRPr="00C05EB1" w:rsidRDefault="002A7A05" w:rsidP="002A7A05">
            <w:pPr>
              <w:jc w:val="center"/>
              <w:rPr>
                <w:bCs/>
                <w:iCs/>
                <w:sz w:val="16"/>
                <w:szCs w:val="16"/>
              </w:rPr>
            </w:pPr>
            <w:r w:rsidRPr="00C05EB1">
              <w:rPr>
                <w:bCs/>
                <w:i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5EB1">
              <w:rPr>
                <w:bCs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C05EB1">
              <w:rPr>
                <w:bCs/>
                <w:iCs/>
                <w:sz w:val="16"/>
                <w:szCs w:val="16"/>
              </w:rPr>
              <w:t>/</w:t>
            </w:r>
            <w:proofErr w:type="spellStart"/>
            <w:r w:rsidRPr="00C05EB1">
              <w:rPr>
                <w:bCs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8" w:type="dxa"/>
            <w:vMerge w:val="restart"/>
            <w:vAlign w:val="center"/>
          </w:tcPr>
          <w:p w:rsidR="002A7A05" w:rsidRPr="00C05EB1" w:rsidRDefault="002A7A05" w:rsidP="002A7A05">
            <w:pPr>
              <w:jc w:val="center"/>
              <w:rPr>
                <w:bCs/>
                <w:iCs/>
                <w:sz w:val="16"/>
                <w:szCs w:val="16"/>
              </w:rPr>
            </w:pPr>
            <w:r w:rsidRPr="00C05EB1">
              <w:rPr>
                <w:bCs/>
                <w:iCs/>
                <w:sz w:val="16"/>
                <w:szCs w:val="16"/>
              </w:rPr>
              <w:t>Наименование работ</w:t>
            </w:r>
          </w:p>
        </w:tc>
        <w:tc>
          <w:tcPr>
            <w:tcW w:w="4536" w:type="dxa"/>
            <w:gridSpan w:val="3"/>
            <w:vAlign w:val="center"/>
          </w:tcPr>
          <w:p w:rsidR="002A7A05" w:rsidRPr="00C05EB1" w:rsidRDefault="002A7A05" w:rsidP="002A7A05">
            <w:pPr>
              <w:jc w:val="center"/>
              <w:rPr>
                <w:bCs/>
                <w:iCs/>
                <w:sz w:val="16"/>
                <w:szCs w:val="16"/>
              </w:rPr>
            </w:pPr>
            <w:r w:rsidRPr="00C05EB1">
              <w:rPr>
                <w:bCs/>
                <w:iCs/>
                <w:sz w:val="16"/>
                <w:szCs w:val="16"/>
              </w:rPr>
              <w:t>Прогнозируемое финансирование  работ, тыс. руб.</w:t>
            </w:r>
          </w:p>
        </w:tc>
      </w:tr>
      <w:tr w:rsidR="002A7A05" w:rsidRPr="00C05EB1" w:rsidTr="002A7A05">
        <w:trPr>
          <w:trHeight w:val="20"/>
        </w:trPr>
        <w:tc>
          <w:tcPr>
            <w:tcW w:w="606" w:type="dxa"/>
            <w:vMerge/>
            <w:vAlign w:val="center"/>
          </w:tcPr>
          <w:p w:rsidR="002A7A05" w:rsidRPr="00C05EB1" w:rsidRDefault="002A7A05" w:rsidP="002A7A0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8" w:type="dxa"/>
            <w:vMerge/>
            <w:vAlign w:val="center"/>
          </w:tcPr>
          <w:p w:rsidR="002A7A05" w:rsidRPr="00C05EB1" w:rsidRDefault="002A7A05" w:rsidP="002A7A0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2021</w:t>
            </w:r>
          </w:p>
        </w:tc>
        <w:tc>
          <w:tcPr>
            <w:tcW w:w="1476" w:type="dxa"/>
            <w:vAlign w:val="center"/>
          </w:tcPr>
          <w:p w:rsidR="002A7A05" w:rsidRPr="00C05EB1" w:rsidRDefault="002A7A05" w:rsidP="002A7A05">
            <w:pPr>
              <w:jc w:val="center"/>
              <w:rPr>
                <w:bCs/>
                <w:iCs/>
                <w:sz w:val="16"/>
                <w:szCs w:val="16"/>
              </w:rPr>
            </w:pPr>
            <w:r w:rsidRPr="00C05EB1">
              <w:rPr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1643" w:type="dxa"/>
          </w:tcPr>
          <w:p w:rsidR="002A7A05" w:rsidRPr="00C05EB1" w:rsidRDefault="002A7A05" w:rsidP="002A7A05">
            <w:pPr>
              <w:jc w:val="center"/>
              <w:rPr>
                <w:bCs/>
                <w:iCs/>
                <w:sz w:val="16"/>
                <w:szCs w:val="16"/>
              </w:rPr>
            </w:pPr>
            <w:r w:rsidRPr="00C05EB1">
              <w:rPr>
                <w:bCs/>
                <w:iCs/>
                <w:sz w:val="16"/>
                <w:szCs w:val="16"/>
              </w:rPr>
              <w:t>2023</w:t>
            </w:r>
          </w:p>
        </w:tc>
      </w:tr>
      <w:tr w:rsidR="002A7A05" w:rsidRPr="00C05EB1" w:rsidTr="002A7A05">
        <w:trPr>
          <w:trHeight w:val="20"/>
        </w:trPr>
        <w:tc>
          <w:tcPr>
            <w:tcW w:w="606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1</w:t>
            </w:r>
          </w:p>
        </w:tc>
        <w:tc>
          <w:tcPr>
            <w:tcW w:w="2528" w:type="dxa"/>
            <w:vAlign w:val="center"/>
          </w:tcPr>
          <w:p w:rsidR="002A7A05" w:rsidRPr="00C05EB1" w:rsidRDefault="002A7A05" w:rsidP="002A7A05">
            <w:pPr>
              <w:jc w:val="both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 xml:space="preserve">Проведение инвентаризации жилого фонда с. Надеждинское </w:t>
            </w:r>
          </w:p>
        </w:tc>
        <w:tc>
          <w:tcPr>
            <w:tcW w:w="1417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28,0</w:t>
            </w:r>
          </w:p>
        </w:tc>
        <w:tc>
          <w:tcPr>
            <w:tcW w:w="1476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0,0</w:t>
            </w:r>
          </w:p>
        </w:tc>
        <w:tc>
          <w:tcPr>
            <w:tcW w:w="1643" w:type="dxa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</w:p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28,0</w:t>
            </w:r>
          </w:p>
        </w:tc>
      </w:tr>
      <w:tr w:rsidR="002A7A05" w:rsidRPr="00C05EB1" w:rsidTr="002A7A05">
        <w:trPr>
          <w:trHeight w:val="20"/>
        </w:trPr>
        <w:tc>
          <w:tcPr>
            <w:tcW w:w="606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</w:t>
            </w:r>
          </w:p>
        </w:tc>
        <w:tc>
          <w:tcPr>
            <w:tcW w:w="2528" w:type="dxa"/>
            <w:vAlign w:val="center"/>
          </w:tcPr>
          <w:p w:rsidR="002A7A05" w:rsidRPr="00C05EB1" w:rsidRDefault="002A7A05" w:rsidP="002A7A05">
            <w:pPr>
              <w:jc w:val="both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Проведение инвентаризации жилого фонда с. Головино</w:t>
            </w:r>
          </w:p>
        </w:tc>
        <w:tc>
          <w:tcPr>
            <w:tcW w:w="1417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0,0</w:t>
            </w:r>
          </w:p>
        </w:tc>
        <w:tc>
          <w:tcPr>
            <w:tcW w:w="1476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46,0</w:t>
            </w:r>
          </w:p>
        </w:tc>
        <w:tc>
          <w:tcPr>
            <w:tcW w:w="1643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0,0</w:t>
            </w:r>
          </w:p>
        </w:tc>
      </w:tr>
      <w:tr w:rsidR="002A7A05" w:rsidRPr="00C05EB1" w:rsidTr="002A7A05">
        <w:trPr>
          <w:trHeight w:val="20"/>
        </w:trPr>
        <w:tc>
          <w:tcPr>
            <w:tcW w:w="606" w:type="dxa"/>
            <w:noWrap/>
            <w:vAlign w:val="center"/>
          </w:tcPr>
          <w:p w:rsidR="002A7A05" w:rsidRPr="00C05EB1" w:rsidRDefault="002A7A05" w:rsidP="002A7A05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noWrap/>
            <w:vAlign w:val="center"/>
          </w:tcPr>
          <w:p w:rsidR="002A7A05" w:rsidRPr="00C05EB1" w:rsidRDefault="002A7A05" w:rsidP="002A7A05">
            <w:pPr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28,0</w:t>
            </w:r>
          </w:p>
        </w:tc>
        <w:tc>
          <w:tcPr>
            <w:tcW w:w="1476" w:type="dxa"/>
            <w:noWrap/>
            <w:vAlign w:val="center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46,0</w:t>
            </w:r>
          </w:p>
        </w:tc>
        <w:tc>
          <w:tcPr>
            <w:tcW w:w="1643" w:type="dxa"/>
          </w:tcPr>
          <w:p w:rsidR="002A7A05" w:rsidRPr="00C05EB1" w:rsidRDefault="002A7A05" w:rsidP="002A7A05">
            <w:pPr>
              <w:jc w:val="center"/>
              <w:rPr>
                <w:sz w:val="16"/>
                <w:szCs w:val="16"/>
              </w:rPr>
            </w:pPr>
            <w:r w:rsidRPr="00C05EB1">
              <w:rPr>
                <w:sz w:val="16"/>
                <w:szCs w:val="16"/>
              </w:rPr>
              <w:t>28,0</w:t>
            </w:r>
          </w:p>
        </w:tc>
      </w:tr>
    </w:tbl>
    <w:p w:rsidR="002A7A05" w:rsidRPr="00C05EB1" w:rsidRDefault="002A7A05" w:rsidP="002A7A05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05EB1">
        <w:rPr>
          <w:sz w:val="16"/>
          <w:szCs w:val="16"/>
        </w:rPr>
        <w:t xml:space="preserve">     2. Опубликовать настоящее постановление в</w:t>
      </w:r>
      <w:r w:rsidRPr="00C05EB1">
        <w:rPr>
          <w:color w:val="000000"/>
          <w:sz w:val="16"/>
          <w:szCs w:val="16"/>
        </w:rPr>
        <w:t xml:space="preserve">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A7A05" w:rsidRPr="00C05EB1" w:rsidRDefault="002A7A05" w:rsidP="002A7A05">
      <w:pPr>
        <w:pStyle w:val="21"/>
        <w:tabs>
          <w:tab w:val="left" w:pos="7371"/>
        </w:tabs>
        <w:spacing w:after="0" w:line="240" w:lineRule="auto"/>
        <w:ind w:left="0"/>
        <w:jc w:val="both"/>
        <w:rPr>
          <w:sz w:val="16"/>
          <w:szCs w:val="16"/>
        </w:rPr>
      </w:pPr>
      <w:r w:rsidRPr="00C05EB1">
        <w:rPr>
          <w:sz w:val="16"/>
          <w:szCs w:val="16"/>
        </w:rPr>
        <w:t xml:space="preserve">     3. Настоящее решение вступает в силу после дня его официального опубликования.</w:t>
      </w:r>
    </w:p>
    <w:p w:rsidR="002A7A05" w:rsidRPr="00C05EB1" w:rsidRDefault="002A7A05" w:rsidP="002A7A05">
      <w:pPr>
        <w:rPr>
          <w:sz w:val="16"/>
          <w:szCs w:val="16"/>
        </w:rPr>
      </w:pPr>
      <w:r w:rsidRPr="00C05EB1">
        <w:rPr>
          <w:sz w:val="16"/>
          <w:szCs w:val="16"/>
        </w:rPr>
        <w:t>Заместитель главы администрации</w:t>
      </w:r>
    </w:p>
    <w:p w:rsidR="002A7A05" w:rsidRDefault="002A7A05" w:rsidP="002A7A05">
      <w:pPr>
        <w:rPr>
          <w:sz w:val="16"/>
          <w:szCs w:val="16"/>
        </w:rPr>
      </w:pPr>
      <w:r w:rsidRPr="00C05EB1">
        <w:rPr>
          <w:sz w:val="16"/>
          <w:szCs w:val="16"/>
        </w:rPr>
        <w:t xml:space="preserve">Надеждинского сельского поселения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C05EB1">
        <w:rPr>
          <w:sz w:val="16"/>
          <w:szCs w:val="16"/>
        </w:rPr>
        <w:t xml:space="preserve">     Е.В. Ладынская</w:t>
      </w:r>
    </w:p>
    <w:p w:rsidR="00C7251D" w:rsidRPr="00FA2D72" w:rsidRDefault="00C7251D" w:rsidP="002A7A05">
      <w:pPr>
        <w:jc w:val="center"/>
        <w:rPr>
          <w:sz w:val="16"/>
          <w:szCs w:val="16"/>
        </w:rPr>
      </w:pPr>
      <w:r w:rsidRPr="00FA2D72">
        <w:rPr>
          <w:sz w:val="16"/>
          <w:szCs w:val="16"/>
        </w:rPr>
        <w:t>Муниципальное образование «Надеждинское сельское поселение»</w:t>
      </w:r>
    </w:p>
    <w:p w:rsidR="00C7251D" w:rsidRPr="00FA2D72" w:rsidRDefault="00C7251D" w:rsidP="00C7251D">
      <w:pPr>
        <w:jc w:val="center"/>
        <w:rPr>
          <w:sz w:val="16"/>
          <w:szCs w:val="16"/>
        </w:rPr>
      </w:pPr>
      <w:r w:rsidRPr="00FA2D72">
        <w:rPr>
          <w:sz w:val="16"/>
          <w:szCs w:val="16"/>
        </w:rPr>
        <w:t>Биробиджанский муниципальный район</w:t>
      </w:r>
    </w:p>
    <w:p w:rsidR="00C7251D" w:rsidRPr="00FA2D72" w:rsidRDefault="00C7251D" w:rsidP="00C7251D">
      <w:pPr>
        <w:jc w:val="center"/>
        <w:rPr>
          <w:sz w:val="16"/>
          <w:szCs w:val="16"/>
        </w:rPr>
      </w:pPr>
      <w:r w:rsidRPr="00FA2D72">
        <w:rPr>
          <w:sz w:val="16"/>
          <w:szCs w:val="16"/>
        </w:rPr>
        <w:t>Еврейской автономной области</w:t>
      </w:r>
    </w:p>
    <w:p w:rsidR="00C7251D" w:rsidRPr="00FA2D72" w:rsidRDefault="00C7251D" w:rsidP="00C7251D">
      <w:pPr>
        <w:jc w:val="center"/>
        <w:rPr>
          <w:sz w:val="16"/>
          <w:szCs w:val="16"/>
        </w:rPr>
      </w:pPr>
      <w:r w:rsidRPr="00FA2D72">
        <w:rPr>
          <w:sz w:val="16"/>
          <w:szCs w:val="16"/>
        </w:rPr>
        <w:t>СОБРАНИЕ ДЕПУТАТОВ</w:t>
      </w:r>
    </w:p>
    <w:p w:rsidR="00C7251D" w:rsidRPr="00FA2D72" w:rsidRDefault="00C7251D" w:rsidP="00C7251D">
      <w:pPr>
        <w:jc w:val="center"/>
        <w:rPr>
          <w:sz w:val="16"/>
          <w:szCs w:val="16"/>
        </w:rPr>
      </w:pPr>
      <w:r w:rsidRPr="00FA2D72">
        <w:rPr>
          <w:sz w:val="16"/>
          <w:szCs w:val="16"/>
        </w:rPr>
        <w:t xml:space="preserve">РЕШЕНИЕ </w:t>
      </w:r>
    </w:p>
    <w:p w:rsidR="00C7251D" w:rsidRPr="00FA2D72" w:rsidRDefault="00C7251D" w:rsidP="00C7251D">
      <w:pPr>
        <w:tabs>
          <w:tab w:val="center" w:pos="4677"/>
        </w:tabs>
        <w:jc w:val="both"/>
        <w:rPr>
          <w:sz w:val="16"/>
          <w:szCs w:val="16"/>
        </w:rPr>
      </w:pPr>
      <w:r w:rsidRPr="00FA2D72">
        <w:rPr>
          <w:sz w:val="16"/>
          <w:szCs w:val="16"/>
        </w:rPr>
        <w:t xml:space="preserve">27.04.2022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FA2D72">
        <w:rPr>
          <w:sz w:val="16"/>
          <w:szCs w:val="16"/>
        </w:rPr>
        <w:t>№ 194</w:t>
      </w:r>
    </w:p>
    <w:p w:rsidR="00C7251D" w:rsidRPr="00FA2D72" w:rsidRDefault="00C7251D" w:rsidP="00C7251D">
      <w:pPr>
        <w:jc w:val="center"/>
        <w:rPr>
          <w:sz w:val="16"/>
          <w:szCs w:val="16"/>
        </w:rPr>
      </w:pPr>
      <w:r w:rsidRPr="00FA2D72">
        <w:rPr>
          <w:sz w:val="16"/>
          <w:szCs w:val="16"/>
        </w:rPr>
        <w:t>с. Надеждинское</w:t>
      </w:r>
    </w:p>
    <w:p w:rsidR="00C7251D" w:rsidRPr="00C7251D" w:rsidRDefault="00C7251D" w:rsidP="00C7251D">
      <w:pPr>
        <w:jc w:val="both"/>
        <w:rPr>
          <w:sz w:val="16"/>
          <w:szCs w:val="16"/>
        </w:rPr>
      </w:pPr>
      <w:r w:rsidRPr="00FA2D72">
        <w:rPr>
          <w:sz w:val="16"/>
          <w:szCs w:val="16"/>
        </w:rPr>
        <w:t>О внесении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C7251D" w:rsidRPr="00FA2D72" w:rsidRDefault="00C7251D" w:rsidP="00C7251D">
      <w:pPr>
        <w:rPr>
          <w:sz w:val="16"/>
          <w:szCs w:val="16"/>
        </w:rPr>
      </w:pPr>
      <w:r w:rsidRPr="00FA2D72">
        <w:rPr>
          <w:sz w:val="16"/>
          <w:szCs w:val="16"/>
        </w:rPr>
        <w:t>РЕШИЛО: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1. Внести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 следующие изменения: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1.1. Пункт 1 решения изложить в новой редакции: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2022 год: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1.1. прогнозируемый общий объем доходов бюджета сельского поселения в сумме 8366459 рублей 36 копеек;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1.2. общий объем расходов бюджета сельского поселения в сумме 8975713 рублей 04 копейки;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1.3. дефицит бюджета сельского поселения в сумме 609253 рубля 68 копеек».</w:t>
      </w:r>
    </w:p>
    <w:p w:rsidR="00C7251D" w:rsidRPr="00FA2D72" w:rsidRDefault="00C7251D" w:rsidP="00C7251D">
      <w:pPr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 xml:space="preserve">1.2. </w:t>
      </w:r>
      <w:proofErr w:type="gramStart"/>
      <w:r w:rsidRPr="00FA2D72">
        <w:rPr>
          <w:sz w:val="16"/>
          <w:szCs w:val="16"/>
        </w:rPr>
        <w:t>Утвердить в новой редакции прилагаемые:</w:t>
      </w:r>
      <w:proofErr w:type="gramEnd"/>
    </w:p>
    <w:p w:rsidR="00C7251D" w:rsidRPr="00FA2D72" w:rsidRDefault="00C7251D" w:rsidP="00C7251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1 к настоящему решению;</w:t>
      </w:r>
    </w:p>
    <w:p w:rsidR="00C7251D" w:rsidRPr="00FA2D72" w:rsidRDefault="00C7251D" w:rsidP="00C7251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lastRenderedPageBreak/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2 к настоящему решению;</w:t>
      </w:r>
    </w:p>
    <w:p w:rsidR="00C7251D" w:rsidRPr="00FA2D72" w:rsidRDefault="00C7251D" w:rsidP="00C7251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3 к настоящему решению;</w:t>
      </w:r>
    </w:p>
    <w:p w:rsidR="00C7251D" w:rsidRPr="00FA2D72" w:rsidRDefault="00C7251D" w:rsidP="00C7251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4 к настоящему решению;</w:t>
      </w:r>
    </w:p>
    <w:p w:rsidR="00C7251D" w:rsidRPr="00FA2D72" w:rsidRDefault="00C7251D" w:rsidP="00C7251D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FA2D72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5 к настоящему решению.</w:t>
      </w:r>
    </w:p>
    <w:p w:rsidR="00C7251D" w:rsidRPr="00FA2D72" w:rsidRDefault="00C7251D" w:rsidP="00C7251D">
      <w:pPr>
        <w:ind w:firstLine="284"/>
        <w:contextualSpacing/>
        <w:jc w:val="both"/>
        <w:rPr>
          <w:sz w:val="16"/>
          <w:szCs w:val="16"/>
        </w:rPr>
      </w:pPr>
      <w:r w:rsidRPr="00FA2D72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7251D" w:rsidRPr="00FA2D72" w:rsidRDefault="00C7251D" w:rsidP="00C7251D">
      <w:pPr>
        <w:ind w:firstLine="284"/>
        <w:contextualSpacing/>
        <w:jc w:val="both"/>
        <w:rPr>
          <w:sz w:val="16"/>
          <w:szCs w:val="16"/>
        </w:rPr>
      </w:pPr>
      <w:r w:rsidRPr="00FA2D72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C7251D" w:rsidRPr="00FA2D72" w:rsidRDefault="00C7251D" w:rsidP="00C7251D">
      <w:pPr>
        <w:pStyle w:val="a9"/>
        <w:tabs>
          <w:tab w:val="left" w:pos="1080"/>
          <w:tab w:val="left" w:pos="1260"/>
        </w:tabs>
        <w:spacing w:line="240" w:lineRule="auto"/>
        <w:ind w:firstLine="284"/>
        <w:contextualSpacing/>
        <w:rPr>
          <w:sz w:val="16"/>
          <w:szCs w:val="16"/>
        </w:rPr>
      </w:pPr>
      <w:r w:rsidRPr="00FA2D72">
        <w:rPr>
          <w:sz w:val="16"/>
          <w:szCs w:val="16"/>
        </w:rPr>
        <w:t>Заместитель председателя Собрания депутатов</w:t>
      </w:r>
    </w:p>
    <w:p w:rsidR="00C7251D" w:rsidRPr="00FA2D72" w:rsidRDefault="00C7251D" w:rsidP="00C7251D">
      <w:pPr>
        <w:pStyle w:val="a9"/>
        <w:tabs>
          <w:tab w:val="left" w:pos="1080"/>
          <w:tab w:val="left" w:pos="1260"/>
        </w:tabs>
        <w:spacing w:line="240" w:lineRule="auto"/>
        <w:ind w:firstLine="284"/>
        <w:contextualSpacing/>
        <w:rPr>
          <w:sz w:val="16"/>
          <w:szCs w:val="16"/>
        </w:rPr>
      </w:pPr>
      <w:r w:rsidRPr="00FA2D72">
        <w:rPr>
          <w:sz w:val="16"/>
          <w:szCs w:val="16"/>
        </w:rPr>
        <w:t xml:space="preserve">Надеждинского сельского поселения </w:t>
      </w:r>
      <w:r w:rsidRPr="00FA2D72">
        <w:rPr>
          <w:sz w:val="16"/>
          <w:szCs w:val="16"/>
        </w:rPr>
        <w:tab/>
      </w:r>
      <w:r w:rsidRPr="00FA2D72">
        <w:rPr>
          <w:sz w:val="16"/>
          <w:szCs w:val="16"/>
        </w:rPr>
        <w:tab/>
      </w:r>
      <w:r w:rsidRPr="00FA2D72">
        <w:rPr>
          <w:sz w:val="16"/>
          <w:szCs w:val="16"/>
        </w:rPr>
        <w:tab/>
      </w:r>
      <w:r w:rsidRPr="00FA2D72">
        <w:rPr>
          <w:sz w:val="16"/>
          <w:szCs w:val="16"/>
        </w:rPr>
        <w:tab/>
        <w:t xml:space="preserve">  Ю.С. </w:t>
      </w:r>
      <w:proofErr w:type="spellStart"/>
      <w:r w:rsidRPr="00FA2D72">
        <w:rPr>
          <w:sz w:val="16"/>
          <w:szCs w:val="16"/>
        </w:rPr>
        <w:t>Каракулова</w:t>
      </w:r>
      <w:proofErr w:type="spellEnd"/>
    </w:p>
    <w:p w:rsidR="00C7251D" w:rsidRPr="00A376AF" w:rsidRDefault="00C7251D" w:rsidP="00C7251D">
      <w:pPr>
        <w:jc w:val="center"/>
        <w:rPr>
          <w:sz w:val="16"/>
          <w:szCs w:val="16"/>
        </w:rPr>
      </w:pPr>
      <w:r w:rsidRPr="00A376AF">
        <w:rPr>
          <w:sz w:val="16"/>
          <w:szCs w:val="16"/>
        </w:rPr>
        <w:t xml:space="preserve">Пояснительная записка </w:t>
      </w:r>
    </w:p>
    <w:p w:rsidR="00C7251D" w:rsidRPr="00C7251D" w:rsidRDefault="00C7251D" w:rsidP="00C7251D">
      <w:pPr>
        <w:jc w:val="center"/>
        <w:rPr>
          <w:b/>
          <w:sz w:val="16"/>
          <w:szCs w:val="16"/>
        </w:rPr>
      </w:pPr>
      <w:r w:rsidRPr="00A376AF">
        <w:rPr>
          <w:sz w:val="16"/>
          <w:szCs w:val="16"/>
        </w:rPr>
        <w:t xml:space="preserve"> к решению Собрания депутатов от 27.04.2022 № 194 «О внесении дополнений 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годы»</w:t>
      </w:r>
    </w:p>
    <w:p w:rsidR="00C7251D" w:rsidRPr="00A376AF" w:rsidRDefault="00C7251D" w:rsidP="00C7251D">
      <w:pPr>
        <w:pStyle w:val="ab"/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2023 - 2024 годов» вызвано необходимостью изменения в доходную и расходную часть бюджета сельского поселения.</w:t>
      </w:r>
    </w:p>
    <w:p w:rsidR="00C7251D" w:rsidRPr="00A376AF" w:rsidRDefault="00C7251D" w:rsidP="00C7251D">
      <w:pPr>
        <w:pStyle w:val="ab"/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Согласно приложению 1 доходная часть бюджета составляет 8366459,36 рублей, расходная часть бюджета 8975713,04 рублей дефицит бюджета составляет -309253,68 рублей за счет остатков прошлого финансового года.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Согласно приложению 2 в доходную часть бюджета сельского поселения увеличилась на 60000,00 рублей за счет выделенной субсидии  из федерального и областного бюджетов на обеспечение развития и укрепления материально-технической базы муниципальных домов культуры МКУ «ПДК с. Надеждинское».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Согласно приложениям 3,4,5 в расходную часть бюджета на 2022 год внесены изменения по увеличению бюджетных ассигнований по следующим разделам подразделам: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- по разделу подразделу 0104 увеличение бюджетных ассигнований на оплату коммунальных платежей за электроэнергию администрации  на сумму 3020,30 рублей, оплату пеней по просроченной задолженности страховых взносов  на начисления на оплату труда в сумме 3000,00 рублей;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- по разделу подразделу 0501 увеличение бюджетных ассигнований на оплату договора по оценке строительной экспертизы на износ жилого помещения в сумме 17979,70 рублей;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 xml:space="preserve">- по разделу подразделу 0801 увеличение бюджетных ассигнований на оплату коммунальных платежей за </w:t>
      </w:r>
      <w:proofErr w:type="spellStart"/>
      <w:r w:rsidRPr="00A376AF">
        <w:rPr>
          <w:sz w:val="16"/>
          <w:szCs w:val="16"/>
        </w:rPr>
        <w:t>электроотопление</w:t>
      </w:r>
      <w:proofErr w:type="spellEnd"/>
      <w:r w:rsidRPr="00A376AF">
        <w:rPr>
          <w:sz w:val="16"/>
          <w:szCs w:val="16"/>
        </w:rPr>
        <w:t xml:space="preserve"> МКУ «ПДК с. Надеждинское» на сумму 40000,00 рублей, оплату пеней по просроченной задолженности страховых взносов на начисления на оплату труда в сумме 3000,00 рублей, на укрепление материально-технической базы МКУ «ПДК с. Надеждинское» за счет субсидии 60000,00 рублей;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- по разделу подразделу 0314 уменьшение бюджетных ассигнований в сумме 2000,00 рублей;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- по разделу подразделу 0412 уменьшение бюджетных ассигнований в сумме 3000,00 рублей;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- по разделу подразделу 1101 уменьшение бюджетных ассигнований в сумме 50000,00 рублей;</w:t>
      </w:r>
    </w:p>
    <w:p w:rsidR="00C7251D" w:rsidRPr="00A376AF" w:rsidRDefault="00C7251D" w:rsidP="00C7251D">
      <w:pPr>
        <w:pStyle w:val="ab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A376AF">
        <w:rPr>
          <w:sz w:val="16"/>
          <w:szCs w:val="16"/>
        </w:rPr>
        <w:t>- по разделу подразделу 0503 уменьшение бюджетных ассигнований в сумме 12000,00 рублей.</w:t>
      </w:r>
    </w:p>
    <w:tbl>
      <w:tblPr>
        <w:tblW w:w="7723" w:type="dxa"/>
        <w:tblInd w:w="89" w:type="dxa"/>
        <w:tblLook w:val="04A0"/>
      </w:tblPr>
      <w:tblGrid>
        <w:gridCol w:w="222"/>
        <w:gridCol w:w="1640"/>
        <w:gridCol w:w="2241"/>
        <w:gridCol w:w="1240"/>
        <w:gridCol w:w="1200"/>
        <w:gridCol w:w="1180"/>
      </w:tblGrid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right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Приложение № 1</w:t>
            </w:r>
          </w:p>
        </w:tc>
      </w:tr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right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right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от 27.04.2022 № 194</w:t>
            </w:r>
          </w:p>
        </w:tc>
      </w:tr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right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"Приложение № 1</w:t>
            </w:r>
          </w:p>
        </w:tc>
      </w:tr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right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right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27.12.2021 № 171"</w:t>
            </w:r>
          </w:p>
        </w:tc>
      </w:tr>
      <w:tr w:rsidR="00C7251D" w:rsidRPr="00C7251D" w:rsidTr="00C7251D">
        <w:trPr>
          <w:trHeight w:val="2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C7251D" w:rsidRPr="00C7251D" w:rsidTr="00C7251D">
        <w:trPr>
          <w:trHeight w:val="1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C7251D" w:rsidRPr="00C7251D" w:rsidTr="00C7251D">
        <w:trPr>
          <w:trHeight w:val="2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C7251D" w:rsidRPr="00C7251D" w:rsidTr="00C7251D">
        <w:trPr>
          <w:trHeight w:val="1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C7251D" w:rsidRPr="00C7251D" w:rsidTr="00C7251D">
        <w:trPr>
          <w:trHeight w:val="2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Еврейской автономной области" на 2022 год и плановый период 2023 -2024 годы.</w:t>
            </w:r>
          </w:p>
        </w:tc>
      </w:tr>
      <w:tr w:rsidR="00C7251D" w:rsidRPr="00C7251D" w:rsidTr="00C7251D">
        <w:trPr>
          <w:trHeight w:val="19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Код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Сумма 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Сумма на 2023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Сумма на 2024 год</w:t>
            </w:r>
          </w:p>
        </w:tc>
      </w:tr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4</w:t>
            </w:r>
          </w:p>
        </w:tc>
      </w:tr>
      <w:tr w:rsidR="00C7251D" w:rsidRPr="00C7251D" w:rsidTr="00C7251D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7251D" w:rsidRPr="00C7251D" w:rsidRDefault="00C7251D" w:rsidP="00C7251D">
            <w:pPr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 </w:t>
            </w:r>
          </w:p>
        </w:tc>
      </w:tr>
      <w:tr w:rsidR="00C7251D" w:rsidRPr="00C7251D" w:rsidTr="00C7251D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609 253,68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251D" w:rsidRPr="00C7251D" w:rsidTr="00C7251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ind w:left="34" w:hanging="34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609 253,68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7251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251D" w:rsidRPr="00C7251D" w:rsidTr="00C7251D">
        <w:trPr>
          <w:trHeight w:val="2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51D" w:rsidRPr="00C7251D" w:rsidRDefault="00C7251D" w:rsidP="00C725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7251D" w:rsidRPr="00C7251D" w:rsidTr="00C7251D">
        <w:trPr>
          <w:trHeight w:val="3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8 366 459,36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41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8 366 459,36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41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8 366 459,36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8 366 459,36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8 975 713,04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</w:tr>
      <w:tr w:rsidR="00C7251D" w:rsidRPr="00C7251D" w:rsidTr="00C7251D">
        <w:trPr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8 975 713,04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8 975 713,04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8 975 713,04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jc w:val="center"/>
              <w:rPr>
                <w:sz w:val="16"/>
                <w:szCs w:val="16"/>
              </w:rPr>
            </w:pPr>
            <w:r w:rsidRPr="00C7251D">
              <w:rPr>
                <w:sz w:val="16"/>
                <w:szCs w:val="16"/>
              </w:rPr>
              <w:t>7 391 138,36</w:t>
            </w:r>
          </w:p>
        </w:tc>
      </w:tr>
      <w:tr w:rsidR="00C7251D" w:rsidRPr="00C7251D" w:rsidTr="00C7251D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1D" w:rsidRPr="00C7251D" w:rsidRDefault="00C7251D" w:rsidP="00C7251D">
            <w:pPr>
              <w:rPr>
                <w:sz w:val="16"/>
                <w:szCs w:val="16"/>
              </w:rPr>
            </w:pPr>
          </w:p>
        </w:tc>
      </w:tr>
    </w:tbl>
    <w:p w:rsidR="00C7251D" w:rsidRPr="00A376AF" w:rsidRDefault="00C7251D" w:rsidP="00C7251D">
      <w:pPr>
        <w:rPr>
          <w:sz w:val="16"/>
          <w:szCs w:val="16"/>
        </w:rPr>
      </w:pPr>
    </w:p>
    <w:tbl>
      <w:tblPr>
        <w:tblW w:w="7781" w:type="dxa"/>
        <w:tblInd w:w="89" w:type="dxa"/>
        <w:tblLook w:val="04A0"/>
      </w:tblPr>
      <w:tblGrid>
        <w:gridCol w:w="266"/>
        <w:gridCol w:w="1125"/>
        <w:gridCol w:w="2336"/>
        <w:gridCol w:w="1336"/>
        <w:gridCol w:w="1259"/>
        <w:gridCol w:w="1459"/>
      </w:tblGrid>
      <w:tr w:rsidR="003805C3" w:rsidRPr="003805C3" w:rsidTr="00F616C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bookmarkStart w:id="1" w:name="RANGE!A1:F106"/>
            <w:r w:rsidRPr="003805C3">
              <w:rPr>
                <w:sz w:val="16"/>
                <w:szCs w:val="16"/>
              </w:rPr>
              <w:lastRenderedPageBreak/>
              <w:t> </w:t>
            </w:r>
            <w:bookmarkEnd w:id="1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right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Приложение № 2</w:t>
            </w:r>
          </w:p>
        </w:tc>
      </w:tr>
      <w:tr w:rsidR="003805C3" w:rsidRPr="003805C3" w:rsidTr="00F616C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right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F616C9" w:rsidRPr="003805C3" w:rsidTr="00F616C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right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от 27.04.2022 № 194</w:t>
            </w:r>
          </w:p>
        </w:tc>
      </w:tr>
      <w:tr w:rsidR="00F616C9" w:rsidRPr="003805C3" w:rsidTr="00F616C9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F616C9" w:rsidRPr="003805C3" w:rsidRDefault="00F616C9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C9" w:rsidRPr="003805C3" w:rsidRDefault="00F616C9" w:rsidP="003805C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C9" w:rsidRPr="003805C3" w:rsidRDefault="00F616C9" w:rsidP="003805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C9" w:rsidRPr="003805C3" w:rsidRDefault="00F616C9" w:rsidP="003805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C9" w:rsidRPr="003805C3" w:rsidRDefault="00F616C9" w:rsidP="003805C3">
            <w:pPr>
              <w:jc w:val="right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"Приложение № 2</w:t>
            </w:r>
          </w:p>
        </w:tc>
      </w:tr>
      <w:tr w:rsidR="003805C3" w:rsidRPr="003805C3" w:rsidTr="00F616C9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right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F616C9" w:rsidRPr="003805C3" w:rsidTr="00F616C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right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27.12.2021 № 171"</w:t>
            </w:r>
          </w:p>
        </w:tc>
      </w:tr>
      <w:tr w:rsidR="00F616C9" w:rsidRPr="003805C3" w:rsidTr="00F616C9">
        <w:trPr>
          <w:trHeight w:val="268"/>
        </w:trPr>
        <w:tc>
          <w:tcPr>
            <w:tcW w:w="7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F616C9" w:rsidRPr="003805C3" w:rsidRDefault="00F616C9" w:rsidP="00F616C9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</w:tr>
      <w:tr w:rsidR="00F616C9" w:rsidRPr="003805C3" w:rsidTr="00F616C9">
        <w:trPr>
          <w:trHeight w:val="143"/>
        </w:trPr>
        <w:tc>
          <w:tcPr>
            <w:tcW w:w="7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F616C9" w:rsidRPr="003805C3" w:rsidRDefault="00F616C9" w:rsidP="00F616C9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F616C9" w:rsidRPr="003805C3" w:rsidTr="00F616C9">
        <w:trPr>
          <w:trHeight w:val="388"/>
        </w:trPr>
        <w:tc>
          <w:tcPr>
            <w:tcW w:w="7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F616C9" w:rsidRPr="003805C3" w:rsidRDefault="00F616C9" w:rsidP="00F616C9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2022 год  и плановый период 2023 - 2024 годы</w:t>
            </w:r>
          </w:p>
        </w:tc>
      </w:tr>
      <w:tr w:rsidR="00F616C9" w:rsidRPr="00F616C9" w:rsidTr="00F616C9">
        <w:trPr>
          <w:trHeight w:val="870"/>
        </w:trPr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805C3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3805C3" w:rsidRPr="003805C3" w:rsidTr="00F616C9">
        <w:trPr>
          <w:trHeight w:val="337"/>
        </w:trPr>
        <w:tc>
          <w:tcPr>
            <w:tcW w:w="37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1 333 497,36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1 376 497,36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1 376 497,36</w:t>
            </w:r>
          </w:p>
        </w:tc>
      </w:tr>
      <w:tr w:rsidR="003805C3" w:rsidRPr="003805C3" w:rsidTr="00F616C9">
        <w:trPr>
          <w:trHeight w:val="382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460 000,00</w:t>
            </w:r>
          </w:p>
        </w:tc>
      </w:tr>
      <w:tr w:rsidR="003805C3" w:rsidRPr="003805C3" w:rsidTr="00F616C9">
        <w:trPr>
          <w:trHeight w:val="416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460 000,00</w:t>
            </w:r>
          </w:p>
        </w:tc>
      </w:tr>
      <w:tr w:rsidR="00F616C9" w:rsidRPr="00F616C9" w:rsidTr="00F616C9">
        <w:trPr>
          <w:trHeight w:val="127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420 000,00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460 000,00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460 000,00</w:t>
            </w:r>
          </w:p>
        </w:tc>
      </w:tr>
      <w:tr w:rsidR="003805C3" w:rsidRPr="003805C3" w:rsidTr="00F616C9">
        <w:trPr>
          <w:trHeight w:val="42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36 000,00</w:t>
            </w:r>
          </w:p>
        </w:tc>
      </w:tr>
      <w:tr w:rsidR="003805C3" w:rsidRPr="003805C3" w:rsidTr="00F616C9">
        <w:trPr>
          <w:trHeight w:val="45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36 000,00</w:t>
            </w:r>
          </w:p>
        </w:tc>
      </w:tr>
      <w:tr w:rsidR="00F616C9" w:rsidRPr="00F616C9" w:rsidTr="00F616C9">
        <w:trPr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36 000,00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36 000,00</w:t>
            </w:r>
          </w:p>
        </w:tc>
      </w:tr>
      <w:tr w:rsidR="003805C3" w:rsidRPr="003805C3" w:rsidTr="00F616C9">
        <w:trPr>
          <w:trHeight w:val="37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102 000,00</w:t>
            </w:r>
          </w:p>
        </w:tc>
      </w:tr>
      <w:tr w:rsidR="003805C3" w:rsidRPr="003805C3" w:rsidTr="00F616C9">
        <w:trPr>
          <w:trHeight w:val="422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F616C9" w:rsidRPr="00F616C9" w:rsidTr="00C04CA8">
        <w:trPr>
          <w:trHeight w:val="269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805C3">
              <w:rPr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lastRenderedPageBreak/>
              <w:t>20 000,00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21 000,00</w:t>
            </w:r>
          </w:p>
        </w:tc>
      </w:tr>
      <w:tr w:rsidR="003805C3" w:rsidRPr="003805C3" w:rsidTr="00F616C9">
        <w:trPr>
          <w:trHeight w:val="43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lastRenderedPageBreak/>
              <w:t>000 1 06 06000 00 0000 110 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81 000,00</w:t>
            </w:r>
          </w:p>
        </w:tc>
      </w:tr>
      <w:tr w:rsidR="003805C3" w:rsidRPr="003805C3" w:rsidTr="00F616C9">
        <w:trPr>
          <w:trHeight w:val="421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3805C3" w:rsidRPr="003805C3" w:rsidTr="00F616C9">
        <w:trPr>
          <w:trHeight w:val="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16C9" w:rsidRPr="00F616C9" w:rsidTr="00F616C9">
        <w:trPr>
          <w:trHeight w:val="8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3 000,00</w:t>
            </w:r>
          </w:p>
        </w:tc>
      </w:tr>
      <w:tr w:rsidR="00F616C9" w:rsidRPr="00F616C9" w:rsidTr="00F616C9">
        <w:trPr>
          <w:trHeight w:val="579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76 000,00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78 000,00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78 000,00</w:t>
            </w:r>
          </w:p>
        </w:tc>
      </w:tr>
      <w:tr w:rsidR="00F616C9" w:rsidRPr="00F616C9" w:rsidTr="00F616C9">
        <w:trPr>
          <w:trHeight w:val="75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76 000,00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78 000,00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78 000,00</w:t>
            </w:r>
          </w:p>
        </w:tc>
      </w:tr>
      <w:tr w:rsidR="003805C3" w:rsidRPr="003805C3" w:rsidTr="00F616C9">
        <w:trPr>
          <w:trHeight w:val="757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3805C3" w:rsidRPr="003805C3" w:rsidTr="00F616C9">
        <w:trPr>
          <w:trHeight w:val="106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3805C3" w:rsidRPr="003805C3" w:rsidTr="00F616C9">
        <w:trPr>
          <w:trHeight w:val="411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3805C3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3805C3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756 497,36</w:t>
            </w:r>
          </w:p>
        </w:tc>
      </w:tr>
      <w:tr w:rsidR="00F616C9" w:rsidRPr="00F616C9" w:rsidTr="00F616C9">
        <w:trPr>
          <w:trHeight w:val="163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proofErr w:type="gramStart"/>
            <w:r w:rsidRPr="003805C3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756 497,36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756 497,36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756 497,36</w:t>
            </w:r>
          </w:p>
        </w:tc>
      </w:tr>
      <w:tr w:rsidR="003805C3" w:rsidRPr="003805C3" w:rsidTr="00F616C9">
        <w:trPr>
          <w:trHeight w:val="60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lastRenderedPageBreak/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22 000,00</w:t>
            </w:r>
          </w:p>
        </w:tc>
      </w:tr>
      <w:tr w:rsidR="003805C3" w:rsidRPr="003805C3" w:rsidTr="00F616C9">
        <w:trPr>
          <w:trHeight w:val="366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22 000,00</w:t>
            </w:r>
          </w:p>
        </w:tc>
      </w:tr>
      <w:tr w:rsidR="00F616C9" w:rsidRPr="00F616C9" w:rsidTr="00F616C9">
        <w:trPr>
          <w:trHeight w:val="61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22 000,00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22 000,00</w:t>
            </w:r>
          </w:p>
        </w:tc>
      </w:tr>
      <w:tr w:rsidR="003805C3" w:rsidRPr="003805C3" w:rsidTr="00F616C9">
        <w:trPr>
          <w:trHeight w:val="58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3805C3">
              <w:rPr>
                <w:sz w:val="16"/>
                <w:szCs w:val="16"/>
              </w:rPr>
              <w:t>г(</w:t>
            </w:r>
            <w:proofErr w:type="gramEnd"/>
            <w:r w:rsidRPr="003805C3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22 000,00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22 000,00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22 000,00</w:t>
            </w:r>
          </w:p>
        </w:tc>
      </w:tr>
      <w:tr w:rsidR="003805C3" w:rsidRPr="003805C3" w:rsidTr="00F616C9">
        <w:trPr>
          <w:trHeight w:val="474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7 032 962,00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6 014 831,00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6 014 641,00</w:t>
            </w:r>
          </w:p>
        </w:tc>
      </w:tr>
      <w:tr w:rsidR="003805C3" w:rsidRPr="003805C3" w:rsidTr="00F616C9">
        <w:trPr>
          <w:trHeight w:val="552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7 032 962,00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6 014 831,00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6 014 641,00</w:t>
            </w:r>
          </w:p>
        </w:tc>
      </w:tr>
      <w:tr w:rsidR="003805C3" w:rsidRPr="003805C3" w:rsidTr="00F616C9">
        <w:trPr>
          <w:trHeight w:val="43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6 923 962,00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5 963 331,00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5 963 141,00</w:t>
            </w:r>
          </w:p>
        </w:tc>
      </w:tr>
      <w:tr w:rsidR="003805C3" w:rsidRPr="003805C3" w:rsidTr="00F616C9">
        <w:trPr>
          <w:trHeight w:val="39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6 685 100,00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4 865 100,00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4 865 100,00</w:t>
            </w:r>
          </w:p>
        </w:tc>
      </w:tr>
      <w:tr w:rsidR="00F616C9" w:rsidRPr="00F616C9" w:rsidTr="00F616C9">
        <w:trPr>
          <w:trHeight w:val="64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6 685 100,00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4 865 100,00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4 865 100,00</w:t>
            </w:r>
          </w:p>
        </w:tc>
      </w:tr>
      <w:tr w:rsidR="003805C3" w:rsidRPr="003805C3" w:rsidTr="00F616C9">
        <w:trPr>
          <w:trHeight w:val="615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201 500,00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1 048 600,00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1 048 600,00</w:t>
            </w:r>
          </w:p>
        </w:tc>
      </w:tr>
      <w:tr w:rsidR="00F616C9" w:rsidRPr="00F616C9" w:rsidTr="00F616C9">
        <w:trPr>
          <w:trHeight w:val="75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201 500,00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1 048 600,00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1 048 600,00</w:t>
            </w:r>
          </w:p>
        </w:tc>
      </w:tr>
      <w:tr w:rsidR="003805C3" w:rsidRPr="003805C3" w:rsidTr="00F616C9">
        <w:trPr>
          <w:trHeight w:val="75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37 362,00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49 631,00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49 441,00</w:t>
            </w:r>
          </w:p>
        </w:tc>
      </w:tr>
      <w:tr w:rsidR="00F616C9" w:rsidRPr="00F616C9" w:rsidTr="00F616C9">
        <w:trPr>
          <w:trHeight w:val="978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37 362,00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49 631,00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49 441,00</w:t>
            </w:r>
          </w:p>
        </w:tc>
      </w:tr>
      <w:tr w:rsidR="003805C3" w:rsidRPr="003805C3" w:rsidTr="00F616C9">
        <w:trPr>
          <w:trHeight w:val="553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20000 00 0000 150 Субсидии бюджетам бюджетной системы Российской Федерации (межбюджетные субсидии)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05C3" w:rsidRPr="003805C3" w:rsidTr="00F616C9">
        <w:trPr>
          <w:trHeight w:val="418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02 254 00 0000 150 Субсидия на поддержку отрасли культуры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16C9" w:rsidRPr="00F616C9" w:rsidTr="00F616C9">
        <w:trPr>
          <w:trHeight w:val="1261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613 2 02 25467 10 0000150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0,00</w:t>
            </w:r>
          </w:p>
        </w:tc>
      </w:tr>
      <w:tr w:rsidR="003805C3" w:rsidRPr="003805C3" w:rsidTr="00F616C9">
        <w:trPr>
          <w:trHeight w:val="42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3805C3" w:rsidRPr="003805C3" w:rsidTr="00F616C9">
        <w:trPr>
          <w:trHeight w:val="90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000 2 02 35118 00 0000 150 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F616C9" w:rsidRPr="00F616C9" w:rsidTr="00F616C9">
        <w:trPr>
          <w:trHeight w:val="1014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45 800,00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46 700,00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46 700,00</w:t>
            </w:r>
          </w:p>
        </w:tc>
      </w:tr>
      <w:tr w:rsidR="003805C3" w:rsidRPr="003805C3" w:rsidTr="00F616C9">
        <w:trPr>
          <w:trHeight w:val="690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3805C3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3805C3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4 800,00</w:t>
            </w:r>
          </w:p>
        </w:tc>
      </w:tr>
      <w:tr w:rsidR="00F616C9" w:rsidRPr="00F616C9" w:rsidTr="00F616C9">
        <w:trPr>
          <w:trHeight w:val="63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3 200,00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4 800,00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4 800,00</w:t>
            </w:r>
          </w:p>
        </w:tc>
      </w:tr>
      <w:tr w:rsidR="00F616C9" w:rsidRPr="00F616C9" w:rsidTr="00F616C9">
        <w:trPr>
          <w:trHeight w:val="1292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3 600,00</w:t>
            </w:r>
          </w:p>
        </w:tc>
      </w:tr>
      <w:tr w:rsidR="00F616C9" w:rsidRPr="00F616C9" w:rsidTr="00F616C9">
        <w:trPr>
          <w:trHeight w:val="2119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1 200,00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1 200,00</w:t>
            </w:r>
          </w:p>
        </w:tc>
      </w:tr>
      <w:tr w:rsidR="00F616C9" w:rsidRPr="00F616C9" w:rsidTr="00F616C9">
        <w:trPr>
          <w:trHeight w:val="278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805C3" w:rsidRPr="003805C3" w:rsidRDefault="003805C3" w:rsidP="003805C3">
            <w:pPr>
              <w:rPr>
                <w:sz w:val="16"/>
                <w:szCs w:val="16"/>
              </w:rPr>
            </w:pPr>
            <w:r w:rsidRPr="003805C3">
              <w:rPr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8 366 459,36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7 391 328,36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805C3" w:rsidRPr="003805C3" w:rsidRDefault="003805C3" w:rsidP="003805C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5C3">
              <w:rPr>
                <w:b/>
                <w:bCs/>
                <w:sz w:val="16"/>
                <w:szCs w:val="16"/>
              </w:rPr>
              <w:t>7 391 138,36</w:t>
            </w:r>
          </w:p>
        </w:tc>
      </w:tr>
    </w:tbl>
    <w:p w:rsidR="00C7251D" w:rsidRPr="00F616C9" w:rsidRDefault="00C7251D" w:rsidP="00C7251D">
      <w:pPr>
        <w:jc w:val="both"/>
        <w:rPr>
          <w:sz w:val="16"/>
          <w:szCs w:val="16"/>
        </w:rPr>
      </w:pPr>
    </w:p>
    <w:tbl>
      <w:tblPr>
        <w:tblW w:w="7729" w:type="dxa"/>
        <w:tblInd w:w="108" w:type="dxa"/>
        <w:tblLayout w:type="fixed"/>
        <w:tblLook w:val="04A0"/>
      </w:tblPr>
      <w:tblGrid>
        <w:gridCol w:w="2410"/>
        <w:gridCol w:w="567"/>
        <w:gridCol w:w="425"/>
        <w:gridCol w:w="426"/>
        <w:gridCol w:w="850"/>
        <w:gridCol w:w="576"/>
        <w:gridCol w:w="825"/>
        <w:gridCol w:w="825"/>
        <w:gridCol w:w="825"/>
      </w:tblGrid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right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right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jc w:val="right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jc w:val="right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"Приложение № 3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right"/>
              <w:rPr>
                <w:sz w:val="16"/>
                <w:szCs w:val="16"/>
              </w:rPr>
            </w:pPr>
            <w:proofErr w:type="gramStart"/>
            <w:r w:rsidRPr="00486389">
              <w:rPr>
                <w:sz w:val="16"/>
                <w:szCs w:val="16"/>
              </w:rPr>
              <w:t>к</w:t>
            </w:r>
            <w:proofErr w:type="gramEnd"/>
            <w:r w:rsidRPr="00486389">
              <w:rPr>
                <w:sz w:val="16"/>
                <w:szCs w:val="16"/>
              </w:rPr>
              <w:t xml:space="preserve"> решения Собрания депутатов</w:t>
            </w:r>
          </w:p>
        </w:tc>
      </w:tr>
      <w:tr w:rsidR="00486389" w:rsidRPr="00486389" w:rsidTr="005402A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 </w:t>
            </w:r>
          </w:p>
        </w:tc>
        <w:tc>
          <w:tcPr>
            <w:tcW w:w="3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89" w:rsidRPr="00486389" w:rsidRDefault="00486389" w:rsidP="00486389">
            <w:pPr>
              <w:jc w:val="right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27.12.2021 № 171"</w:t>
            </w:r>
          </w:p>
        </w:tc>
      </w:tr>
      <w:tr w:rsidR="00486389" w:rsidRPr="00486389" w:rsidTr="005402A2">
        <w:trPr>
          <w:trHeight w:val="563"/>
        </w:trPr>
        <w:tc>
          <w:tcPr>
            <w:tcW w:w="6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lastRenderedPageBreak/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</w:p>
        </w:tc>
      </w:tr>
      <w:tr w:rsidR="00486389" w:rsidRPr="00486389" w:rsidTr="005402A2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4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486389" w:rsidRPr="00486389" w:rsidTr="005402A2">
        <w:trPr>
          <w:trHeight w:val="184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8638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486389" w:rsidRPr="00486389" w:rsidTr="005402A2">
        <w:trPr>
          <w:trHeight w:val="184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86389" w:rsidRPr="00486389" w:rsidTr="005402A2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8 975 713,04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7 206 544,36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7 021 578,36</w:t>
            </w:r>
          </w:p>
        </w:tc>
      </w:tr>
      <w:tr w:rsidR="00486389" w:rsidRPr="00486389" w:rsidTr="005402A2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5 442 698,02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3 807 703,28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3 552 023,04</w:t>
            </w:r>
          </w:p>
        </w:tc>
      </w:tr>
      <w:tr w:rsidR="00486389" w:rsidRPr="00486389" w:rsidTr="005402A2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858 060,14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785 514,75</w:t>
            </w:r>
          </w:p>
        </w:tc>
      </w:tr>
      <w:tr w:rsidR="00486389" w:rsidRPr="00486389" w:rsidTr="005402A2">
        <w:trPr>
          <w:trHeight w:val="11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858 060,14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785 514,75</w:t>
            </w:r>
          </w:p>
        </w:tc>
      </w:tr>
      <w:tr w:rsidR="00486389" w:rsidRPr="00486389" w:rsidTr="005402A2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858 060,14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785 514,75</w:t>
            </w:r>
          </w:p>
        </w:tc>
      </w:tr>
      <w:tr w:rsidR="00486389" w:rsidRPr="00486389" w:rsidTr="005402A2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71 1 00 00110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858 060,14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785 514,75</w:t>
            </w:r>
          </w:p>
        </w:tc>
      </w:tr>
      <w:tr w:rsidR="00486389" w:rsidRPr="00486389" w:rsidTr="005402A2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71 1 00 00110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858 060,14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785 514,75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71 1 00 00110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858 060,14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785 514,75</w:t>
            </w:r>
          </w:p>
        </w:tc>
      </w:tr>
      <w:tr w:rsidR="00486389" w:rsidRPr="00486389" w:rsidTr="005402A2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3 000,00</w:t>
            </w:r>
          </w:p>
        </w:tc>
      </w:tr>
      <w:tr w:rsidR="00486389" w:rsidRPr="00486389" w:rsidTr="00F36765">
        <w:trPr>
          <w:trHeight w:val="49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72 2 00 00190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2A7A05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72 2  00 00190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3 173 328,56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2 183 085,25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2 085 886,37</w:t>
            </w:r>
          </w:p>
        </w:tc>
      </w:tr>
      <w:tr w:rsidR="00486389" w:rsidRPr="00486389" w:rsidTr="00F36765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48638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486389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3 173 328,56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2 183 085,25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2 085 886,37</w:t>
            </w:r>
          </w:p>
        </w:tc>
      </w:tr>
      <w:tr w:rsidR="00486389" w:rsidRPr="00486389" w:rsidTr="005402A2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3 171 328,56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2 179 485,25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2 082 286,37</w:t>
            </w:r>
          </w:p>
        </w:tc>
      </w:tr>
      <w:tr w:rsidR="00486389" w:rsidRPr="00486389" w:rsidTr="005402A2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2 747 438,93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1 870 285,25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1 741 830,38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2 747 438,93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1 870 285,25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1 741 830,38</w:t>
            </w:r>
          </w:p>
        </w:tc>
      </w:tr>
      <w:tr w:rsidR="00486389" w:rsidRPr="00486389" w:rsidTr="005402A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423 889,63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309 200,00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340 455,99</w:t>
            </w:r>
          </w:p>
        </w:tc>
      </w:tr>
      <w:tr w:rsidR="00486389" w:rsidRPr="00486389" w:rsidTr="005402A2">
        <w:trPr>
          <w:trHeight w:val="6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390 690,63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309 200,00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340 455,99</w:t>
            </w:r>
          </w:p>
        </w:tc>
      </w:tr>
      <w:tr w:rsidR="00486389" w:rsidRPr="00486389" w:rsidTr="005402A2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390 690,63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309 200,00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340 455,99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33 199,00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33 199,00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F36765">
        <w:trPr>
          <w:trHeight w:val="137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3 600,00</w:t>
            </w:r>
          </w:p>
        </w:tc>
      </w:tr>
      <w:tr w:rsidR="00486389" w:rsidRPr="00486389" w:rsidTr="00F36765">
        <w:trPr>
          <w:trHeight w:val="132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74 3 00 21270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3 600,00</w:t>
            </w:r>
          </w:p>
        </w:tc>
      </w:tr>
      <w:tr w:rsidR="00486389" w:rsidRPr="00486389" w:rsidTr="005402A2">
        <w:trPr>
          <w:trHeight w:val="7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74 3 00 21270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3 600,00</w:t>
            </w:r>
          </w:p>
        </w:tc>
      </w:tr>
      <w:tr w:rsidR="00486389" w:rsidRPr="00486389" w:rsidTr="00F36765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74 3 00 21270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3 600,00</w:t>
            </w:r>
          </w:p>
        </w:tc>
      </w:tr>
      <w:tr w:rsidR="00486389" w:rsidRPr="00486389" w:rsidTr="005402A2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959 554,71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763 557,89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677 621,92</w:t>
            </w:r>
          </w:p>
        </w:tc>
      </w:tr>
      <w:tr w:rsidR="00486389" w:rsidRPr="00486389" w:rsidTr="005402A2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486389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486389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959 554,71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763 557,89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677 621,92</w:t>
            </w:r>
          </w:p>
        </w:tc>
      </w:tr>
      <w:tr w:rsidR="00486389" w:rsidRPr="00486389" w:rsidTr="005402A2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753 400,00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763 557,89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677 621,92</w:t>
            </w:r>
          </w:p>
        </w:tc>
      </w:tr>
      <w:tr w:rsidR="00486389" w:rsidRPr="00486389" w:rsidTr="005402A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752 400,00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723 557,89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629 821,92</w:t>
            </w:r>
          </w:p>
        </w:tc>
      </w:tr>
      <w:tr w:rsidR="00486389" w:rsidRPr="00486389" w:rsidTr="005402A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752 400,00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723 557,89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629 821,92</w:t>
            </w:r>
          </w:p>
        </w:tc>
      </w:tr>
      <w:tr w:rsidR="00486389" w:rsidRPr="00486389" w:rsidTr="005402A2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752 400,00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723 557,89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629 821,92</w:t>
            </w:r>
          </w:p>
        </w:tc>
      </w:tr>
      <w:tr w:rsidR="00486389" w:rsidRPr="00486389" w:rsidTr="005402A2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47 800,00</w:t>
            </w:r>
          </w:p>
        </w:tc>
      </w:tr>
      <w:tr w:rsidR="00486389" w:rsidRPr="00486389" w:rsidTr="005402A2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47 800,00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47 800,00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45 800,00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46 700,00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46 700,00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86389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486389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45 800,00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46 700,00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46 700,00</w:t>
            </w:r>
          </w:p>
        </w:tc>
      </w:tr>
      <w:tr w:rsidR="00486389" w:rsidRPr="00486389" w:rsidTr="00F36765">
        <w:trPr>
          <w:trHeight w:val="145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46 700,00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46 700,00</w:t>
            </w:r>
          </w:p>
        </w:tc>
      </w:tr>
      <w:tr w:rsidR="00486389" w:rsidRPr="00486389" w:rsidTr="00F36765">
        <w:trPr>
          <w:trHeight w:val="15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</w:tr>
      <w:tr w:rsidR="00486389" w:rsidRPr="00486389" w:rsidTr="00F36765">
        <w:trPr>
          <w:trHeight w:val="6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</w:tr>
      <w:tr w:rsidR="00486389" w:rsidRPr="00486389" w:rsidTr="00F36765">
        <w:trPr>
          <w:trHeight w:val="149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</w:tr>
      <w:tr w:rsidR="00486389" w:rsidRPr="00486389" w:rsidTr="005402A2">
        <w:trPr>
          <w:trHeight w:val="57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38 700,00</w:t>
            </w:r>
          </w:p>
        </w:tc>
      </w:tr>
      <w:tr w:rsidR="00486389" w:rsidRPr="00486389" w:rsidTr="005402A2">
        <w:trPr>
          <w:trHeight w:val="7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</w:tr>
      <w:tr w:rsidR="00486389" w:rsidRPr="00486389" w:rsidTr="00F36765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</w:tr>
      <w:tr w:rsidR="00486389" w:rsidRPr="00486389" w:rsidTr="00F36765">
        <w:trPr>
          <w:trHeight w:val="55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52 000,00</w:t>
            </w:r>
          </w:p>
        </w:tc>
      </w:tr>
      <w:tr w:rsidR="00486389" w:rsidRPr="00486389" w:rsidTr="005402A2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40 000,00</w:t>
            </w:r>
          </w:p>
        </w:tc>
      </w:tr>
      <w:tr w:rsidR="00486389" w:rsidRPr="00486389" w:rsidTr="005402A2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40 000,00</w:t>
            </w:r>
          </w:p>
        </w:tc>
      </w:tr>
      <w:tr w:rsidR="00486389" w:rsidRPr="00486389" w:rsidTr="005402A2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</w:tr>
      <w:tr w:rsidR="00486389" w:rsidRPr="00486389" w:rsidTr="005402A2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</w:tr>
      <w:tr w:rsidR="00486389" w:rsidRPr="00486389" w:rsidTr="005402A2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</w:tr>
      <w:tr w:rsidR="00486389" w:rsidRPr="00486389" w:rsidTr="005402A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40 000,00</w:t>
            </w:r>
          </w:p>
        </w:tc>
      </w:tr>
      <w:tr w:rsidR="00486389" w:rsidRPr="00486389" w:rsidTr="005402A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12 000,00</w:t>
            </w:r>
          </w:p>
        </w:tc>
      </w:tr>
      <w:tr w:rsidR="00486389" w:rsidRPr="00486389" w:rsidTr="005402A2">
        <w:trPr>
          <w:trHeight w:val="5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2 000,00</w:t>
            </w:r>
          </w:p>
        </w:tc>
      </w:tr>
      <w:tr w:rsidR="00486389" w:rsidRPr="00486389" w:rsidTr="005402A2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</w:tr>
      <w:tr w:rsidR="00486389" w:rsidRPr="00486389" w:rsidTr="005402A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02 0 01 20400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</w:tr>
      <w:tr w:rsidR="00486389" w:rsidRPr="00486389" w:rsidTr="005402A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02 0 01 20400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</w:tr>
      <w:tr w:rsidR="00486389" w:rsidRPr="00486389" w:rsidTr="005402A2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02 0 01 20400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</w:tr>
      <w:tr w:rsidR="00486389" w:rsidRPr="00486389" w:rsidTr="005402A2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10 000,00</w:t>
            </w:r>
          </w:p>
        </w:tc>
      </w:tr>
      <w:tr w:rsidR="00486389" w:rsidRPr="00486389" w:rsidTr="00C04CA8">
        <w:trPr>
          <w:trHeight w:val="40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Мероприятие по информированию населения по вопросам противодействия терроризму, предупреждению террористических актов, </w:t>
            </w:r>
            <w:r w:rsidRPr="00486389">
              <w:rPr>
                <w:sz w:val="16"/>
                <w:szCs w:val="16"/>
              </w:rPr>
              <w:lastRenderedPageBreak/>
              <w:t>поведению в условиях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</w:tr>
      <w:tr w:rsidR="00486389" w:rsidRPr="00486389" w:rsidTr="005402A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</w:tr>
      <w:tr w:rsidR="00486389" w:rsidRPr="00486389" w:rsidTr="005402A2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</w:tr>
      <w:tr w:rsidR="00486389" w:rsidRPr="00486389" w:rsidTr="005402A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10 000,00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4 200,00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1 200,00</w:t>
            </w:r>
          </w:p>
        </w:tc>
      </w:tr>
      <w:tr w:rsidR="00486389" w:rsidRPr="00486389" w:rsidTr="00F36765">
        <w:trPr>
          <w:trHeight w:val="47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</w:tr>
      <w:tr w:rsidR="00486389" w:rsidRPr="00486389" w:rsidTr="00F36765">
        <w:trPr>
          <w:trHeight w:val="146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</w:tr>
      <w:tr w:rsidR="00486389" w:rsidRPr="00486389" w:rsidTr="00F36765">
        <w:trPr>
          <w:trHeight w:val="14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486389">
              <w:rPr>
                <w:sz w:val="16"/>
                <w:szCs w:val="16"/>
              </w:rPr>
              <w:t>полномочй</w:t>
            </w:r>
            <w:proofErr w:type="spellEnd"/>
            <w:r w:rsidRPr="00486389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74 3 00 02100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</w:tr>
      <w:tr w:rsidR="00486389" w:rsidRPr="00486389" w:rsidTr="005402A2">
        <w:trPr>
          <w:trHeight w:val="7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74 3 00 02100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</w:tr>
      <w:tr w:rsidR="00486389" w:rsidRPr="00486389" w:rsidTr="00F36765">
        <w:trPr>
          <w:trHeight w:val="73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74 3 00 02100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1 200,00</w:t>
            </w:r>
          </w:p>
        </w:tc>
      </w:tr>
      <w:tr w:rsidR="00486389" w:rsidRPr="00486389" w:rsidTr="005402A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3 000,00</w:t>
            </w:r>
          </w:p>
        </w:tc>
      </w:tr>
      <w:tr w:rsidR="00486389" w:rsidRPr="00486389" w:rsidTr="00C04CA8">
        <w:trPr>
          <w:trHeight w:val="41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</w:t>
            </w:r>
            <w:r w:rsidRPr="00486389">
              <w:rPr>
                <w:sz w:val="16"/>
                <w:szCs w:val="16"/>
              </w:rPr>
              <w:lastRenderedPageBreak/>
              <w:t>Еврейской автономной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2A7A05">
        <w:trPr>
          <w:trHeight w:val="41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06 0 01 05220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06 0 01 05220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06 0 01 05220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3 000,00</w:t>
            </w:r>
          </w:p>
        </w:tc>
      </w:tr>
      <w:tr w:rsidR="00486389" w:rsidRPr="00486389" w:rsidTr="005402A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118 979,70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113 000,00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90 000,00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45 979,70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486389" w:rsidRPr="00486389" w:rsidTr="00F36765">
        <w:trPr>
          <w:trHeight w:val="144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45 979,70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486389" w:rsidRPr="00486389" w:rsidTr="00F36765">
        <w:trPr>
          <w:trHeight w:val="143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09 0 01 00000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45 979,70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F36765">
        <w:trPr>
          <w:trHeight w:val="4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09 0 01 12323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45 979,70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74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09 0 01 12323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45 979,70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F36765">
        <w:trPr>
          <w:trHeight w:val="80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09 0 01 12323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45 979,70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90 000,00</w:t>
            </w:r>
          </w:p>
        </w:tc>
      </w:tr>
      <w:tr w:rsidR="00486389" w:rsidRPr="00486389" w:rsidTr="005402A2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90 000,00</w:t>
            </w:r>
          </w:p>
        </w:tc>
      </w:tr>
      <w:tr w:rsidR="00486389" w:rsidRPr="00486389" w:rsidTr="005402A2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07 0 0122322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07 0 0122322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07 0 01 22322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50 000,00</w:t>
            </w:r>
          </w:p>
        </w:tc>
      </w:tr>
      <w:tr w:rsidR="00486389" w:rsidRPr="00486389" w:rsidTr="00C04CA8">
        <w:trPr>
          <w:trHeight w:val="41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</w:t>
            </w:r>
            <w:r w:rsidRPr="00486389">
              <w:rPr>
                <w:sz w:val="16"/>
                <w:szCs w:val="16"/>
              </w:rPr>
              <w:lastRenderedPageBreak/>
              <w:t>Еврейской автономной области на 2022-2024годы"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07 0 02 22322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50 000,00</w:t>
            </w:r>
          </w:p>
        </w:tc>
      </w:tr>
      <w:tr w:rsidR="00486389" w:rsidRPr="00486389" w:rsidTr="005402A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07 0 02 22322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50 000,00</w:t>
            </w:r>
          </w:p>
        </w:tc>
      </w:tr>
      <w:tr w:rsidR="00486389" w:rsidRPr="00486389" w:rsidTr="005402A2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07 0 02 22322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50 000,00</w:t>
            </w:r>
          </w:p>
        </w:tc>
      </w:tr>
      <w:tr w:rsidR="00486389" w:rsidRPr="00486389" w:rsidTr="005402A2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07 0 03 22322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07 0 03 22322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07 0 03 22322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3 064 800,00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2 933 085,76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3 026 800,00</w:t>
            </w:r>
          </w:p>
        </w:tc>
      </w:tr>
      <w:tr w:rsidR="00486389" w:rsidRPr="00486389" w:rsidTr="005402A2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2 670 600,00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2 724 600,00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2 866 600,00</w:t>
            </w:r>
          </w:p>
        </w:tc>
      </w:tr>
      <w:tr w:rsidR="00486389" w:rsidRPr="00486389" w:rsidTr="005402A2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2 670 600,00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2 724 600,00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2 866 600,00</w:t>
            </w:r>
          </w:p>
        </w:tc>
      </w:tr>
      <w:tr w:rsidR="00486389" w:rsidRPr="00486389" w:rsidTr="005402A2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2 115 600,00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2 043 591,97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2 161 522,21</w:t>
            </w:r>
          </w:p>
        </w:tc>
      </w:tr>
      <w:tr w:rsidR="00486389" w:rsidRPr="00486389" w:rsidTr="005402A2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2 055 600,00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2 043 591,97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2 161 522,21</w:t>
            </w:r>
          </w:p>
        </w:tc>
      </w:tr>
      <w:tr w:rsidR="00486389" w:rsidRPr="00486389" w:rsidTr="005402A2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1 313 202,71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1 313 200,00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1 413 200,00</w:t>
            </w:r>
          </w:p>
        </w:tc>
      </w:tr>
      <w:tr w:rsidR="00486389" w:rsidRPr="00486389" w:rsidTr="005402A2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1 313 202,71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1 313 200,00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1 413 200,00</w:t>
            </w:r>
          </w:p>
        </w:tc>
      </w:tr>
      <w:tr w:rsidR="00486389" w:rsidRPr="00486389" w:rsidTr="005402A2">
        <w:trPr>
          <w:trHeight w:val="69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725 397,29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730 391,97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748 322,21</w:t>
            </w:r>
          </w:p>
        </w:tc>
      </w:tr>
      <w:tr w:rsidR="00486389" w:rsidRPr="00486389" w:rsidTr="005402A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725 397,29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730 391,97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748 322,21</w:t>
            </w:r>
          </w:p>
        </w:tc>
      </w:tr>
      <w:tr w:rsidR="00486389" w:rsidRPr="00486389" w:rsidTr="00F36765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17 000,00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17 000,00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11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35 000,00</w:t>
            </w:r>
          </w:p>
        </w:tc>
      </w:tr>
      <w:tr w:rsidR="00486389" w:rsidRPr="00486389" w:rsidTr="005402A2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</w:t>
            </w:r>
            <w:r w:rsidRPr="00486389">
              <w:rPr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04 0 02 21020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</w:tr>
      <w:tr w:rsidR="00486389" w:rsidRPr="00486389" w:rsidTr="005402A2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04 0 02 21020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</w:tr>
      <w:tr w:rsidR="00486389" w:rsidRPr="00486389" w:rsidTr="005402A2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04 0 02 21020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35 000,00</w:t>
            </w:r>
          </w:p>
        </w:tc>
      </w:tr>
      <w:tr w:rsidR="00486389" w:rsidRPr="00486389" w:rsidTr="005402A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646 008,03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670 077,79</w:t>
            </w:r>
          </w:p>
        </w:tc>
      </w:tr>
      <w:tr w:rsidR="00486389" w:rsidRPr="00486389" w:rsidTr="005402A2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04 0 03 21020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646 008,03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670 077,79</w:t>
            </w:r>
          </w:p>
        </w:tc>
      </w:tr>
      <w:tr w:rsidR="00486389" w:rsidRPr="00486389" w:rsidTr="005402A2">
        <w:trPr>
          <w:trHeight w:val="172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04 0 03 21020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500 000,00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625 930,24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650 000,00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04 0 03 21020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500 000,00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625 930,24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650 000,00</w:t>
            </w:r>
          </w:p>
        </w:tc>
      </w:tr>
      <w:tr w:rsidR="00486389" w:rsidRPr="00486389" w:rsidTr="005402A2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04 0 03 21020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20 077,79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20 077,79</w:t>
            </w:r>
          </w:p>
        </w:tc>
      </w:tr>
      <w:tr w:rsidR="00486389" w:rsidRPr="00486389" w:rsidTr="00F36765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04 0 03 21020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20 077,79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20 077,79</w:t>
            </w:r>
          </w:p>
        </w:tc>
      </w:tr>
      <w:tr w:rsidR="00486389" w:rsidRPr="00486389" w:rsidTr="005402A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394 200,00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208 485,76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160 200,00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394 200,00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208 485,76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160 200,00</w:t>
            </w:r>
          </w:p>
        </w:tc>
      </w:tr>
      <w:tr w:rsidR="00486389" w:rsidRPr="00486389" w:rsidTr="005402A2">
        <w:trPr>
          <w:trHeight w:val="159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394 200,00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208 485,76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160 200,00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392 200,00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203 485,76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155 200,00</w:t>
            </w:r>
          </w:p>
        </w:tc>
      </w:tr>
      <w:tr w:rsidR="00486389" w:rsidRPr="00486389" w:rsidTr="005402A2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486389">
              <w:rPr>
                <w:sz w:val="16"/>
                <w:szCs w:val="16"/>
              </w:rPr>
              <w:t>местнго</w:t>
            </w:r>
            <w:proofErr w:type="spellEnd"/>
            <w:r w:rsidRPr="00486389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5 000,00</w:t>
            </w:r>
          </w:p>
        </w:tc>
      </w:tr>
      <w:tr w:rsidR="00486389" w:rsidRPr="00486389" w:rsidTr="005402A2">
        <w:trPr>
          <w:trHeight w:val="67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5 000,00</w:t>
            </w:r>
          </w:p>
        </w:tc>
      </w:tr>
      <w:tr w:rsidR="00486389" w:rsidRPr="00486389" w:rsidTr="005402A2">
        <w:trPr>
          <w:trHeight w:val="7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5 000,00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199 855,32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199 855,32</w:t>
            </w:r>
          </w:p>
        </w:tc>
      </w:tr>
      <w:tr w:rsidR="00486389" w:rsidRPr="00486389" w:rsidTr="005402A2">
        <w:trPr>
          <w:trHeight w:val="14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486389">
              <w:rPr>
                <w:sz w:val="16"/>
                <w:szCs w:val="16"/>
              </w:rPr>
              <w:t>функцонированя</w:t>
            </w:r>
            <w:proofErr w:type="spellEnd"/>
            <w:r w:rsidRPr="00486389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486389">
              <w:rPr>
                <w:sz w:val="16"/>
                <w:szCs w:val="16"/>
              </w:rPr>
              <w:t>муниипального</w:t>
            </w:r>
            <w:proofErr w:type="spellEnd"/>
            <w:r w:rsidRPr="00486389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486389">
              <w:rPr>
                <w:sz w:val="16"/>
                <w:szCs w:val="16"/>
              </w:rPr>
              <w:t>функионирования</w:t>
            </w:r>
            <w:proofErr w:type="spellEnd"/>
            <w:r w:rsidRPr="00486389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486389">
              <w:rPr>
                <w:sz w:val="16"/>
                <w:szCs w:val="16"/>
              </w:rPr>
              <w:t>муницпального</w:t>
            </w:r>
            <w:proofErr w:type="spellEnd"/>
            <w:r w:rsidRPr="00486389">
              <w:rPr>
                <w:sz w:val="16"/>
                <w:szCs w:val="16"/>
              </w:rPr>
              <w:t xml:space="preserve"> </w:t>
            </w:r>
            <w:proofErr w:type="spellStart"/>
            <w:r w:rsidRPr="00486389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</w:tr>
      <w:tr w:rsidR="00486389" w:rsidRPr="00486389" w:rsidTr="005402A2">
        <w:trPr>
          <w:trHeight w:val="71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</w:tr>
      <w:tr w:rsidR="00486389" w:rsidRPr="00486389" w:rsidTr="002832FC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</w:tr>
      <w:tr w:rsidR="00486389" w:rsidRPr="00486389" w:rsidTr="005402A2">
        <w:trPr>
          <w:trHeight w:val="5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310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199 855,32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50 000,00</w:t>
            </w:r>
          </w:p>
        </w:tc>
      </w:tr>
      <w:tr w:rsidR="00486389" w:rsidRPr="00486389" w:rsidTr="005402A2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50 000,00</w:t>
            </w:r>
          </w:p>
        </w:tc>
      </w:tr>
      <w:tr w:rsidR="00486389" w:rsidRPr="00486389" w:rsidTr="005402A2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50 000,00</w:t>
            </w:r>
          </w:p>
        </w:tc>
      </w:tr>
      <w:tr w:rsidR="00486389" w:rsidRPr="00486389" w:rsidTr="005402A2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12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05 0 01 22321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7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05 0 01 22321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2832FC">
        <w:trPr>
          <w:trHeight w:val="68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05 0 01 22321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20 000,00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486389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486389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30 000,00</w:t>
            </w:r>
          </w:p>
        </w:tc>
      </w:tr>
      <w:tr w:rsidR="00486389" w:rsidRPr="00486389" w:rsidTr="002832FC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05 0 02 22321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30 000,00</w:t>
            </w:r>
          </w:p>
        </w:tc>
      </w:tr>
      <w:tr w:rsidR="00486389" w:rsidRPr="00486389" w:rsidTr="005402A2">
        <w:trPr>
          <w:trHeight w:val="6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05 0 02 22321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30 000,00</w:t>
            </w:r>
          </w:p>
        </w:tc>
      </w:tr>
      <w:tr w:rsidR="00486389" w:rsidRPr="00486389" w:rsidTr="005402A2">
        <w:trPr>
          <w:trHeight w:val="76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05 0 02 22321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30 000,00</w:t>
            </w:r>
          </w:p>
        </w:tc>
      </w:tr>
      <w:tr w:rsidR="00486389" w:rsidRPr="00486389" w:rsidTr="002832FC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486389" w:rsidRPr="00486389" w:rsidTr="002832FC">
        <w:trPr>
          <w:trHeight w:val="47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9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76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2832FC">
        <w:trPr>
          <w:trHeight w:val="140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34 380,00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34 380,00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540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34 380,00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168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  <w:proofErr w:type="gramStart"/>
            <w:r w:rsidRPr="00486389">
              <w:rPr>
                <w:b/>
                <w:bCs/>
                <w:sz w:val="16"/>
                <w:szCs w:val="16"/>
              </w:rPr>
              <w:t>Биробиджанскому</w:t>
            </w:r>
            <w:proofErr w:type="gramEnd"/>
            <w:r w:rsidRPr="00486389">
              <w:rPr>
                <w:b/>
                <w:bCs/>
                <w:sz w:val="16"/>
                <w:szCs w:val="16"/>
              </w:rPr>
              <w:t xml:space="preserve">  муниципальному </w:t>
            </w:r>
            <w:proofErr w:type="spellStart"/>
            <w:r w:rsidRPr="00486389">
              <w:rPr>
                <w:b/>
                <w:bCs/>
                <w:sz w:val="16"/>
                <w:szCs w:val="16"/>
              </w:rPr>
              <w:t>районупо</w:t>
            </w:r>
            <w:proofErr w:type="spellEnd"/>
            <w:r w:rsidRPr="00486389">
              <w:rPr>
                <w:b/>
                <w:bCs/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74 4 00 02220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6"/>
                <w:szCs w:val="16"/>
              </w:rPr>
            </w:pPr>
            <w:r w:rsidRPr="00486389">
              <w:rPr>
                <w:sz w:val="16"/>
                <w:szCs w:val="16"/>
              </w:rPr>
              <w:t>540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28 000,00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sz w:val="12"/>
                <w:szCs w:val="12"/>
              </w:rPr>
            </w:pPr>
            <w:r w:rsidRPr="00486389">
              <w:rPr>
                <w:sz w:val="12"/>
                <w:szCs w:val="12"/>
              </w:rPr>
              <w:t>0,00</w:t>
            </w:r>
          </w:p>
        </w:tc>
      </w:tr>
      <w:tr w:rsidR="00486389" w:rsidRPr="00486389" w:rsidTr="005402A2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389" w:rsidRPr="00486389" w:rsidRDefault="00486389" w:rsidP="00486389">
            <w:pPr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6"/>
                <w:szCs w:val="16"/>
              </w:rPr>
            </w:pPr>
            <w:r w:rsidRPr="00486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8 975 713,04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7 206 544,36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389" w:rsidRPr="00486389" w:rsidRDefault="00486389" w:rsidP="00486389">
            <w:pPr>
              <w:jc w:val="center"/>
              <w:rPr>
                <w:b/>
                <w:bCs/>
                <w:sz w:val="12"/>
                <w:szCs w:val="12"/>
              </w:rPr>
            </w:pPr>
            <w:r w:rsidRPr="00486389">
              <w:rPr>
                <w:b/>
                <w:bCs/>
                <w:sz w:val="12"/>
                <w:szCs w:val="12"/>
              </w:rPr>
              <w:t>7 021 578,36</w:t>
            </w:r>
          </w:p>
        </w:tc>
      </w:tr>
    </w:tbl>
    <w:p w:rsidR="00302ABD" w:rsidRPr="00F616C9" w:rsidRDefault="00302ABD" w:rsidP="00486389">
      <w:pPr>
        <w:jc w:val="both"/>
        <w:textAlignment w:val="baseline"/>
        <w:rPr>
          <w:sz w:val="16"/>
          <w:szCs w:val="16"/>
        </w:rPr>
      </w:pPr>
    </w:p>
    <w:tbl>
      <w:tblPr>
        <w:tblW w:w="7797" w:type="dxa"/>
        <w:tblInd w:w="108" w:type="dxa"/>
        <w:tblLayout w:type="fixed"/>
        <w:tblLook w:val="04A0"/>
      </w:tblPr>
      <w:tblGrid>
        <w:gridCol w:w="2268"/>
        <w:gridCol w:w="425"/>
        <w:gridCol w:w="439"/>
        <w:gridCol w:w="837"/>
        <w:gridCol w:w="567"/>
        <w:gridCol w:w="1134"/>
        <w:gridCol w:w="993"/>
        <w:gridCol w:w="1134"/>
      </w:tblGrid>
      <w:tr w:rsidR="002832FC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bookmarkStart w:id="2" w:name="RANGE!A1:J264"/>
            <w:r w:rsidRPr="005402A2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2832FC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Приложение № 4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2832FC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2FC" w:rsidRPr="005402A2" w:rsidRDefault="002832FC" w:rsidP="002832FC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от 27.04.2022 № 194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"Приложение № 3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proofErr w:type="gramStart"/>
            <w:r w:rsidRPr="005402A2">
              <w:rPr>
                <w:sz w:val="16"/>
                <w:szCs w:val="16"/>
              </w:rPr>
              <w:t>к</w:t>
            </w:r>
            <w:proofErr w:type="gramEnd"/>
            <w:r w:rsidRPr="005402A2">
              <w:rPr>
                <w:sz w:val="16"/>
                <w:szCs w:val="16"/>
              </w:rPr>
              <w:t xml:space="preserve"> решения Собрания депутатов</w:t>
            </w:r>
          </w:p>
        </w:tc>
      </w:tr>
      <w:tr w:rsidR="005402A2" w:rsidRPr="005402A2" w:rsidTr="002832F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 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right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27.12.2021 № 171"</w:t>
            </w:r>
          </w:p>
        </w:tc>
      </w:tr>
      <w:tr w:rsidR="005402A2" w:rsidRPr="005402A2" w:rsidTr="002832FC">
        <w:trPr>
          <w:trHeight w:val="975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целевым статьям (муниципальным программам и </w:t>
            </w:r>
            <w:proofErr w:type="spellStart"/>
            <w:r w:rsidRPr="005402A2">
              <w:rPr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5402A2">
              <w:rPr>
                <w:b/>
                <w:bCs/>
                <w:sz w:val="16"/>
                <w:szCs w:val="16"/>
              </w:rPr>
              <w:t xml:space="preserve">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                                                                                                        </w:t>
            </w:r>
            <w:r w:rsidR="002832FC">
              <w:rPr>
                <w:b/>
                <w:bCs/>
                <w:sz w:val="16"/>
                <w:szCs w:val="16"/>
              </w:rPr>
              <w:t xml:space="preserve">                            </w:t>
            </w:r>
            <w:r w:rsidRPr="005402A2">
              <w:rPr>
                <w:b/>
                <w:bCs/>
                <w:sz w:val="16"/>
                <w:szCs w:val="16"/>
              </w:rPr>
              <w:t>плановый период 2023-2024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</w:p>
        </w:tc>
      </w:tr>
      <w:tr w:rsidR="005402A2" w:rsidRPr="005402A2" w:rsidTr="002832FC">
        <w:trPr>
          <w:trHeight w:val="24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402A2" w:rsidRPr="005402A2" w:rsidTr="002832FC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402A2" w:rsidRPr="005402A2" w:rsidTr="002A7A05">
        <w:trPr>
          <w:trHeight w:val="25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402A2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5402A2" w:rsidRPr="005402A2" w:rsidTr="002832FC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402A2" w:rsidRPr="005402A2" w:rsidTr="002832FC">
        <w:trPr>
          <w:trHeight w:val="79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8 975 713,04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5402A2" w:rsidRPr="005402A2" w:rsidTr="002832FC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5 442 698,02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5402A2" w:rsidRPr="005402A2" w:rsidTr="002832FC">
        <w:trPr>
          <w:trHeight w:val="72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5402A2" w:rsidRPr="005402A2" w:rsidTr="002832FC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1 306 814,75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858 060,14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785 514,75</w:t>
            </w:r>
          </w:p>
        </w:tc>
      </w:tr>
      <w:tr w:rsidR="005402A2" w:rsidRPr="005402A2" w:rsidTr="002832FC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1 306 814,75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858 060,14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785 514,75</w:t>
            </w:r>
          </w:p>
        </w:tc>
      </w:tr>
      <w:tr w:rsidR="005402A2" w:rsidRPr="005402A2" w:rsidTr="002832FC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1 306 814,75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858 060,14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785 514,75</w:t>
            </w:r>
          </w:p>
        </w:tc>
      </w:tr>
      <w:tr w:rsidR="005402A2" w:rsidRPr="005402A2" w:rsidTr="002832FC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1 306 814,75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858 060,14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785 514,75</w:t>
            </w:r>
          </w:p>
        </w:tc>
      </w:tr>
      <w:tr w:rsidR="005402A2" w:rsidRPr="005402A2" w:rsidTr="002832FC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1 306 814,75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858 060,14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785 514,75</w:t>
            </w:r>
          </w:p>
        </w:tc>
      </w:tr>
      <w:tr w:rsidR="005402A2" w:rsidRPr="005402A2" w:rsidTr="00C04CA8">
        <w:trPr>
          <w:trHeight w:val="55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</w:t>
            </w:r>
            <w:r w:rsidRPr="005402A2">
              <w:rPr>
                <w:b/>
                <w:bCs/>
                <w:sz w:val="16"/>
                <w:szCs w:val="16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62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0D117F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3 173 328,56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5402A2" w:rsidRPr="005402A2" w:rsidTr="002832FC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5402A2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5402A2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3 173 328,56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5402A2" w:rsidRPr="005402A2" w:rsidTr="002832FC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3 171 328,56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2 179 485,25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2 082 286,37</w:t>
            </w:r>
          </w:p>
        </w:tc>
      </w:tr>
      <w:tr w:rsidR="005402A2" w:rsidRPr="005402A2" w:rsidTr="002832FC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2 747 438,93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1 870 285,25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1 741 830,38</w:t>
            </w:r>
          </w:p>
        </w:tc>
      </w:tr>
      <w:tr w:rsidR="005402A2" w:rsidRPr="005402A2" w:rsidTr="002832F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2 747 438,93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1 870 285,25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1 741 830,38</w:t>
            </w:r>
          </w:p>
        </w:tc>
      </w:tr>
      <w:tr w:rsidR="005402A2" w:rsidRPr="005402A2" w:rsidTr="002832FC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423 889,63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309 200,00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340 455,99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390 690,63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309 200,00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340 455,99</w:t>
            </w:r>
          </w:p>
        </w:tc>
      </w:tr>
      <w:tr w:rsidR="005402A2" w:rsidRPr="005402A2" w:rsidTr="002832FC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390 690,63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309 200,00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340 455,99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33 199,00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33 199,00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5402A2" w:rsidRPr="005402A2" w:rsidTr="002832FC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3 600,00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3 600,00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3 600,00</w:t>
            </w:r>
          </w:p>
        </w:tc>
      </w:tr>
      <w:tr w:rsidR="005402A2" w:rsidRPr="005402A2" w:rsidTr="002832FC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5402A2" w:rsidRPr="005402A2" w:rsidTr="002832FC">
        <w:trPr>
          <w:trHeight w:val="55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5402A2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5402A2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5402A2" w:rsidRPr="005402A2" w:rsidTr="002832FC">
        <w:trPr>
          <w:trHeight w:val="58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206 154,71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206 154,71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206 154,71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206 154,71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753 400,00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763 557,89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677 621,92</w:t>
            </w:r>
          </w:p>
        </w:tc>
      </w:tr>
      <w:tr w:rsidR="005402A2" w:rsidRPr="005402A2" w:rsidTr="002832FC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752 400,00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723 557,89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629 821,92</w:t>
            </w:r>
          </w:p>
        </w:tc>
      </w:tr>
      <w:tr w:rsidR="005402A2" w:rsidRPr="005402A2" w:rsidTr="00F36765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752 400,00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723 557,89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629 821,92</w:t>
            </w:r>
          </w:p>
        </w:tc>
      </w:tr>
      <w:tr w:rsidR="005402A2" w:rsidRPr="005402A2" w:rsidTr="002832FC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752 400,00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723 557,89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629 821,92</w:t>
            </w:r>
          </w:p>
        </w:tc>
      </w:tr>
      <w:tr w:rsidR="005402A2" w:rsidRPr="005402A2" w:rsidTr="002832FC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47 800,00</w:t>
            </w:r>
          </w:p>
        </w:tc>
      </w:tr>
      <w:tr w:rsidR="005402A2" w:rsidRPr="005402A2" w:rsidTr="002832FC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47 800,00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47 800,00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402A2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5402A2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5402A2" w:rsidRPr="005402A2" w:rsidTr="002832FC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46 700,00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46 700,00</w:t>
            </w:r>
          </w:p>
        </w:tc>
      </w:tr>
      <w:tr w:rsidR="005402A2" w:rsidRPr="005402A2" w:rsidTr="002832FC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37 800,00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37 800,00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</w:tr>
      <w:tr w:rsidR="005402A2" w:rsidRPr="005402A2" w:rsidTr="00F36765">
        <w:trPr>
          <w:trHeight w:val="55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37 800,00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37 800,00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38 700,00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</w:tr>
      <w:tr w:rsidR="005402A2" w:rsidRPr="005402A2" w:rsidTr="002832F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5402A2" w:rsidRPr="005402A2" w:rsidTr="002832FC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5402A2" w:rsidRPr="005402A2" w:rsidTr="002832FC">
        <w:trPr>
          <w:trHeight w:val="12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5402A2" w:rsidRPr="005402A2" w:rsidTr="002832FC">
        <w:trPr>
          <w:trHeight w:val="7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</w:tr>
      <w:tr w:rsidR="005402A2" w:rsidRPr="005402A2" w:rsidTr="002832FC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</w:tr>
      <w:tr w:rsidR="005402A2" w:rsidRPr="005402A2" w:rsidTr="002832FC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</w:tr>
      <w:tr w:rsidR="005402A2" w:rsidRPr="005402A2" w:rsidTr="00F36765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40 000,00</w:t>
            </w:r>
          </w:p>
        </w:tc>
      </w:tr>
      <w:tr w:rsidR="005402A2" w:rsidRPr="005402A2" w:rsidTr="002832FC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5402A2" w:rsidRPr="005402A2" w:rsidTr="002832FC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5402A2" w:rsidRPr="005402A2" w:rsidTr="002832FC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</w:tr>
      <w:tr w:rsidR="005402A2" w:rsidRPr="005402A2" w:rsidTr="002832FC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</w:tr>
      <w:tr w:rsidR="005402A2" w:rsidRPr="005402A2" w:rsidTr="002832FC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</w:tr>
      <w:tr w:rsidR="005402A2" w:rsidRPr="005402A2" w:rsidTr="002832FC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</w:tr>
      <w:tr w:rsidR="005402A2" w:rsidRPr="005402A2" w:rsidTr="002832FC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5402A2" w:rsidRPr="005402A2" w:rsidTr="002832FC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</w:tr>
      <w:tr w:rsidR="005402A2" w:rsidRPr="005402A2" w:rsidTr="00F36765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</w:tr>
      <w:tr w:rsidR="005402A2" w:rsidRPr="005402A2" w:rsidTr="002832FC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</w:tr>
      <w:tr w:rsidR="005402A2" w:rsidRPr="005402A2" w:rsidTr="002832FC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10 000,00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</w:tr>
      <w:tr w:rsidR="005402A2" w:rsidRPr="005402A2" w:rsidTr="002832FC">
        <w:trPr>
          <w:trHeight w:val="41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"Осуществление отдельных переданных полномочий Российской Федерации, государственных полномочий Еврейской автономной области органами местного </w:t>
            </w:r>
            <w:r w:rsidRPr="005402A2">
              <w:rPr>
                <w:sz w:val="16"/>
                <w:szCs w:val="16"/>
              </w:rPr>
              <w:lastRenderedPageBreak/>
              <w:t>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</w:tr>
      <w:tr w:rsidR="005402A2" w:rsidRPr="005402A2" w:rsidTr="000D117F">
        <w:trPr>
          <w:trHeight w:val="69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5402A2">
              <w:rPr>
                <w:sz w:val="16"/>
                <w:szCs w:val="16"/>
              </w:rPr>
              <w:t>полномочй</w:t>
            </w:r>
            <w:proofErr w:type="spellEnd"/>
            <w:r w:rsidRPr="005402A2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1 200,00</w:t>
            </w:r>
          </w:p>
        </w:tc>
      </w:tr>
      <w:tr w:rsidR="005402A2" w:rsidRPr="005402A2" w:rsidTr="002832FC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9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12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402A2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3 000,00</w:t>
            </w:r>
          </w:p>
        </w:tc>
      </w:tr>
      <w:tr w:rsidR="005402A2" w:rsidRPr="005402A2" w:rsidTr="002832FC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118 979,70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45 979,70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45 979,70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45 979,70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F36765">
        <w:trPr>
          <w:trHeight w:val="26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45 979,70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5402A2" w:rsidRPr="005402A2" w:rsidTr="002832FC">
        <w:trPr>
          <w:trHeight w:val="8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5402A2" w:rsidRPr="005402A2" w:rsidTr="002832FC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5402A2" w:rsidRPr="005402A2" w:rsidTr="000D117F">
        <w:trPr>
          <w:trHeight w:val="5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5402A2" w:rsidRPr="005402A2" w:rsidTr="002832FC">
        <w:trPr>
          <w:trHeight w:val="12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50 000,00</w:t>
            </w:r>
          </w:p>
        </w:tc>
      </w:tr>
      <w:tr w:rsidR="005402A2" w:rsidRPr="005402A2" w:rsidTr="002832FC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50 000,00</w:t>
            </w:r>
          </w:p>
        </w:tc>
      </w:tr>
      <w:tr w:rsidR="005402A2" w:rsidRPr="005402A2" w:rsidTr="002832FC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50 000,00</w:t>
            </w:r>
          </w:p>
        </w:tc>
      </w:tr>
      <w:tr w:rsidR="005402A2" w:rsidRPr="005402A2" w:rsidTr="002832FC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5402A2" w:rsidRPr="005402A2" w:rsidTr="000D117F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Реализация мероприятий в рамках муниципальной </w:t>
            </w:r>
            <w:r w:rsidRPr="005402A2">
              <w:rPr>
                <w:sz w:val="16"/>
                <w:szCs w:val="16"/>
              </w:rPr>
              <w:lastRenderedPageBreak/>
              <w:t>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3 064 800,00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5402A2" w:rsidRPr="005402A2" w:rsidTr="002832FC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2 670 600,00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5402A2" w:rsidRPr="005402A2" w:rsidTr="00F36765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2 670 600,00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5402A2" w:rsidRPr="005402A2" w:rsidTr="002832FC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2 115 600,00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5402A2" w:rsidRPr="005402A2" w:rsidTr="002832FC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2 055 600,00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2 043 591,97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2 161 522,21</w:t>
            </w:r>
          </w:p>
        </w:tc>
      </w:tr>
      <w:tr w:rsidR="005402A2" w:rsidRPr="005402A2" w:rsidTr="002832FC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1 313 202,71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1 313 200,00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1 413 200,00</w:t>
            </w:r>
          </w:p>
        </w:tc>
      </w:tr>
      <w:tr w:rsidR="005402A2" w:rsidRPr="005402A2" w:rsidTr="000D117F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1 313 202,71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1 313 200,00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1 413 200,00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725 397,29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730 391,97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748 322,21</w:t>
            </w:r>
          </w:p>
        </w:tc>
      </w:tr>
      <w:tr w:rsidR="005402A2" w:rsidRPr="005402A2" w:rsidTr="002832FC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725 397,29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730 391,97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748 322,21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6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F36765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58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5402A2" w:rsidRPr="005402A2" w:rsidTr="002832FC">
        <w:trPr>
          <w:trHeight w:val="9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</w:tr>
      <w:tr w:rsidR="005402A2" w:rsidRPr="005402A2" w:rsidTr="00F36765">
        <w:trPr>
          <w:trHeight w:val="1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5402A2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</w:tr>
      <w:tr w:rsidR="005402A2" w:rsidRPr="005402A2" w:rsidTr="002832FC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35 000,00</w:t>
            </w:r>
          </w:p>
        </w:tc>
      </w:tr>
      <w:tr w:rsidR="005402A2" w:rsidRPr="005402A2" w:rsidTr="000D117F">
        <w:trPr>
          <w:trHeight w:val="127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5402A2" w:rsidRPr="005402A2" w:rsidTr="002832FC">
        <w:trPr>
          <w:trHeight w:val="10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646 008,03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670 077,79</w:t>
            </w:r>
          </w:p>
        </w:tc>
      </w:tr>
      <w:tr w:rsidR="005402A2" w:rsidRPr="005402A2" w:rsidTr="002832FC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625 930,24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650 000,00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625 930,24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650 000,00</w:t>
            </w:r>
          </w:p>
        </w:tc>
      </w:tr>
      <w:tr w:rsidR="005402A2" w:rsidRPr="005402A2" w:rsidTr="002832FC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20 077,79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20 077,79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20 077,79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20 077,79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394 200,00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208 485,76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160 200,00</w:t>
            </w:r>
          </w:p>
        </w:tc>
      </w:tr>
      <w:tr w:rsidR="005402A2" w:rsidRPr="005402A2" w:rsidTr="002832FC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394 200,00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208 485,76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160 200,00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392 200,00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203 485,76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155 200,00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5402A2">
              <w:rPr>
                <w:sz w:val="16"/>
                <w:szCs w:val="16"/>
              </w:rPr>
              <w:t>местнго</w:t>
            </w:r>
            <w:proofErr w:type="spellEnd"/>
            <w:r w:rsidRPr="005402A2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5 000,00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5402A2" w:rsidRPr="005402A2" w:rsidTr="002832FC">
        <w:trPr>
          <w:trHeight w:val="6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5402A2">
              <w:rPr>
                <w:sz w:val="16"/>
                <w:szCs w:val="16"/>
              </w:rPr>
              <w:t>функцонированя</w:t>
            </w:r>
            <w:proofErr w:type="spellEnd"/>
            <w:r w:rsidRPr="005402A2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5402A2">
              <w:rPr>
                <w:sz w:val="16"/>
                <w:szCs w:val="16"/>
              </w:rPr>
              <w:t>муниипального</w:t>
            </w:r>
            <w:proofErr w:type="spellEnd"/>
            <w:r w:rsidRPr="005402A2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5402A2">
              <w:rPr>
                <w:sz w:val="16"/>
                <w:szCs w:val="16"/>
              </w:rPr>
              <w:t>функионирования</w:t>
            </w:r>
            <w:proofErr w:type="spellEnd"/>
            <w:r w:rsidRPr="005402A2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5402A2">
              <w:rPr>
                <w:sz w:val="16"/>
                <w:szCs w:val="16"/>
              </w:rPr>
              <w:t>муницпального</w:t>
            </w:r>
            <w:proofErr w:type="spellEnd"/>
            <w:r w:rsidRPr="005402A2">
              <w:rPr>
                <w:sz w:val="16"/>
                <w:szCs w:val="16"/>
              </w:rPr>
              <w:t xml:space="preserve"> </w:t>
            </w:r>
            <w:proofErr w:type="spellStart"/>
            <w:r w:rsidRPr="005402A2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199 855,32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5402A2" w:rsidRPr="005402A2" w:rsidTr="00F36765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</w:t>
            </w:r>
            <w:r w:rsidRPr="005402A2">
              <w:rPr>
                <w:b/>
                <w:bCs/>
                <w:sz w:val="16"/>
                <w:szCs w:val="16"/>
              </w:rPr>
              <w:lastRenderedPageBreak/>
              <w:t>муниципального района ЕАО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5402A2" w:rsidRPr="005402A2" w:rsidTr="002832FC">
        <w:trPr>
          <w:trHeight w:val="5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lastRenderedPageBreak/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12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5402A2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5402A2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5402A2" w:rsidRPr="005402A2" w:rsidTr="002832FC">
        <w:trPr>
          <w:trHeight w:val="11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30 000,00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30 000,00</w:t>
            </w:r>
          </w:p>
        </w:tc>
      </w:tr>
      <w:tr w:rsidR="005402A2" w:rsidRPr="005402A2" w:rsidTr="002832FC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Прочие межбюджетные </w:t>
            </w:r>
            <w:r w:rsidRPr="005402A2">
              <w:rPr>
                <w:b/>
                <w:bCs/>
                <w:sz w:val="16"/>
                <w:szCs w:val="16"/>
              </w:rPr>
              <w:lastRenderedPageBreak/>
              <w:t>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62 380,00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62 380,00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6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34 380,00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34 380,00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34 380,00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F36765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  <w:proofErr w:type="gramStart"/>
            <w:r w:rsidRPr="005402A2">
              <w:rPr>
                <w:b/>
                <w:bCs/>
                <w:sz w:val="16"/>
                <w:szCs w:val="16"/>
              </w:rPr>
              <w:t>Биробиджанскому</w:t>
            </w:r>
            <w:proofErr w:type="gramEnd"/>
            <w:r w:rsidRPr="005402A2">
              <w:rPr>
                <w:b/>
                <w:bCs/>
                <w:sz w:val="16"/>
                <w:szCs w:val="16"/>
              </w:rPr>
              <w:t xml:space="preserve">  муниципальному </w:t>
            </w:r>
            <w:proofErr w:type="spellStart"/>
            <w:r w:rsidRPr="005402A2">
              <w:rPr>
                <w:b/>
                <w:bCs/>
                <w:sz w:val="16"/>
                <w:szCs w:val="16"/>
              </w:rPr>
              <w:t>районупо</w:t>
            </w:r>
            <w:proofErr w:type="spellEnd"/>
            <w:r w:rsidRPr="005402A2">
              <w:rPr>
                <w:b/>
                <w:bCs/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2A2" w:rsidRPr="005402A2" w:rsidRDefault="005402A2" w:rsidP="005402A2">
            <w:pPr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28 000,00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A2" w:rsidRPr="005402A2" w:rsidRDefault="005402A2" w:rsidP="005402A2">
            <w:pPr>
              <w:jc w:val="center"/>
              <w:rPr>
                <w:sz w:val="16"/>
                <w:szCs w:val="16"/>
              </w:rPr>
            </w:pPr>
            <w:r w:rsidRPr="005402A2">
              <w:rPr>
                <w:sz w:val="16"/>
                <w:szCs w:val="16"/>
              </w:rPr>
              <w:t>0,00</w:t>
            </w:r>
          </w:p>
        </w:tc>
      </w:tr>
      <w:tr w:rsidR="005402A2" w:rsidRPr="005402A2" w:rsidTr="002832FC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02A2" w:rsidRPr="005402A2" w:rsidRDefault="005402A2" w:rsidP="005402A2">
            <w:pPr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8 975 713,04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A2" w:rsidRPr="005402A2" w:rsidRDefault="005402A2" w:rsidP="005402A2">
            <w:pPr>
              <w:jc w:val="center"/>
              <w:rPr>
                <w:b/>
                <w:bCs/>
                <w:sz w:val="16"/>
                <w:szCs w:val="16"/>
              </w:rPr>
            </w:pPr>
            <w:r w:rsidRPr="005402A2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D17360" w:rsidRPr="00881AF9" w:rsidRDefault="00D17360" w:rsidP="00D17360">
      <w:pPr>
        <w:rPr>
          <w:sz w:val="16"/>
          <w:szCs w:val="16"/>
        </w:rPr>
      </w:pPr>
    </w:p>
    <w:tbl>
      <w:tblPr>
        <w:tblW w:w="7816" w:type="dxa"/>
        <w:tblInd w:w="89" w:type="dxa"/>
        <w:tblLook w:val="04A0"/>
      </w:tblPr>
      <w:tblGrid>
        <w:gridCol w:w="2713"/>
        <w:gridCol w:w="776"/>
        <w:gridCol w:w="740"/>
        <w:gridCol w:w="1120"/>
        <w:gridCol w:w="1240"/>
        <w:gridCol w:w="1227"/>
      </w:tblGrid>
      <w:tr w:rsidR="00F36765" w:rsidRPr="00F36765" w:rsidTr="002A7A05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bookmarkStart w:id="3" w:name="RANGE!A1:F166"/>
            <w:r w:rsidRPr="00F36765">
              <w:rPr>
                <w:sz w:val="16"/>
                <w:szCs w:val="16"/>
              </w:rPr>
              <w:t> </w:t>
            </w:r>
            <w:bookmarkEnd w:id="3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Приложение № 5</w:t>
            </w:r>
          </w:p>
        </w:tc>
      </w:tr>
      <w:tr w:rsidR="00F36765" w:rsidRPr="00F36765" w:rsidTr="00F36765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F36765" w:rsidRPr="00F36765" w:rsidTr="002A7A05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от 27.04.2022 № 194</w:t>
            </w:r>
          </w:p>
        </w:tc>
      </w:tr>
      <w:tr w:rsidR="00F36765" w:rsidRPr="00F36765" w:rsidTr="002A7A05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"Приложение № 5</w:t>
            </w:r>
          </w:p>
        </w:tc>
      </w:tr>
      <w:tr w:rsidR="00F36765" w:rsidRPr="00F36765" w:rsidTr="00F36765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F36765" w:rsidRPr="00F36765" w:rsidTr="00F36765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27.12.2021 № 171"</w:t>
            </w:r>
          </w:p>
        </w:tc>
      </w:tr>
      <w:tr w:rsidR="00F36765" w:rsidRPr="00F36765" w:rsidTr="00F36765">
        <w:trPr>
          <w:trHeight w:val="906"/>
        </w:trPr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 и плановый период 2023 -2024 годы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Сумма на 2022 год                (рублей)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F36765" w:rsidRPr="00F36765" w:rsidTr="00F36765">
        <w:trPr>
          <w:trHeight w:val="24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 </w:t>
            </w:r>
          </w:p>
        </w:tc>
      </w:tr>
      <w:tr w:rsidR="00F36765" w:rsidRPr="00F36765" w:rsidTr="000D117F">
        <w:trPr>
          <w:trHeight w:val="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F36765" w:rsidRPr="00F36765" w:rsidTr="00F3676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02 0 01 20400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</w:tr>
      <w:tr w:rsidR="00F36765" w:rsidRPr="00F36765" w:rsidTr="00F36765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02 0 01 20400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</w:tr>
      <w:tr w:rsidR="00F36765" w:rsidRPr="00F36765" w:rsidTr="00F3676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02 0 01 20400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</w:tr>
      <w:tr w:rsidR="00F36765" w:rsidRPr="00F36765" w:rsidTr="00F36765">
        <w:trPr>
          <w:trHeight w:val="411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F36765" w:rsidRPr="00F36765" w:rsidTr="00F36765">
        <w:trPr>
          <w:trHeight w:val="72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</w:tr>
      <w:tr w:rsidR="00F36765" w:rsidRPr="00F36765" w:rsidTr="00F3676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</w:tr>
      <w:tr w:rsidR="00F36765" w:rsidRPr="00F36765" w:rsidTr="00F3676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</w:tr>
      <w:tr w:rsidR="00F36765" w:rsidRPr="00F36765" w:rsidTr="00F3676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40 000,00</w:t>
            </w:r>
          </w:p>
        </w:tc>
      </w:tr>
      <w:tr w:rsidR="00F36765" w:rsidRPr="00F36765" w:rsidTr="00F36765">
        <w:trPr>
          <w:trHeight w:val="765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2 670 600,00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F36765" w:rsidRPr="00F36765" w:rsidTr="00F36765">
        <w:trPr>
          <w:trHeight w:val="75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2 115 600,00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2 043 591,97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2 161 522,21</w:t>
            </w:r>
          </w:p>
        </w:tc>
      </w:tr>
      <w:tr w:rsidR="00F36765" w:rsidRPr="00F36765" w:rsidTr="00F36765">
        <w:trPr>
          <w:trHeight w:val="94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2 055 600,00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2 043 591,97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2 161 522,21</w:t>
            </w:r>
          </w:p>
        </w:tc>
      </w:tr>
      <w:tr w:rsidR="00F36765" w:rsidRPr="00F36765" w:rsidTr="00F36765">
        <w:trPr>
          <w:trHeight w:val="8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1 313 202,71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1 313 200,00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1 413 200,00</w:t>
            </w:r>
          </w:p>
        </w:tc>
      </w:tr>
      <w:tr w:rsidR="00F36765" w:rsidRPr="00F36765" w:rsidTr="00F3676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1 313 202,71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1 313 200,00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1 413 200,00</w:t>
            </w:r>
          </w:p>
        </w:tc>
      </w:tr>
      <w:tr w:rsidR="00F36765" w:rsidRPr="00F36765" w:rsidTr="00F3676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725 397,29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730 391,97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748 322,21</w:t>
            </w:r>
          </w:p>
        </w:tc>
      </w:tr>
      <w:tr w:rsidR="00F36765" w:rsidRPr="00F36765" w:rsidTr="00F36765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725 397,29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730 391,97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748 322,21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01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6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</w:tr>
      <w:tr w:rsidR="00F36765" w:rsidRPr="00F36765" w:rsidTr="00F36765">
        <w:trPr>
          <w:trHeight w:val="694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</w:t>
            </w:r>
            <w:r w:rsidRPr="00F36765">
              <w:rPr>
                <w:sz w:val="16"/>
                <w:szCs w:val="16"/>
              </w:rPr>
              <w:lastRenderedPageBreak/>
              <w:t>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04 0 02 21020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</w:tr>
      <w:tr w:rsidR="00F36765" w:rsidRPr="00F36765" w:rsidTr="00F36765">
        <w:trPr>
          <w:trHeight w:val="4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04 0 02 21020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</w:tr>
      <w:tr w:rsidR="00F36765" w:rsidRPr="00F36765" w:rsidTr="00F36765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04 0 02 21020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35 000,00</w:t>
            </w:r>
          </w:p>
        </w:tc>
      </w:tr>
      <w:tr w:rsidR="00F36765" w:rsidRPr="00F36765" w:rsidTr="00F36765">
        <w:trPr>
          <w:trHeight w:val="510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646 008,03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670 077,79</w:t>
            </w:r>
          </w:p>
        </w:tc>
      </w:tr>
      <w:tr w:rsidR="00F36765" w:rsidRPr="00F36765" w:rsidTr="00F36765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646 008,03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670 077,79</w:t>
            </w:r>
          </w:p>
        </w:tc>
      </w:tr>
      <w:tr w:rsidR="00F36765" w:rsidRPr="00F36765" w:rsidTr="00F36765">
        <w:trPr>
          <w:trHeight w:val="6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625 930,24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650 000,00</w:t>
            </w:r>
          </w:p>
        </w:tc>
      </w:tr>
      <w:tr w:rsidR="00F36765" w:rsidRPr="00F36765" w:rsidTr="00F3676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625 930,24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650 000,00</w:t>
            </w:r>
          </w:p>
        </w:tc>
      </w:tr>
      <w:tr w:rsidR="00F36765" w:rsidRPr="00F36765" w:rsidTr="00F36765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20 077,79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20 077,79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04 0 03 21020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20 077,79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20 077,79</w:t>
            </w:r>
          </w:p>
        </w:tc>
      </w:tr>
      <w:tr w:rsidR="00F36765" w:rsidRPr="00F36765" w:rsidTr="00F36765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36765" w:rsidRPr="00F36765" w:rsidTr="00F36765">
        <w:trPr>
          <w:trHeight w:val="43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411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Реализация мероприятий в рамках программы "Развитие физической культуры и спорта на территории муниципального образования "Надеждинское сельское </w:t>
            </w:r>
            <w:r w:rsidRPr="00F36765">
              <w:rPr>
                <w:sz w:val="16"/>
                <w:szCs w:val="16"/>
              </w:rPr>
              <w:lastRenderedPageBreak/>
              <w:t>поселение" Биробиджанского муниципального района ЕАО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05 0 01 22321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05 0 01 22321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05 0 01 22321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F36765">
              <w:rPr>
                <w:sz w:val="16"/>
                <w:szCs w:val="16"/>
              </w:rPr>
              <w:t>-т</w:t>
            </w:r>
            <w:proofErr w:type="gramEnd"/>
            <w:r w:rsidRPr="00F36765">
              <w:rPr>
                <w:sz w:val="16"/>
                <w:szCs w:val="16"/>
              </w:rPr>
              <w:t>ехнической базы"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</w:tr>
      <w:tr w:rsidR="00F36765" w:rsidRPr="00F36765" w:rsidTr="00F36765">
        <w:trPr>
          <w:trHeight w:val="85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</w:tr>
      <w:tr w:rsidR="00F36765" w:rsidRPr="00F36765" w:rsidTr="00F3676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</w:tr>
      <w:tr w:rsidR="00F36765" w:rsidRPr="00F36765" w:rsidTr="00F3676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05 0 02 22321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30 000,00</w:t>
            </w:r>
          </w:p>
        </w:tc>
      </w:tr>
      <w:tr w:rsidR="00F36765" w:rsidRPr="00F36765" w:rsidTr="00F36765">
        <w:trPr>
          <w:trHeight w:val="127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9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06 0 01 00000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06 0 01 05220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06 0 01 05220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06 0 01 05220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694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 xml:space="preserve">Муниципальная программа "Благоустройство и развитие территории муниципального образования "Надеждинское сельское поселение" </w:t>
            </w:r>
            <w:r w:rsidRPr="00F36765">
              <w:rPr>
                <w:b/>
                <w:bCs/>
                <w:sz w:val="16"/>
                <w:szCs w:val="16"/>
              </w:rPr>
              <w:lastRenderedPageBreak/>
              <w:t>Биробиджанского муниципального района Еврейской автономной области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lastRenderedPageBreak/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5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07 0 01 22322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07 0 0122322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07 0 01 22322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36765" w:rsidRPr="00F36765" w:rsidTr="00F36765">
        <w:trPr>
          <w:trHeight w:val="127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07 0 02 22322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50 000,00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07 0 02 22322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50 000,00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07 0 02 22322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50 000,00</w:t>
            </w:r>
          </w:p>
        </w:tc>
      </w:tr>
      <w:tr w:rsidR="00F36765" w:rsidRPr="00F36765" w:rsidTr="00F36765">
        <w:trPr>
          <w:trHeight w:val="54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10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07 0 03 22322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07 0 03 22322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Иные закупки товаров, работ и </w:t>
            </w:r>
            <w:r w:rsidRPr="00F36765">
              <w:rPr>
                <w:sz w:val="16"/>
                <w:szCs w:val="16"/>
              </w:rPr>
              <w:lastRenderedPageBreak/>
              <w:t>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07 0 03 22322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20 000,00</w:t>
            </w:r>
          </w:p>
        </w:tc>
      </w:tr>
      <w:tr w:rsidR="00F36765" w:rsidRPr="00F36765" w:rsidTr="00F36765">
        <w:trPr>
          <w:trHeight w:val="11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36765" w:rsidRPr="00F36765" w:rsidTr="00F36765">
        <w:trPr>
          <w:trHeight w:val="85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08 0 01 00000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</w:tr>
      <w:tr w:rsidR="00F36765" w:rsidRPr="00F36765" w:rsidTr="00F3676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10 000,00</w:t>
            </w:r>
          </w:p>
        </w:tc>
      </w:tr>
      <w:tr w:rsidR="00F36765" w:rsidRPr="00F36765" w:rsidTr="00F36765">
        <w:trPr>
          <w:trHeight w:val="12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6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09 0 01 00000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45 979,70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28 000,00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39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09 0 01 12323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45 979,70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28 000,00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09 0 01 12323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45 979,70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28 000,00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09 0 01 12323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45 979,70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28 000,00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2 829 579,70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2 942 600,00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3 061 600,00</w:t>
            </w:r>
          </w:p>
        </w:tc>
      </w:tr>
      <w:tr w:rsidR="00F36765" w:rsidRPr="00F36765" w:rsidTr="00F36765">
        <w:trPr>
          <w:trHeight w:val="48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F36765" w:rsidRPr="00F36765" w:rsidTr="00F3676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1 306 814,75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858 060,14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785 514,75</w:t>
            </w:r>
          </w:p>
        </w:tc>
      </w:tr>
      <w:tr w:rsidR="00F36765" w:rsidRPr="00F36765" w:rsidTr="00F3676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1 306 814,75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858 060,14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785 514,75</w:t>
            </w:r>
          </w:p>
        </w:tc>
      </w:tr>
      <w:tr w:rsidR="00F36765" w:rsidRPr="00F36765" w:rsidTr="00F36765">
        <w:trPr>
          <w:trHeight w:val="7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1 306 814,75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858 060,14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785 514,75</w:t>
            </w:r>
          </w:p>
        </w:tc>
      </w:tr>
      <w:tr w:rsidR="00F36765" w:rsidRPr="00F36765" w:rsidTr="00F3676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1 306 814,75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858 060,14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785 514,75</w:t>
            </w:r>
          </w:p>
        </w:tc>
      </w:tr>
      <w:tr w:rsidR="00F36765" w:rsidRPr="00F36765" w:rsidTr="00F3676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F36765">
              <w:rPr>
                <w:sz w:val="16"/>
                <w:szCs w:val="16"/>
              </w:rPr>
              <w:t>местнго</w:t>
            </w:r>
            <w:proofErr w:type="spellEnd"/>
            <w:r w:rsidRPr="00F36765">
              <w:rPr>
                <w:sz w:val="16"/>
                <w:szCs w:val="16"/>
              </w:rPr>
              <w:t xml:space="preserve"> </w:t>
            </w:r>
            <w:proofErr w:type="spellStart"/>
            <w:r w:rsidRPr="00F36765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72 2  00 00190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3 000,00</w:t>
            </w:r>
          </w:p>
        </w:tc>
      </w:tr>
      <w:tr w:rsidR="00F36765" w:rsidRPr="00F36765" w:rsidTr="00F36765">
        <w:trPr>
          <w:trHeight w:val="127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F36765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F36765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F36765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F367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765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F36765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F36765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F367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765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4 836 318,59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3 402 884,22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F36765" w:rsidRPr="00F36765" w:rsidTr="00F36765">
        <w:trPr>
          <w:trHeight w:val="48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proofErr w:type="spellStart"/>
            <w:r w:rsidRPr="00F36765">
              <w:rPr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F36765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3 377 483,27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2 179 485,25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2 082 286,37</w:t>
            </w:r>
          </w:p>
        </w:tc>
      </w:tr>
      <w:tr w:rsidR="00F36765" w:rsidRPr="00F36765" w:rsidTr="00F36765">
        <w:trPr>
          <w:trHeight w:val="7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2 747 438,93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1 870 285,25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1 741 830,38</w:t>
            </w:r>
          </w:p>
        </w:tc>
      </w:tr>
      <w:tr w:rsidR="00F36765" w:rsidRPr="00F36765" w:rsidTr="00F3676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2 747 438,93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1 870 285,25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1 741 830,38</w:t>
            </w:r>
          </w:p>
        </w:tc>
      </w:tr>
      <w:tr w:rsidR="00F36765" w:rsidRPr="00F36765" w:rsidTr="00F36765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F36765">
              <w:rPr>
                <w:sz w:val="16"/>
                <w:szCs w:val="16"/>
              </w:rPr>
              <w:t>местнго</w:t>
            </w:r>
            <w:proofErr w:type="spellEnd"/>
            <w:r w:rsidRPr="00F36765">
              <w:rPr>
                <w:sz w:val="16"/>
                <w:szCs w:val="16"/>
              </w:rPr>
              <w:t xml:space="preserve"> </w:t>
            </w:r>
            <w:proofErr w:type="spellStart"/>
            <w:r w:rsidRPr="00F36765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630 044,34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309 200,00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340 455,99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596 845,34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309 200,00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340 455,99</w:t>
            </w:r>
          </w:p>
        </w:tc>
      </w:tr>
      <w:tr w:rsidR="00F36765" w:rsidRPr="00F36765" w:rsidTr="00F3676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596 845,34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309 200,00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340 455,99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33 199,00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33 199,00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1 147 600,00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972 043,65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F36765" w:rsidRPr="00F36765" w:rsidTr="00F36765">
        <w:trPr>
          <w:trHeight w:val="13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1 144 600,00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927 043,65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785 021,92</w:t>
            </w:r>
          </w:p>
        </w:tc>
      </w:tr>
      <w:tr w:rsidR="00F36765" w:rsidRPr="00F36765" w:rsidTr="00F36765">
        <w:trPr>
          <w:trHeight w:val="24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1 144 600,00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927 043,65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785 021,92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#ССЫЛКА!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#ССЫЛКА!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11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F36765" w:rsidRPr="00F36765" w:rsidTr="00F36765">
        <w:trPr>
          <w:trHeight w:val="11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F36765">
              <w:rPr>
                <w:sz w:val="16"/>
                <w:szCs w:val="16"/>
              </w:rPr>
              <w:t>примению</w:t>
            </w:r>
            <w:proofErr w:type="spellEnd"/>
            <w:r w:rsidRPr="00F36765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3 600,00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3 600,00</w:t>
            </w:r>
          </w:p>
        </w:tc>
      </w:tr>
      <w:tr w:rsidR="00F36765" w:rsidRPr="00F36765" w:rsidTr="00F36765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3 600,00</w:t>
            </w:r>
          </w:p>
        </w:tc>
      </w:tr>
      <w:tr w:rsidR="00F36765" w:rsidRPr="00F36765" w:rsidTr="00F36765">
        <w:trPr>
          <w:trHeight w:val="13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F36765">
              <w:rPr>
                <w:sz w:val="16"/>
                <w:szCs w:val="16"/>
              </w:rPr>
              <w:t>полномочй</w:t>
            </w:r>
            <w:proofErr w:type="spellEnd"/>
            <w:r w:rsidRPr="00F36765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1 200,00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46 700,00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46 700,00</w:t>
            </w:r>
          </w:p>
        </w:tc>
      </w:tr>
      <w:tr w:rsidR="00F36765" w:rsidRPr="00F36765" w:rsidTr="00F36765">
        <w:trPr>
          <w:trHeight w:val="13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37 800,00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38 700,00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37 800,00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38 700,00</w:t>
            </w:r>
          </w:p>
        </w:tc>
      </w:tr>
      <w:tr w:rsidR="00F36765" w:rsidRPr="00F36765" w:rsidTr="00F3676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74 3 00 51180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8 000,00</w:t>
            </w:r>
          </w:p>
        </w:tc>
      </w:tr>
      <w:tr w:rsidR="00F36765" w:rsidRPr="00F36765" w:rsidTr="00F36765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262 235,32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F36765" w:rsidRPr="00F36765" w:rsidTr="00F36765">
        <w:trPr>
          <w:trHeight w:val="3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</w:tr>
      <w:tr w:rsidR="00F36765" w:rsidRPr="00F36765" w:rsidTr="00F3676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</w:tr>
      <w:tr w:rsidR="00F36765" w:rsidRPr="00F36765" w:rsidTr="00F36765">
        <w:trPr>
          <w:trHeight w:val="3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199 855,32</w:t>
            </w:r>
          </w:p>
        </w:tc>
      </w:tr>
      <w:tr w:rsidR="00F36765" w:rsidRPr="00F36765" w:rsidTr="00F36765">
        <w:trPr>
          <w:trHeight w:val="90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34 380,00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0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34 380,00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34 380,00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112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 xml:space="preserve">Передача полномочий </w:t>
            </w:r>
            <w:proofErr w:type="gramStart"/>
            <w:r w:rsidRPr="00F36765">
              <w:rPr>
                <w:sz w:val="16"/>
                <w:szCs w:val="16"/>
              </w:rPr>
              <w:t>Биробиджанскому</w:t>
            </w:r>
            <w:proofErr w:type="gramEnd"/>
            <w:r w:rsidRPr="00F36765">
              <w:rPr>
                <w:sz w:val="16"/>
                <w:szCs w:val="16"/>
              </w:rPr>
              <w:t xml:space="preserve">  муниципальному </w:t>
            </w:r>
            <w:proofErr w:type="spellStart"/>
            <w:r w:rsidRPr="00F36765">
              <w:rPr>
                <w:sz w:val="16"/>
                <w:szCs w:val="16"/>
              </w:rPr>
              <w:t>районупо</w:t>
            </w:r>
            <w:proofErr w:type="spellEnd"/>
            <w:r w:rsidRPr="00F36765">
              <w:rPr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lastRenderedPageBreak/>
              <w:t xml:space="preserve">Межбюджетные трансферты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74 4 00 02220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765" w:rsidRPr="00F36765" w:rsidRDefault="00F36765" w:rsidP="00F36765">
            <w:pPr>
              <w:jc w:val="center"/>
              <w:rPr>
                <w:sz w:val="16"/>
                <w:szCs w:val="16"/>
              </w:rPr>
            </w:pPr>
            <w:r w:rsidRPr="00F36765">
              <w:rPr>
                <w:sz w:val="16"/>
                <w:szCs w:val="16"/>
              </w:rPr>
              <w:t>0,00</w:t>
            </w:r>
          </w:p>
        </w:tc>
      </w:tr>
      <w:tr w:rsidR="00F36765" w:rsidRPr="00F36765" w:rsidTr="00F36765">
        <w:trPr>
          <w:trHeight w:val="2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6765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67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67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36765">
              <w:rPr>
                <w:b/>
                <w:bCs/>
                <w:i/>
                <w:iCs/>
                <w:sz w:val="16"/>
                <w:szCs w:val="16"/>
              </w:rPr>
              <w:t>6 146 133,34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36765">
              <w:rPr>
                <w:b/>
                <w:bCs/>
                <w:i/>
                <w:iCs/>
                <w:sz w:val="16"/>
                <w:szCs w:val="16"/>
              </w:rPr>
              <w:t>4 263 944,36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6765">
              <w:rPr>
                <w:b/>
                <w:bCs/>
                <w:i/>
                <w:iCs/>
                <w:sz w:val="16"/>
                <w:szCs w:val="16"/>
              </w:rPr>
              <w:t>#ССЫЛКА!</w:t>
            </w:r>
          </w:p>
        </w:tc>
      </w:tr>
      <w:tr w:rsidR="00F36765" w:rsidRPr="00F36765" w:rsidTr="00F36765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8 975 713,04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right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765" w:rsidRPr="00F36765" w:rsidRDefault="00F36765" w:rsidP="00F36765">
            <w:pPr>
              <w:jc w:val="center"/>
              <w:rPr>
                <w:b/>
                <w:bCs/>
                <w:sz w:val="16"/>
                <w:szCs w:val="16"/>
              </w:rPr>
            </w:pPr>
            <w:r w:rsidRPr="00F36765">
              <w:rPr>
                <w:b/>
                <w:bCs/>
                <w:sz w:val="16"/>
                <w:szCs w:val="16"/>
              </w:rPr>
              <w:t>#ССЫЛКА!</w:t>
            </w:r>
          </w:p>
        </w:tc>
      </w:tr>
    </w:tbl>
    <w:p w:rsidR="00C04CA8" w:rsidRPr="0049115B" w:rsidRDefault="00C04CA8" w:rsidP="000A762A">
      <w:pPr>
        <w:pStyle w:val="a7"/>
        <w:jc w:val="right"/>
        <w:rPr>
          <w:sz w:val="16"/>
          <w:szCs w:val="16"/>
        </w:rPr>
      </w:pPr>
      <w:r w:rsidRPr="0049115B">
        <w:rPr>
          <w:b/>
          <w:sz w:val="16"/>
          <w:szCs w:val="16"/>
        </w:rPr>
        <w:t>ПРОЕКТ</w:t>
      </w:r>
    </w:p>
    <w:p w:rsidR="00C04CA8" w:rsidRPr="0049115B" w:rsidRDefault="00C04CA8" w:rsidP="000A762A">
      <w:pPr>
        <w:pStyle w:val="1"/>
        <w:contextualSpacing/>
        <w:rPr>
          <w:bCs/>
          <w:sz w:val="16"/>
          <w:szCs w:val="16"/>
        </w:rPr>
      </w:pPr>
      <w:r w:rsidRPr="0049115B">
        <w:rPr>
          <w:bCs/>
          <w:sz w:val="16"/>
          <w:szCs w:val="16"/>
        </w:rPr>
        <w:t>Муниципальное образование «Надеждинское сельское поселение»</w:t>
      </w:r>
    </w:p>
    <w:p w:rsidR="00C04CA8" w:rsidRPr="0049115B" w:rsidRDefault="00C04CA8" w:rsidP="000A762A">
      <w:pPr>
        <w:pStyle w:val="1"/>
        <w:contextualSpacing/>
        <w:rPr>
          <w:bCs/>
          <w:sz w:val="16"/>
          <w:szCs w:val="16"/>
        </w:rPr>
      </w:pPr>
      <w:r w:rsidRPr="0049115B">
        <w:rPr>
          <w:bCs/>
          <w:sz w:val="16"/>
          <w:szCs w:val="16"/>
        </w:rPr>
        <w:t>Биробиджанского муниципального района</w:t>
      </w:r>
    </w:p>
    <w:p w:rsidR="00C04CA8" w:rsidRPr="0049115B" w:rsidRDefault="00C04CA8" w:rsidP="000A762A">
      <w:pPr>
        <w:pStyle w:val="1"/>
        <w:contextualSpacing/>
        <w:rPr>
          <w:bCs/>
          <w:sz w:val="16"/>
          <w:szCs w:val="16"/>
        </w:rPr>
      </w:pPr>
      <w:r w:rsidRPr="0049115B">
        <w:rPr>
          <w:bCs/>
          <w:sz w:val="16"/>
          <w:szCs w:val="16"/>
        </w:rPr>
        <w:t>Еврейской автономной области</w:t>
      </w:r>
    </w:p>
    <w:p w:rsidR="00C04CA8" w:rsidRPr="000A762A" w:rsidRDefault="00C04CA8" w:rsidP="000A762A">
      <w:pPr>
        <w:contextualSpacing/>
        <w:jc w:val="center"/>
        <w:rPr>
          <w:bCs/>
          <w:sz w:val="16"/>
          <w:szCs w:val="16"/>
        </w:rPr>
      </w:pPr>
      <w:r w:rsidRPr="0049115B">
        <w:rPr>
          <w:bCs/>
          <w:sz w:val="16"/>
          <w:szCs w:val="16"/>
        </w:rPr>
        <w:t>СОБРАНИЕ ДЕПУТАТОВ</w:t>
      </w:r>
    </w:p>
    <w:p w:rsidR="00C04CA8" w:rsidRPr="0049115B" w:rsidRDefault="00C04CA8" w:rsidP="00C04CA8">
      <w:pPr>
        <w:contextualSpacing/>
        <w:jc w:val="center"/>
        <w:rPr>
          <w:sz w:val="16"/>
          <w:szCs w:val="16"/>
        </w:rPr>
      </w:pPr>
      <w:r w:rsidRPr="0049115B">
        <w:rPr>
          <w:sz w:val="16"/>
          <w:szCs w:val="16"/>
        </w:rPr>
        <w:t>РЕШЕНИЕ</w:t>
      </w:r>
    </w:p>
    <w:p w:rsidR="00C04CA8" w:rsidRPr="0049115B" w:rsidRDefault="00C04CA8" w:rsidP="00C04CA8">
      <w:pPr>
        <w:contextualSpacing/>
        <w:jc w:val="both"/>
        <w:rPr>
          <w:sz w:val="16"/>
          <w:szCs w:val="16"/>
        </w:rPr>
      </w:pPr>
      <w:r w:rsidRPr="0049115B">
        <w:rPr>
          <w:sz w:val="16"/>
          <w:szCs w:val="16"/>
        </w:rPr>
        <w:t xml:space="preserve">__.__.____                                                                                           </w:t>
      </w:r>
      <w:r w:rsidR="000A762A">
        <w:rPr>
          <w:sz w:val="16"/>
          <w:szCs w:val="16"/>
        </w:rPr>
        <w:t xml:space="preserve">                                                </w:t>
      </w:r>
      <w:r w:rsidRPr="0049115B">
        <w:rPr>
          <w:sz w:val="16"/>
          <w:szCs w:val="16"/>
        </w:rPr>
        <w:t xml:space="preserve">         № ___</w:t>
      </w:r>
    </w:p>
    <w:p w:rsidR="00C04CA8" w:rsidRPr="0049115B" w:rsidRDefault="00C04CA8" w:rsidP="000A762A">
      <w:pPr>
        <w:contextualSpacing/>
        <w:jc w:val="center"/>
        <w:rPr>
          <w:sz w:val="16"/>
          <w:szCs w:val="16"/>
        </w:rPr>
      </w:pPr>
      <w:r w:rsidRPr="0049115B">
        <w:rPr>
          <w:sz w:val="16"/>
          <w:szCs w:val="16"/>
        </w:rPr>
        <w:t>с. Надеждинское</w:t>
      </w:r>
    </w:p>
    <w:p w:rsidR="00C04CA8" w:rsidRPr="0049115B" w:rsidRDefault="00C04CA8" w:rsidP="00C04CA8">
      <w:pPr>
        <w:contextualSpacing/>
        <w:jc w:val="both"/>
        <w:rPr>
          <w:sz w:val="16"/>
          <w:szCs w:val="16"/>
        </w:rPr>
      </w:pPr>
      <w:r w:rsidRPr="0049115B">
        <w:rPr>
          <w:bCs/>
          <w:kern w:val="28"/>
          <w:sz w:val="16"/>
          <w:szCs w:val="16"/>
        </w:rPr>
        <w:t>О внесении изменений в Устав муниципального образования «</w:t>
      </w:r>
      <w:r w:rsidRPr="0049115B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49115B">
        <w:rPr>
          <w:bCs/>
          <w:kern w:val="28"/>
          <w:sz w:val="16"/>
          <w:szCs w:val="16"/>
        </w:rPr>
        <w:t>Еврейской автономной области</w:t>
      </w:r>
    </w:p>
    <w:p w:rsidR="00C04CA8" w:rsidRPr="0049115B" w:rsidRDefault="00C04CA8" w:rsidP="000A762A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 xml:space="preserve">В соответствии с федеральными законами от 06.10.2003 №131-ФЗ </w:t>
      </w:r>
      <w:r w:rsidRPr="0049115B">
        <w:rPr>
          <w:sz w:val="16"/>
          <w:szCs w:val="16"/>
        </w:rPr>
        <w:br/>
        <w:t xml:space="preserve">«Об общих принципах организации местного самоуправления </w:t>
      </w:r>
      <w:r w:rsidRPr="0049115B">
        <w:rPr>
          <w:sz w:val="16"/>
          <w:szCs w:val="16"/>
        </w:rPr>
        <w:br/>
        <w:t>в Российской Федерации», от 14.03.2022 № 60-ФЗ «О внесении изменений в отдельные законодательные акты Российской Федерации» и Уставом муниципального образования «</w:t>
      </w:r>
      <w:r w:rsidRPr="0049115B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49115B">
        <w:rPr>
          <w:sz w:val="16"/>
          <w:szCs w:val="16"/>
        </w:rPr>
        <w:t>Еврейской автономной области Собрание депутатов</w:t>
      </w:r>
    </w:p>
    <w:p w:rsidR="00C04CA8" w:rsidRPr="0049115B" w:rsidRDefault="00C04CA8" w:rsidP="00C04CA8">
      <w:pPr>
        <w:jc w:val="both"/>
        <w:rPr>
          <w:sz w:val="16"/>
          <w:szCs w:val="16"/>
        </w:rPr>
      </w:pPr>
      <w:r w:rsidRPr="0049115B">
        <w:rPr>
          <w:sz w:val="16"/>
          <w:szCs w:val="16"/>
        </w:rPr>
        <w:t>РЕШИЛО:</w:t>
      </w:r>
    </w:p>
    <w:p w:rsidR="00C04CA8" w:rsidRPr="0049115B" w:rsidRDefault="00C04CA8" w:rsidP="000A762A">
      <w:pPr>
        <w:ind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 xml:space="preserve">1. </w:t>
      </w:r>
      <w:proofErr w:type="gramStart"/>
      <w:r w:rsidRPr="0049115B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49115B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49115B">
        <w:rPr>
          <w:rStyle w:val="FontStyle18"/>
          <w:sz w:val="16"/>
          <w:szCs w:val="16"/>
        </w:rPr>
        <w:t xml:space="preserve">, </w:t>
      </w:r>
      <w:r w:rsidRPr="0049115B">
        <w:rPr>
          <w:sz w:val="16"/>
          <w:szCs w:val="16"/>
        </w:rPr>
        <w:t xml:space="preserve">принятый решением Собрания депутатов Надеждинского сельского поселения от 15.08.2005 № 17 (с изменениями </w:t>
      </w:r>
      <w:r w:rsidRPr="0049115B">
        <w:rPr>
          <w:sz w:val="16"/>
          <w:szCs w:val="16"/>
        </w:rPr>
        <w:br/>
        <w:t xml:space="preserve">и дополнениями в редакции решений Собрания депутатов Надеждинского сельского поселения от 25.04.2006 № 21, от 17.11.2006 № 64, </w:t>
      </w:r>
      <w:r w:rsidRPr="0049115B">
        <w:rPr>
          <w:sz w:val="16"/>
          <w:szCs w:val="16"/>
        </w:rPr>
        <w:br/>
        <w:t xml:space="preserve">от 16.01.2008 № 132, от 15.02.2008 № 147, от 21.03.2008 № 153, </w:t>
      </w:r>
      <w:r w:rsidRPr="0049115B">
        <w:rPr>
          <w:sz w:val="16"/>
          <w:szCs w:val="16"/>
        </w:rPr>
        <w:br/>
        <w:t>от 10.07.2008 № 177, от 12.03.2009 № 43, от 28.09.2009 № 74</w:t>
      </w:r>
      <w:proofErr w:type="gramEnd"/>
      <w:r w:rsidRPr="0049115B">
        <w:rPr>
          <w:sz w:val="16"/>
          <w:szCs w:val="16"/>
        </w:rPr>
        <w:t xml:space="preserve">, </w:t>
      </w:r>
      <w:r w:rsidRPr="0049115B">
        <w:rPr>
          <w:sz w:val="16"/>
          <w:szCs w:val="16"/>
        </w:rPr>
        <w:br/>
      </w:r>
      <w:proofErr w:type="gramStart"/>
      <w:r w:rsidRPr="0049115B">
        <w:rPr>
          <w:sz w:val="16"/>
          <w:szCs w:val="16"/>
        </w:rPr>
        <w:t xml:space="preserve">от 25.12.2009 № 89, от 15.03.2010 № 106, от 16.07.2010 № 119, </w:t>
      </w:r>
      <w:r w:rsidRPr="0049115B">
        <w:rPr>
          <w:sz w:val="16"/>
          <w:szCs w:val="16"/>
        </w:rPr>
        <w:br/>
        <w:t xml:space="preserve">от 15.04.2011 № 167, от 27.05.2011 № 169, от 29.07.2011 № 181, </w:t>
      </w:r>
      <w:r w:rsidRPr="0049115B">
        <w:rPr>
          <w:sz w:val="16"/>
          <w:szCs w:val="16"/>
        </w:rPr>
        <w:br/>
        <w:t xml:space="preserve">от 07.10.2011 № 185, от 24.11.2011 № 187, от 31.01.2012 № 195, </w:t>
      </w:r>
      <w:r w:rsidRPr="0049115B">
        <w:rPr>
          <w:sz w:val="16"/>
          <w:szCs w:val="16"/>
        </w:rPr>
        <w:br/>
        <w:t xml:space="preserve">от 27.04.2012 № 221, от 17.08.2012 № 234, от 30.11.2012 № 245, </w:t>
      </w:r>
      <w:r w:rsidRPr="0049115B">
        <w:rPr>
          <w:sz w:val="16"/>
          <w:szCs w:val="16"/>
        </w:rPr>
        <w:br/>
        <w:t xml:space="preserve">от 14.05.2013 № 276, от 24.10.2013 № 17, от 30.04.2014 № 48, </w:t>
      </w:r>
      <w:r w:rsidRPr="0049115B">
        <w:rPr>
          <w:sz w:val="16"/>
          <w:szCs w:val="16"/>
        </w:rPr>
        <w:br/>
        <w:t xml:space="preserve">от 10.09.2014 № 68, от 30.10.2014 № 73, от 07.04.2015 № 101, </w:t>
      </w:r>
      <w:r w:rsidRPr="0049115B">
        <w:rPr>
          <w:sz w:val="16"/>
          <w:szCs w:val="16"/>
        </w:rPr>
        <w:br/>
        <w:t>от 05.08.2015 № 118, от 27.11.2015 № 138</w:t>
      </w:r>
      <w:proofErr w:type="gramEnd"/>
      <w:r w:rsidRPr="0049115B">
        <w:rPr>
          <w:sz w:val="16"/>
          <w:szCs w:val="16"/>
        </w:rPr>
        <w:t xml:space="preserve">, </w:t>
      </w:r>
      <w:proofErr w:type="gramStart"/>
      <w:r w:rsidRPr="0049115B">
        <w:rPr>
          <w:sz w:val="16"/>
          <w:szCs w:val="16"/>
        </w:rPr>
        <w:t>от 17.05.2016 № 170</w:t>
      </w:r>
      <w:r w:rsidRPr="0049115B">
        <w:rPr>
          <w:rStyle w:val="FontStyle18"/>
          <w:sz w:val="16"/>
          <w:szCs w:val="16"/>
        </w:rPr>
        <w:t xml:space="preserve">, </w:t>
      </w:r>
      <w:r w:rsidRPr="0049115B">
        <w:rPr>
          <w:rStyle w:val="FontStyle18"/>
          <w:sz w:val="16"/>
          <w:szCs w:val="16"/>
        </w:rPr>
        <w:br/>
        <w:t xml:space="preserve">от 18.11.2016 № 188, от 19.05.2017 № 222, от 11.10.2017 № 240, </w:t>
      </w:r>
      <w:r w:rsidRPr="0049115B">
        <w:rPr>
          <w:rStyle w:val="FontStyle18"/>
          <w:sz w:val="16"/>
          <w:szCs w:val="16"/>
        </w:rPr>
        <w:br/>
        <w:t xml:space="preserve">от 22.02.2018 № 269, от 29.08.2018 № 290, от 15.10.2018 № 13, </w:t>
      </w:r>
      <w:r w:rsidRPr="0049115B">
        <w:rPr>
          <w:rStyle w:val="FontStyle18"/>
          <w:sz w:val="16"/>
          <w:szCs w:val="16"/>
        </w:rPr>
        <w:br/>
        <w:t xml:space="preserve">от 16.07.2019 № 49, от 30.09.2019 № 54, от 25.12.2019 № 67, </w:t>
      </w:r>
      <w:r w:rsidRPr="0049115B">
        <w:rPr>
          <w:rStyle w:val="FontStyle18"/>
          <w:sz w:val="16"/>
          <w:szCs w:val="16"/>
        </w:rPr>
        <w:br/>
        <w:t xml:space="preserve">от 27.11.2020 № 115, от 30.03.2021 № 126, от 15.06.2021 № 143, </w:t>
      </w:r>
      <w:r w:rsidRPr="0049115B">
        <w:rPr>
          <w:rStyle w:val="FontStyle18"/>
          <w:sz w:val="16"/>
          <w:szCs w:val="16"/>
        </w:rPr>
        <w:br/>
        <w:t>от 30.09.2021 № 152, от 27.12.2021 № 173)</w:t>
      </w:r>
      <w:r w:rsidRPr="0049115B">
        <w:rPr>
          <w:sz w:val="16"/>
          <w:szCs w:val="16"/>
        </w:rPr>
        <w:t>, следующие изменения:</w:t>
      </w:r>
      <w:proofErr w:type="gramEnd"/>
    </w:p>
    <w:p w:rsidR="00C04CA8" w:rsidRPr="0049115B" w:rsidRDefault="000D2BE2" w:rsidP="000A762A">
      <w:pPr>
        <w:ind w:firstLine="284"/>
        <w:rPr>
          <w:sz w:val="16"/>
          <w:szCs w:val="16"/>
        </w:rPr>
      </w:pPr>
      <w:r>
        <w:rPr>
          <w:noProof/>
          <w:sz w:val="16"/>
          <w:szCs w:val="16"/>
        </w:rPr>
        <w:pict>
          <v:rect id="AutoShape 4" o:spid="_x0000_s1026" style="position:absolute;left:0;text-align:left;margin-left:335.1pt;margin-top:380.85pt;width:99.1pt;height:4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="00C04CA8" w:rsidRPr="0049115B">
        <w:rPr>
          <w:sz w:val="16"/>
          <w:szCs w:val="16"/>
        </w:rPr>
        <w:t>1.1. Пункт 1.1 статьи 6 изложить в следующей редакции:</w:t>
      </w:r>
    </w:p>
    <w:p w:rsidR="00C04CA8" w:rsidRPr="0049115B" w:rsidRDefault="00C04CA8" w:rsidP="000A762A">
      <w:pPr>
        <w:pStyle w:val="text"/>
        <w:ind w:firstLine="284"/>
        <w:rPr>
          <w:rFonts w:ascii="Times New Roman" w:hAnsi="Times New Roman" w:cs="Times New Roman"/>
          <w:sz w:val="16"/>
          <w:szCs w:val="16"/>
        </w:rPr>
      </w:pPr>
      <w:r w:rsidRPr="0049115B">
        <w:rPr>
          <w:rFonts w:ascii="Times New Roman" w:hAnsi="Times New Roman" w:cs="Times New Roman"/>
          <w:sz w:val="16"/>
          <w:szCs w:val="16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</w:t>
      </w:r>
      <w:r w:rsidRPr="0049115B">
        <w:rPr>
          <w:rFonts w:ascii="Times New Roman" w:hAnsi="Times New Roman"/>
          <w:sz w:val="16"/>
          <w:szCs w:val="16"/>
        </w:rPr>
        <w:t>в случае исполнения ею полномочий комиссии, организующей подготовку и проведение выборов депутатов</w:t>
      </w:r>
      <w:r w:rsidRPr="0049115B">
        <w:rPr>
          <w:rFonts w:ascii="Times New Roman" w:hAnsi="Times New Roman" w:cs="Times New Roman"/>
          <w:sz w:val="16"/>
          <w:szCs w:val="16"/>
        </w:rPr>
        <w:t xml:space="preserve"> (далее – комиссия, организующая выборы) в сроки, установленные законом области.</w:t>
      </w:r>
    </w:p>
    <w:p w:rsidR="00C04CA8" w:rsidRPr="0049115B" w:rsidRDefault="00C04CA8" w:rsidP="000A762A">
      <w:pPr>
        <w:pStyle w:val="text"/>
        <w:ind w:firstLine="284"/>
        <w:rPr>
          <w:rFonts w:ascii="Times New Roman" w:hAnsi="Times New Roman" w:cs="Times New Roman"/>
          <w:sz w:val="16"/>
          <w:szCs w:val="16"/>
        </w:rPr>
      </w:pPr>
      <w:r w:rsidRPr="0049115B">
        <w:rPr>
          <w:rFonts w:ascii="Times New Roman" w:hAnsi="Times New Roman" w:cs="Times New Roman"/>
          <w:sz w:val="16"/>
          <w:szCs w:val="16"/>
        </w:rPr>
        <w:t xml:space="preserve">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</w:t>
      </w:r>
      <w:r w:rsidRPr="0049115B">
        <w:rPr>
          <w:rFonts w:ascii="Times New Roman" w:hAnsi="Times New Roman" w:cs="Times New Roman"/>
          <w:sz w:val="16"/>
          <w:szCs w:val="16"/>
        </w:rPr>
        <w:br/>
        <w:t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C04CA8" w:rsidRPr="0049115B" w:rsidRDefault="00C04CA8" w:rsidP="000A762A">
      <w:pPr>
        <w:pStyle w:val="text"/>
        <w:ind w:firstLine="284"/>
        <w:rPr>
          <w:rFonts w:ascii="Times New Roman" w:hAnsi="Times New Roman" w:cs="Times New Roman"/>
          <w:sz w:val="16"/>
          <w:szCs w:val="16"/>
        </w:rPr>
      </w:pPr>
      <w:r w:rsidRPr="0049115B">
        <w:rPr>
          <w:rFonts w:ascii="Times New Roman" w:hAnsi="Times New Roman" w:cs="Times New Roman"/>
          <w:sz w:val="16"/>
          <w:szCs w:val="16"/>
        </w:rPr>
        <w:t xml:space="preserve"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</w:t>
      </w:r>
      <w:r w:rsidRPr="0049115B">
        <w:rPr>
          <w:rFonts w:ascii="Times New Roman" w:hAnsi="Times New Roman" w:cs="Times New Roman"/>
          <w:sz w:val="16"/>
          <w:szCs w:val="16"/>
        </w:rPr>
        <w:lastRenderedPageBreak/>
        <w:t>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 массовой информации.</w:t>
      </w:r>
    </w:p>
    <w:p w:rsidR="00C04CA8" w:rsidRPr="0049115B" w:rsidRDefault="00C04CA8" w:rsidP="000A762A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>В случае признания Собранием депутатов сельского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группе по проведению местного референдума в регистрации</w:t>
      </w:r>
      <w:proofErr w:type="gramStart"/>
      <w:r w:rsidRPr="0049115B">
        <w:rPr>
          <w:sz w:val="16"/>
          <w:szCs w:val="16"/>
        </w:rPr>
        <w:t>.».</w:t>
      </w:r>
      <w:proofErr w:type="gramEnd"/>
    </w:p>
    <w:p w:rsidR="00C04CA8" w:rsidRPr="0049115B" w:rsidRDefault="00C04CA8" w:rsidP="000A762A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>1.2. В пунктах 2 – 5 статьи 15 слова «избирательная комиссия сельского поселения» заменить словами «комиссия, организующая выборы</w:t>
      </w:r>
      <w:proofErr w:type="gramStart"/>
      <w:r w:rsidRPr="0049115B">
        <w:rPr>
          <w:sz w:val="16"/>
          <w:szCs w:val="16"/>
        </w:rPr>
        <w:t>,»</w:t>
      </w:r>
      <w:proofErr w:type="gramEnd"/>
      <w:r w:rsidRPr="0049115B">
        <w:rPr>
          <w:sz w:val="16"/>
          <w:szCs w:val="16"/>
        </w:rPr>
        <w:t xml:space="preserve"> в соответствующих падежах.</w:t>
      </w:r>
    </w:p>
    <w:p w:rsidR="00C04CA8" w:rsidRPr="0049115B" w:rsidRDefault="00C04CA8" w:rsidP="000A762A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>1.3. В подпункте 20 пункта 3 статьи 19 слова «избирательной комиссии сельского поселения» заменить словами «комиссии, организующей выборы,».</w:t>
      </w:r>
    </w:p>
    <w:p w:rsidR="00C04CA8" w:rsidRPr="0049115B" w:rsidRDefault="00C04CA8" w:rsidP="000A762A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>1.4. В пунктах 1 – 4, 6, 10, 11 статьи 30 слова «избирательную комиссию сельского поселения» заменить словами «комиссию, организующую выборы</w:t>
      </w:r>
      <w:proofErr w:type="gramStart"/>
      <w:r w:rsidRPr="0049115B">
        <w:rPr>
          <w:sz w:val="16"/>
          <w:szCs w:val="16"/>
        </w:rPr>
        <w:t>,»</w:t>
      </w:r>
      <w:proofErr w:type="gramEnd"/>
      <w:r w:rsidRPr="0049115B">
        <w:rPr>
          <w:sz w:val="16"/>
          <w:szCs w:val="16"/>
        </w:rPr>
        <w:t xml:space="preserve"> в соответствующих падежах.</w:t>
      </w:r>
    </w:p>
    <w:p w:rsidR="00C04CA8" w:rsidRPr="0049115B" w:rsidRDefault="00C04CA8" w:rsidP="000A762A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>2. Направить настоящее решение о внесении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C04CA8" w:rsidRPr="0049115B" w:rsidRDefault="00C04CA8" w:rsidP="000A762A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 xml:space="preserve">3. </w:t>
      </w:r>
      <w:proofErr w:type="gramStart"/>
      <w:r w:rsidRPr="0049115B">
        <w:rPr>
          <w:sz w:val="16"/>
          <w:szCs w:val="16"/>
        </w:rPr>
        <w:t>Опубликовать зарегистрированное решение о внесении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proofErr w:type="spellStart"/>
      <w:r w:rsidRPr="0049115B">
        <w:rPr>
          <w:sz w:val="16"/>
          <w:szCs w:val="16"/>
          <w:lang w:val="en-US"/>
        </w:rPr>
        <w:t>nadsp</w:t>
      </w:r>
      <w:proofErr w:type="spellEnd"/>
      <w:r w:rsidRPr="0049115B">
        <w:rPr>
          <w:sz w:val="16"/>
          <w:szCs w:val="16"/>
        </w:rPr>
        <w:t>.</w:t>
      </w:r>
      <w:proofErr w:type="spellStart"/>
      <w:r w:rsidRPr="0049115B">
        <w:rPr>
          <w:sz w:val="16"/>
          <w:szCs w:val="16"/>
          <w:lang w:val="en-US"/>
        </w:rPr>
        <w:t>ru</w:t>
      </w:r>
      <w:proofErr w:type="spellEnd"/>
      <w:r w:rsidRPr="0049115B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  <w:proofErr w:type="gramEnd"/>
    </w:p>
    <w:p w:rsidR="00C04CA8" w:rsidRPr="0049115B" w:rsidRDefault="00C04CA8" w:rsidP="000A762A">
      <w:pPr>
        <w:tabs>
          <w:tab w:val="left" w:pos="284"/>
          <w:tab w:val="left" w:pos="8789"/>
        </w:tabs>
        <w:ind w:right="-1" w:firstLine="284"/>
        <w:jc w:val="both"/>
        <w:rPr>
          <w:sz w:val="16"/>
          <w:szCs w:val="16"/>
        </w:rPr>
      </w:pPr>
      <w:r w:rsidRPr="0049115B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C04CA8" w:rsidRPr="0049115B" w:rsidRDefault="00C04CA8" w:rsidP="000A762A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49115B">
        <w:rPr>
          <w:sz w:val="16"/>
          <w:szCs w:val="16"/>
        </w:rPr>
        <w:t>Глава сельского поселения,</w:t>
      </w:r>
    </w:p>
    <w:p w:rsidR="00C04CA8" w:rsidRPr="0049115B" w:rsidRDefault="00C04CA8" w:rsidP="000A762A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49115B">
        <w:rPr>
          <w:sz w:val="16"/>
          <w:szCs w:val="16"/>
        </w:rPr>
        <w:t>председатель Собрания депутатов</w:t>
      </w:r>
      <w:r w:rsidRPr="0049115B">
        <w:rPr>
          <w:sz w:val="16"/>
          <w:szCs w:val="16"/>
        </w:rPr>
        <w:tab/>
        <w:t xml:space="preserve">                                         </w:t>
      </w:r>
      <w:r w:rsidR="000A762A">
        <w:rPr>
          <w:sz w:val="16"/>
          <w:szCs w:val="16"/>
        </w:rPr>
        <w:t xml:space="preserve">                                          </w:t>
      </w:r>
      <w:r w:rsidRPr="0049115B">
        <w:rPr>
          <w:sz w:val="16"/>
          <w:szCs w:val="16"/>
        </w:rPr>
        <w:t xml:space="preserve"> Н.В. Красилова</w:t>
      </w:r>
    </w:p>
    <w:p w:rsidR="00C04CA8" w:rsidRPr="0049115B" w:rsidRDefault="00C04CA8" w:rsidP="00C04CA8">
      <w:pPr>
        <w:ind w:right="-1"/>
        <w:rPr>
          <w:sz w:val="16"/>
          <w:szCs w:val="16"/>
        </w:rPr>
      </w:pPr>
    </w:p>
    <w:p w:rsidR="00D17360" w:rsidRPr="00F621EB" w:rsidRDefault="00D17360" w:rsidP="00D17360">
      <w:pPr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360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D03D8B">
        <w:rPr>
          <w:rFonts w:ascii="Times New Roman" w:hAnsi="Times New Roman" w:cs="Times New Roman"/>
          <w:sz w:val="12"/>
          <w:szCs w:val="12"/>
        </w:rPr>
        <w:t>29.04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5402A2">
      <w:type w:val="continuous"/>
      <w:pgSz w:w="16838" w:h="11906" w:orient="landscape"/>
      <w:pgMar w:top="425" w:right="397" w:bottom="1134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25" w:rsidRDefault="00255225" w:rsidP="00235F33">
      <w:r>
        <w:separator/>
      </w:r>
    </w:p>
  </w:endnote>
  <w:endnote w:type="continuationSeparator" w:id="0">
    <w:p w:rsidR="00255225" w:rsidRDefault="00255225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25" w:rsidRDefault="00255225" w:rsidP="00235F33">
      <w:r>
        <w:separator/>
      </w:r>
    </w:p>
  </w:footnote>
  <w:footnote w:type="continuationSeparator" w:id="0">
    <w:p w:rsidR="00255225" w:rsidRDefault="00255225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42B7F"/>
    <w:rsid w:val="001520F6"/>
    <w:rsid w:val="001642CD"/>
    <w:rsid w:val="001B7E01"/>
    <w:rsid w:val="001C230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6B5B"/>
    <w:rsid w:val="00302ABD"/>
    <w:rsid w:val="0032006C"/>
    <w:rsid w:val="003756BD"/>
    <w:rsid w:val="003805C3"/>
    <w:rsid w:val="003C069D"/>
    <w:rsid w:val="003C5391"/>
    <w:rsid w:val="003C5EC0"/>
    <w:rsid w:val="003F157D"/>
    <w:rsid w:val="004334B6"/>
    <w:rsid w:val="00465838"/>
    <w:rsid w:val="00486389"/>
    <w:rsid w:val="004B1CE6"/>
    <w:rsid w:val="004C4781"/>
    <w:rsid w:val="004F50D1"/>
    <w:rsid w:val="005402A2"/>
    <w:rsid w:val="0054421A"/>
    <w:rsid w:val="005572D2"/>
    <w:rsid w:val="005745ED"/>
    <w:rsid w:val="00592609"/>
    <w:rsid w:val="00594983"/>
    <w:rsid w:val="005F3B2A"/>
    <w:rsid w:val="00627841"/>
    <w:rsid w:val="006342C4"/>
    <w:rsid w:val="007368B1"/>
    <w:rsid w:val="007C0E3E"/>
    <w:rsid w:val="007D5E4E"/>
    <w:rsid w:val="007E1FE4"/>
    <w:rsid w:val="007E22EB"/>
    <w:rsid w:val="007F76B9"/>
    <w:rsid w:val="00826BE3"/>
    <w:rsid w:val="0083207E"/>
    <w:rsid w:val="00865AB0"/>
    <w:rsid w:val="008921A2"/>
    <w:rsid w:val="00935A24"/>
    <w:rsid w:val="0094418F"/>
    <w:rsid w:val="0094722A"/>
    <w:rsid w:val="00956C94"/>
    <w:rsid w:val="00963078"/>
    <w:rsid w:val="009B1581"/>
    <w:rsid w:val="009B4623"/>
    <w:rsid w:val="009B7792"/>
    <w:rsid w:val="009D4816"/>
    <w:rsid w:val="009D7FE5"/>
    <w:rsid w:val="009E4D6B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B46B4"/>
    <w:rsid w:val="00BE174F"/>
    <w:rsid w:val="00C00CBD"/>
    <w:rsid w:val="00C04CA8"/>
    <w:rsid w:val="00C13C20"/>
    <w:rsid w:val="00C43499"/>
    <w:rsid w:val="00C53596"/>
    <w:rsid w:val="00C54BEE"/>
    <w:rsid w:val="00C7251D"/>
    <w:rsid w:val="00C83B83"/>
    <w:rsid w:val="00CA46EB"/>
    <w:rsid w:val="00CC71B3"/>
    <w:rsid w:val="00CD3F5C"/>
    <w:rsid w:val="00D03D8B"/>
    <w:rsid w:val="00D1736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51050"/>
    <w:rsid w:val="00E661FF"/>
    <w:rsid w:val="00E90B72"/>
    <w:rsid w:val="00E947A8"/>
    <w:rsid w:val="00EC2577"/>
    <w:rsid w:val="00EF0605"/>
    <w:rsid w:val="00EF4A1E"/>
    <w:rsid w:val="00F22361"/>
    <w:rsid w:val="00F36765"/>
    <w:rsid w:val="00F370EB"/>
    <w:rsid w:val="00F54A25"/>
    <w:rsid w:val="00F616C9"/>
    <w:rsid w:val="00F7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lkadastr@post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16629</Words>
  <Characters>94790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2022-04-12T12:56:00Z</cp:lastPrinted>
  <dcterms:created xsi:type="dcterms:W3CDTF">2022-05-03T13:05:00Z</dcterms:created>
  <dcterms:modified xsi:type="dcterms:W3CDTF">2022-05-04T14:29:00Z</dcterms:modified>
</cp:coreProperties>
</file>