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44" w:rsidRPr="00A54F4A" w:rsidRDefault="00F83344" w:rsidP="0022300E">
      <w:pPr>
        <w:pStyle w:val="a6"/>
      </w:pPr>
      <w:r w:rsidRPr="00A54F4A">
        <w:t>Муниципальное образование «</w:t>
      </w:r>
      <w:r>
        <w:t>Надеждинское сельское</w:t>
      </w:r>
      <w:r w:rsidRPr="00A54F4A">
        <w:t xml:space="preserve"> поселение»</w:t>
      </w:r>
    </w:p>
    <w:p w:rsidR="00F83344" w:rsidRPr="00A54F4A" w:rsidRDefault="00F83344" w:rsidP="0022300E">
      <w:pPr>
        <w:spacing w:line="240" w:lineRule="auto"/>
        <w:jc w:val="center"/>
      </w:pPr>
      <w:r>
        <w:t xml:space="preserve">Биробиджанского </w:t>
      </w:r>
      <w:r w:rsidRPr="00A54F4A">
        <w:t xml:space="preserve">муниципального района </w:t>
      </w:r>
    </w:p>
    <w:p w:rsidR="00F83344" w:rsidRPr="00A54F4A" w:rsidRDefault="00F83344" w:rsidP="0022300E">
      <w:pPr>
        <w:spacing w:line="240" w:lineRule="auto"/>
        <w:jc w:val="center"/>
      </w:pPr>
      <w:r w:rsidRPr="00A54F4A">
        <w:t>Еврейской автономной области</w:t>
      </w:r>
    </w:p>
    <w:p w:rsidR="00F83344" w:rsidRPr="00A54F4A" w:rsidRDefault="00F83344" w:rsidP="0022300E">
      <w:pPr>
        <w:spacing w:line="240" w:lineRule="auto"/>
        <w:jc w:val="center"/>
      </w:pPr>
      <w:r w:rsidRPr="00A54F4A">
        <w:t xml:space="preserve">АДМИНИСТРАЦИЯ </w:t>
      </w:r>
      <w:r>
        <w:t>СЕЛЬСКОГО</w:t>
      </w:r>
      <w:r w:rsidRPr="00A54F4A">
        <w:t xml:space="preserve"> ПОСЕЛЕНИЯ</w:t>
      </w:r>
    </w:p>
    <w:p w:rsidR="00F83344" w:rsidRPr="00A54F4A" w:rsidRDefault="00F83344" w:rsidP="0022300E">
      <w:pPr>
        <w:spacing w:line="240" w:lineRule="auto"/>
        <w:jc w:val="center"/>
      </w:pPr>
    </w:p>
    <w:p w:rsidR="00F83344" w:rsidRDefault="00F83344" w:rsidP="0022300E">
      <w:pPr>
        <w:spacing w:line="240" w:lineRule="auto"/>
        <w:jc w:val="center"/>
      </w:pPr>
      <w:r w:rsidRPr="00A54F4A">
        <w:t>ПОСТАНОВЛЕНИЕ</w:t>
      </w:r>
    </w:p>
    <w:p w:rsidR="00F83344" w:rsidRPr="00A54F4A" w:rsidRDefault="00710B5D" w:rsidP="0022300E">
      <w:pPr>
        <w:spacing w:line="240" w:lineRule="auto"/>
      </w:pPr>
      <w:r>
        <w:t>25</w:t>
      </w:r>
      <w:r w:rsidR="00F83344">
        <w:t xml:space="preserve">.07.2022                          </w:t>
      </w:r>
      <w:r w:rsidR="00F83344" w:rsidRPr="00A54F4A">
        <w:t xml:space="preserve">                                          </w:t>
      </w:r>
      <w:r w:rsidR="00F83344">
        <w:t xml:space="preserve">                   № 51</w:t>
      </w:r>
    </w:p>
    <w:p w:rsidR="00F83344" w:rsidRPr="00A54F4A" w:rsidRDefault="00F83344" w:rsidP="0022300E">
      <w:pPr>
        <w:pStyle w:val="Heading"/>
        <w:jc w:val="center"/>
        <w:rPr>
          <w:rStyle w:val="a9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Надеждинское</w:t>
      </w:r>
    </w:p>
    <w:p w:rsidR="00530435" w:rsidRDefault="00530435" w:rsidP="002230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30435" w:rsidRDefault="00530435" w:rsidP="0022300E">
      <w:pPr>
        <w:spacing w:line="240" w:lineRule="auto"/>
        <w:ind w:firstLine="0"/>
        <w:contextualSpacing/>
        <w:rPr>
          <w:bCs/>
          <w:szCs w:val="28"/>
        </w:rPr>
      </w:pPr>
      <w:r>
        <w:t xml:space="preserve">Об утверждении </w:t>
      </w:r>
      <w:r w:rsidR="00B65E8F">
        <w:t>П</w:t>
      </w:r>
      <w:r>
        <w:t>орядк</w:t>
      </w:r>
      <w:r w:rsidR="00B65E8F">
        <w:t>а</w:t>
      </w:r>
      <w:r>
        <w:t xml:space="preserve"> и услови</w:t>
      </w:r>
      <w:r w:rsidR="00B65E8F">
        <w:t>й</w:t>
      </w:r>
      <w:r>
        <w:t xml:space="preserve"> заключения соглашений о защите и поощрении капиталовложений со стороны </w:t>
      </w:r>
      <w:r w:rsidR="00F83344" w:rsidRPr="009A7E4F">
        <w:rPr>
          <w:bCs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F83344" w:rsidRPr="00F83344" w:rsidRDefault="00F83344" w:rsidP="0022300E">
      <w:pPr>
        <w:spacing w:line="240" w:lineRule="auto"/>
        <w:ind w:left="0" w:firstLine="0"/>
        <w:contextualSpacing/>
        <w:rPr>
          <w:bCs/>
          <w:szCs w:val="28"/>
        </w:rPr>
      </w:pPr>
    </w:p>
    <w:p w:rsidR="00F83344" w:rsidRPr="00F83344" w:rsidRDefault="00530435" w:rsidP="0022300E">
      <w:pPr>
        <w:spacing w:line="240" w:lineRule="auto"/>
        <w:contextualSpacing/>
        <w:rPr>
          <w:bCs/>
          <w:szCs w:val="28"/>
        </w:rPr>
      </w:pPr>
      <w:r>
        <w:t>В соответствии с частью 8 статьи 4 Федерального закона от 01.04.2020 № 69-ФЗ «О защите и поощрении капиталовложений в Российской Федерации», р</w:t>
      </w:r>
      <w:r w:rsidR="00F83344">
        <w:t xml:space="preserve">уководствуясь Уставом </w:t>
      </w:r>
      <w:r w:rsidR="00F83344" w:rsidRPr="009A7E4F">
        <w:rPr>
          <w:bCs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F83344">
        <w:rPr>
          <w:bCs/>
          <w:szCs w:val="28"/>
        </w:rPr>
        <w:t xml:space="preserve">, </w:t>
      </w:r>
      <w:r w:rsidR="00F83344">
        <w:t>администрация сельского поселения</w:t>
      </w:r>
    </w:p>
    <w:p w:rsidR="00530435" w:rsidRDefault="00F83344" w:rsidP="0022300E">
      <w:pPr>
        <w:spacing w:after="26" w:line="240" w:lineRule="auto"/>
        <w:ind w:left="0" w:firstLine="0"/>
      </w:pPr>
      <w:r>
        <w:t>ПОСТАНОВЛЯЕТ:</w:t>
      </w:r>
      <w:r w:rsidR="00530435">
        <w:t xml:space="preserve"> </w:t>
      </w:r>
    </w:p>
    <w:p w:rsidR="00530435" w:rsidRPr="00C35B9E" w:rsidRDefault="00C35B9E" w:rsidP="00C35B9E">
      <w:pPr>
        <w:spacing w:line="240" w:lineRule="auto"/>
        <w:ind w:left="0" w:firstLine="0"/>
        <w:contextualSpacing/>
        <w:rPr>
          <w:bCs/>
          <w:szCs w:val="28"/>
        </w:rPr>
      </w:pPr>
      <w:r>
        <w:t xml:space="preserve">  </w:t>
      </w:r>
      <w:bookmarkStart w:id="0" w:name="_GoBack"/>
      <w:bookmarkEnd w:id="0"/>
      <w:r>
        <w:t xml:space="preserve">   </w:t>
      </w:r>
      <w:r w:rsidR="00F83344">
        <w:t xml:space="preserve">1. </w:t>
      </w:r>
      <w:r w:rsidR="00530435">
        <w:t xml:space="preserve">Утвердить </w:t>
      </w:r>
      <w:r w:rsidR="00B65E8F">
        <w:t>Порядок</w:t>
      </w:r>
      <w:r w:rsidR="00530435">
        <w:t xml:space="preserve"> и условия заключения соглашений о защите и поощрении капиталовложений со стороны </w:t>
      </w:r>
      <w:r w:rsidRPr="009A7E4F">
        <w:rPr>
          <w:bCs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>
        <w:rPr>
          <w:bCs/>
          <w:szCs w:val="28"/>
        </w:rPr>
        <w:t xml:space="preserve"> </w:t>
      </w:r>
      <w:r w:rsidR="00530435">
        <w:t xml:space="preserve">согласно </w:t>
      </w:r>
      <w:r w:rsidR="00F83344">
        <w:t>приложению,</w:t>
      </w:r>
      <w:r w:rsidR="00530435">
        <w:t xml:space="preserve"> к настоящему постановлению.</w:t>
      </w:r>
    </w:p>
    <w:p w:rsidR="00F83344" w:rsidRPr="00F83344" w:rsidRDefault="00F83344" w:rsidP="0022300E">
      <w:pPr>
        <w:widowControl w:val="0"/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2</w:t>
      </w:r>
      <w:r w:rsidRPr="00F83344">
        <w:rPr>
          <w:color w:val="auto"/>
          <w:szCs w:val="28"/>
        </w:rPr>
        <w:t>.</w:t>
      </w:r>
      <w:r w:rsidRPr="00F83344">
        <w:rPr>
          <w:color w:val="auto"/>
          <w:szCs w:val="20"/>
        </w:rPr>
        <w:t xml:space="preserve"> </w:t>
      </w:r>
      <w:r w:rsidRPr="00F83344">
        <w:rPr>
          <w:color w:val="auto"/>
          <w:szCs w:val="28"/>
        </w:rPr>
        <w:t>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F83344" w:rsidRPr="00F83344" w:rsidRDefault="00F83344" w:rsidP="0022300E">
      <w:pPr>
        <w:widowControl w:val="0"/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3</w:t>
      </w:r>
      <w:r w:rsidRPr="00F83344">
        <w:rPr>
          <w:color w:val="auto"/>
          <w:szCs w:val="28"/>
        </w:rPr>
        <w:t>. Настоящее постановление вступает в силу после дня его официального опубликования.</w:t>
      </w:r>
    </w:p>
    <w:p w:rsidR="00F83344" w:rsidRPr="00F83344" w:rsidRDefault="00F83344" w:rsidP="0022300E">
      <w:pPr>
        <w:widowControl w:val="0"/>
        <w:spacing w:after="0" w:line="240" w:lineRule="auto"/>
        <w:ind w:left="0" w:firstLine="851"/>
        <w:rPr>
          <w:color w:val="auto"/>
          <w:szCs w:val="28"/>
        </w:rPr>
      </w:pPr>
    </w:p>
    <w:p w:rsidR="00F83344" w:rsidRPr="00F83344" w:rsidRDefault="00F83344" w:rsidP="0022300E">
      <w:pPr>
        <w:widowControl w:val="0"/>
        <w:spacing w:after="0" w:line="240" w:lineRule="auto"/>
        <w:ind w:left="0" w:firstLine="851"/>
        <w:rPr>
          <w:color w:val="auto"/>
          <w:szCs w:val="28"/>
        </w:rPr>
      </w:pPr>
    </w:p>
    <w:p w:rsidR="00F83344" w:rsidRPr="00F83344" w:rsidRDefault="00F83344" w:rsidP="0022300E">
      <w:pPr>
        <w:widowControl w:val="0"/>
        <w:spacing w:after="0" w:line="240" w:lineRule="auto"/>
        <w:ind w:left="0" w:firstLine="851"/>
        <w:rPr>
          <w:color w:val="auto"/>
          <w:szCs w:val="28"/>
        </w:rPr>
      </w:pPr>
    </w:p>
    <w:p w:rsidR="00F83344" w:rsidRPr="00F83344" w:rsidRDefault="00F83344" w:rsidP="0022300E">
      <w:pPr>
        <w:spacing w:after="0" w:line="240" w:lineRule="auto"/>
        <w:ind w:left="0" w:firstLine="0"/>
        <w:contextualSpacing/>
        <w:rPr>
          <w:rFonts w:eastAsia="Arial Unicode MS"/>
          <w:szCs w:val="28"/>
        </w:rPr>
      </w:pPr>
      <w:r w:rsidRPr="00F83344">
        <w:rPr>
          <w:rFonts w:eastAsia="Arial Unicode MS"/>
          <w:szCs w:val="28"/>
        </w:rPr>
        <w:t>Глава сельского поселения                                                                   Н.В. Красилова</w:t>
      </w:r>
    </w:p>
    <w:p w:rsidR="00F83344" w:rsidRPr="00F83344" w:rsidRDefault="00F83344" w:rsidP="0022300E">
      <w:pPr>
        <w:spacing w:after="0" w:line="240" w:lineRule="auto"/>
        <w:ind w:left="0" w:firstLine="0"/>
        <w:contextualSpacing/>
        <w:rPr>
          <w:rFonts w:eastAsia="Arial Unicode MS"/>
          <w:szCs w:val="28"/>
        </w:rPr>
      </w:pPr>
    </w:p>
    <w:p w:rsidR="00530435" w:rsidRDefault="00530435" w:rsidP="0022300E">
      <w:pPr>
        <w:spacing w:line="240" w:lineRule="auto"/>
        <w:ind w:left="0" w:right="4939" w:firstLine="0"/>
      </w:pPr>
    </w:p>
    <w:p w:rsidR="00530435" w:rsidRDefault="00530435" w:rsidP="0022300E">
      <w:pPr>
        <w:spacing w:line="240" w:lineRule="auto"/>
        <w:ind w:left="28" w:right="4939" w:firstLine="7"/>
      </w:pPr>
    </w:p>
    <w:p w:rsidR="00530435" w:rsidRDefault="00530435" w:rsidP="0022300E">
      <w:pPr>
        <w:spacing w:line="240" w:lineRule="auto"/>
        <w:ind w:left="28" w:right="4939" w:firstLine="7"/>
      </w:pPr>
    </w:p>
    <w:p w:rsidR="00530435" w:rsidRDefault="00530435" w:rsidP="0022300E">
      <w:pPr>
        <w:spacing w:after="319" w:line="240" w:lineRule="auto"/>
        <w:ind w:left="6142" w:right="7" w:firstLine="1822"/>
        <w:jc w:val="left"/>
        <w:rPr>
          <w:sz w:val="24"/>
        </w:rPr>
      </w:pPr>
    </w:p>
    <w:p w:rsidR="00530435" w:rsidRDefault="00530435" w:rsidP="00530435">
      <w:pPr>
        <w:spacing w:after="319"/>
        <w:ind w:left="6142" w:right="7" w:firstLine="1822"/>
        <w:jc w:val="left"/>
        <w:rPr>
          <w:sz w:val="24"/>
        </w:rPr>
      </w:pPr>
    </w:p>
    <w:p w:rsidR="00530435" w:rsidRDefault="00530435" w:rsidP="00530435">
      <w:pPr>
        <w:spacing w:after="319"/>
        <w:ind w:left="6142" w:right="7" w:firstLine="1822"/>
        <w:jc w:val="left"/>
        <w:rPr>
          <w:sz w:val="24"/>
        </w:rPr>
      </w:pPr>
    </w:p>
    <w:p w:rsidR="00530435" w:rsidRDefault="00530435" w:rsidP="00530435">
      <w:pPr>
        <w:spacing w:after="319"/>
        <w:ind w:left="6142" w:right="7" w:firstLine="1822"/>
        <w:jc w:val="left"/>
        <w:rPr>
          <w:sz w:val="24"/>
        </w:rPr>
      </w:pPr>
    </w:p>
    <w:p w:rsidR="00530435" w:rsidRDefault="00530435" w:rsidP="00530435">
      <w:pPr>
        <w:spacing w:after="319"/>
        <w:ind w:left="6142" w:right="7" w:firstLine="1822"/>
        <w:jc w:val="left"/>
        <w:rPr>
          <w:sz w:val="24"/>
        </w:rPr>
      </w:pPr>
    </w:p>
    <w:p w:rsidR="00F83344" w:rsidRPr="0022300E" w:rsidRDefault="00530435" w:rsidP="0022300E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 w:rsidRPr="0022300E">
        <w:rPr>
          <w:sz w:val="28"/>
          <w:szCs w:val="28"/>
        </w:rPr>
        <w:t>Приложение</w:t>
      </w:r>
    </w:p>
    <w:p w:rsidR="00F83344" w:rsidRPr="0022300E" w:rsidRDefault="00530435" w:rsidP="0022300E">
      <w:pPr>
        <w:pStyle w:val="9"/>
        <w:shd w:val="clear" w:color="auto" w:fill="auto"/>
        <w:spacing w:line="240" w:lineRule="auto"/>
        <w:contextualSpacing/>
        <w:jc w:val="right"/>
        <w:rPr>
          <w:rStyle w:val="5"/>
          <w:sz w:val="28"/>
          <w:szCs w:val="28"/>
        </w:rPr>
      </w:pPr>
      <w:r w:rsidRPr="0022300E">
        <w:rPr>
          <w:sz w:val="28"/>
          <w:szCs w:val="28"/>
        </w:rPr>
        <w:t xml:space="preserve"> к постановлению администрации</w:t>
      </w:r>
      <w:r w:rsidR="00F83344" w:rsidRPr="0022300E">
        <w:rPr>
          <w:sz w:val="28"/>
          <w:szCs w:val="28"/>
        </w:rPr>
        <w:t xml:space="preserve"> </w:t>
      </w:r>
    </w:p>
    <w:p w:rsidR="00F83344" w:rsidRPr="0022300E" w:rsidRDefault="00F83344" w:rsidP="0022300E">
      <w:pPr>
        <w:pStyle w:val="9"/>
        <w:shd w:val="clear" w:color="auto" w:fill="auto"/>
        <w:spacing w:line="240" w:lineRule="auto"/>
        <w:contextualSpacing/>
        <w:jc w:val="right"/>
        <w:rPr>
          <w:rStyle w:val="5"/>
          <w:sz w:val="28"/>
          <w:szCs w:val="28"/>
        </w:rPr>
      </w:pPr>
      <w:r w:rsidRPr="0022300E">
        <w:rPr>
          <w:rStyle w:val="5"/>
          <w:sz w:val="28"/>
          <w:szCs w:val="28"/>
        </w:rPr>
        <w:t>сельского поселения</w:t>
      </w:r>
    </w:p>
    <w:p w:rsidR="00F83344" w:rsidRPr="0022300E" w:rsidRDefault="00710B5D" w:rsidP="0022300E">
      <w:pPr>
        <w:pStyle w:val="9"/>
        <w:shd w:val="clear" w:color="auto" w:fill="auto"/>
        <w:spacing w:line="240" w:lineRule="auto"/>
        <w:contextualSpacing/>
        <w:jc w:val="right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от 25</w:t>
      </w:r>
      <w:r w:rsidR="00F83344" w:rsidRPr="0022300E">
        <w:rPr>
          <w:rStyle w:val="5"/>
          <w:sz w:val="28"/>
          <w:szCs w:val="28"/>
        </w:rPr>
        <w:t>.07.2022 № 51</w:t>
      </w:r>
    </w:p>
    <w:p w:rsidR="00530435" w:rsidRPr="0022300E" w:rsidRDefault="00530435" w:rsidP="0022300E">
      <w:pPr>
        <w:spacing w:after="0" w:line="240" w:lineRule="auto"/>
        <w:ind w:left="125" w:right="202" w:hanging="10"/>
        <w:jc w:val="center"/>
        <w:rPr>
          <w:szCs w:val="28"/>
        </w:rPr>
      </w:pPr>
    </w:p>
    <w:p w:rsidR="00530435" w:rsidRPr="0022300E" w:rsidRDefault="00530435" w:rsidP="0022300E">
      <w:pPr>
        <w:spacing w:after="0" w:line="240" w:lineRule="auto"/>
        <w:ind w:left="125" w:right="202" w:hanging="10"/>
        <w:jc w:val="center"/>
        <w:rPr>
          <w:szCs w:val="28"/>
        </w:rPr>
      </w:pPr>
    </w:p>
    <w:p w:rsidR="00F83344" w:rsidRPr="0022300E" w:rsidRDefault="00F83344" w:rsidP="0022300E">
      <w:pPr>
        <w:spacing w:after="0" w:line="240" w:lineRule="auto"/>
        <w:ind w:left="125" w:right="202" w:hanging="10"/>
        <w:jc w:val="center"/>
        <w:rPr>
          <w:szCs w:val="28"/>
        </w:rPr>
      </w:pPr>
      <w:r w:rsidRPr="0022300E">
        <w:rPr>
          <w:szCs w:val="28"/>
        </w:rPr>
        <w:t xml:space="preserve">Порядок и условия заключения соглашений о защите и поощрении капиталовложений со стороны </w:t>
      </w:r>
      <w:r w:rsidRPr="0022300E">
        <w:rPr>
          <w:bCs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F83344" w:rsidRPr="0022300E" w:rsidRDefault="00F83344" w:rsidP="0022300E">
      <w:pPr>
        <w:spacing w:after="262" w:line="240" w:lineRule="auto"/>
        <w:ind w:left="0" w:right="1051" w:firstLine="0"/>
        <w:jc w:val="center"/>
        <w:rPr>
          <w:szCs w:val="28"/>
        </w:rPr>
      </w:pPr>
    </w:p>
    <w:p w:rsidR="00530435" w:rsidRPr="0022300E" w:rsidRDefault="00F83344" w:rsidP="0022300E">
      <w:pPr>
        <w:spacing w:after="262" w:line="240" w:lineRule="auto"/>
        <w:ind w:left="0" w:right="1051" w:firstLine="0"/>
        <w:jc w:val="center"/>
        <w:rPr>
          <w:szCs w:val="28"/>
        </w:rPr>
      </w:pPr>
      <w:r w:rsidRPr="0022300E">
        <w:rPr>
          <w:szCs w:val="28"/>
        </w:rPr>
        <w:t>1.</w:t>
      </w:r>
      <w:r w:rsidR="00530435" w:rsidRPr="0022300E">
        <w:rPr>
          <w:szCs w:val="28"/>
        </w:rPr>
        <w:t>Общие положения</w:t>
      </w:r>
    </w:p>
    <w:p w:rsidR="00530435" w:rsidRPr="0022300E" w:rsidRDefault="00F83344" w:rsidP="0022300E">
      <w:pPr>
        <w:spacing w:line="240" w:lineRule="auto"/>
        <w:ind w:left="0" w:firstLine="0"/>
        <w:contextualSpacing/>
        <w:rPr>
          <w:bCs/>
          <w:szCs w:val="28"/>
        </w:rPr>
      </w:pPr>
      <w:r w:rsidRPr="0022300E">
        <w:rPr>
          <w:szCs w:val="28"/>
        </w:rPr>
        <w:t xml:space="preserve">    1. </w:t>
      </w:r>
      <w:r w:rsidR="00530435" w:rsidRPr="0022300E">
        <w:rPr>
          <w:szCs w:val="28"/>
        </w:rPr>
        <w:t>Настоящ</w:t>
      </w:r>
      <w:r w:rsidRPr="0022300E">
        <w:rPr>
          <w:szCs w:val="28"/>
        </w:rPr>
        <w:t xml:space="preserve">ий Порядок </w:t>
      </w:r>
      <w:r w:rsidR="00530435" w:rsidRPr="0022300E">
        <w:rPr>
          <w:szCs w:val="28"/>
        </w:rPr>
        <w:t xml:space="preserve">и </w:t>
      </w:r>
      <w:r w:rsidR="00B65E8F" w:rsidRPr="0022300E">
        <w:rPr>
          <w:szCs w:val="28"/>
        </w:rPr>
        <w:t xml:space="preserve">условия </w:t>
      </w:r>
      <w:r w:rsidR="00530435" w:rsidRPr="0022300E">
        <w:rPr>
          <w:szCs w:val="28"/>
        </w:rPr>
        <w:t>заключения соглашений о защите и поощрении капиталовло</w:t>
      </w:r>
      <w:r w:rsidRPr="0022300E">
        <w:rPr>
          <w:szCs w:val="28"/>
        </w:rPr>
        <w:t xml:space="preserve">жений со стороны администрации </w:t>
      </w:r>
      <w:r w:rsidRPr="0022300E">
        <w:rPr>
          <w:bCs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530435" w:rsidRPr="0022300E">
        <w:rPr>
          <w:szCs w:val="28"/>
        </w:rPr>
        <w:t xml:space="preserve"> (далее </w:t>
      </w:r>
      <w:r w:rsidR="00B65E8F" w:rsidRPr="0022300E">
        <w:rPr>
          <w:szCs w:val="28"/>
        </w:rPr>
        <w:t>- Порядок</w:t>
      </w:r>
      <w:r w:rsidR="00530435" w:rsidRPr="0022300E">
        <w:rPr>
          <w:szCs w:val="28"/>
        </w:rPr>
        <w:t xml:space="preserve">) разработано в соответствии с частью 8 статьи 4 Федерального закона от 1 апреля 2020 года № 69-ФЗ «О защите и поощрении капиталовложений в Российской Федерации» (далее - Федеральный закон № 69-ФЗ) и устанавливает условия и порядок заключения соглашений о защите и поощрении капиталовложений со стороны администрации </w:t>
      </w:r>
      <w:r w:rsidRPr="0022300E">
        <w:rPr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 (далее администрация сельского поселения)</w:t>
      </w:r>
      <w:r w:rsidR="00530435" w:rsidRPr="0022300E">
        <w:rPr>
          <w:szCs w:val="28"/>
        </w:rPr>
        <w:t xml:space="preserve">. </w:t>
      </w:r>
      <w:r w:rsidR="00B65E8F" w:rsidRPr="0022300E">
        <w:rPr>
          <w:szCs w:val="28"/>
        </w:rPr>
        <w:t xml:space="preserve">Порядок </w:t>
      </w:r>
      <w:r w:rsidR="00530435" w:rsidRPr="0022300E">
        <w:rPr>
          <w:szCs w:val="28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57459E" w:rsidRPr="0022300E" w:rsidRDefault="00F83344" w:rsidP="0022300E">
      <w:pPr>
        <w:spacing w:line="240" w:lineRule="auto"/>
        <w:ind w:left="0" w:right="86" w:firstLine="0"/>
        <w:rPr>
          <w:szCs w:val="28"/>
        </w:rPr>
      </w:pPr>
      <w:r w:rsidRPr="0022300E">
        <w:rPr>
          <w:szCs w:val="28"/>
        </w:rPr>
        <w:t xml:space="preserve">     1.2. А</w:t>
      </w:r>
      <w:r w:rsidR="00530435" w:rsidRPr="0022300E">
        <w:rPr>
          <w:szCs w:val="28"/>
        </w:rPr>
        <w:t xml:space="preserve">дминистрации </w:t>
      </w:r>
      <w:r w:rsidRPr="0022300E">
        <w:rPr>
          <w:szCs w:val="28"/>
        </w:rPr>
        <w:t xml:space="preserve">Надеждинского сельского поселения Биробиджанского муниципального района Еврейской автономной области является уполномоченным </w:t>
      </w:r>
      <w:r w:rsidR="00530435" w:rsidRPr="0022300E">
        <w:rPr>
          <w:szCs w:val="28"/>
        </w:rPr>
        <w:t xml:space="preserve">в сфере </w:t>
      </w:r>
      <w:r w:rsidR="00B65E8F" w:rsidRPr="0022300E">
        <w:rPr>
          <w:szCs w:val="28"/>
        </w:rPr>
        <w:t>заключения</w:t>
      </w:r>
      <w:r w:rsidR="00530435" w:rsidRPr="0022300E">
        <w:rPr>
          <w:szCs w:val="28"/>
        </w:rPr>
        <w:t xml:space="preserve"> соглашений о защи</w:t>
      </w:r>
      <w:r w:rsidRPr="0022300E">
        <w:rPr>
          <w:szCs w:val="28"/>
        </w:rPr>
        <w:t>те и поощрении капиталовложений.</w:t>
      </w:r>
      <w:r w:rsidR="0057459E" w:rsidRPr="0022300E">
        <w:rPr>
          <w:szCs w:val="28"/>
        </w:rPr>
        <w:t xml:space="preserve"> </w:t>
      </w:r>
      <w:r w:rsidR="00530435" w:rsidRPr="0022300E">
        <w:rPr>
          <w:szCs w:val="28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:rsidR="00530435" w:rsidRPr="0022300E" w:rsidRDefault="0057459E" w:rsidP="0022300E">
      <w:pPr>
        <w:spacing w:after="298" w:line="240" w:lineRule="auto"/>
        <w:ind w:right="1051"/>
        <w:jc w:val="center"/>
        <w:rPr>
          <w:szCs w:val="28"/>
        </w:rPr>
      </w:pPr>
      <w:r w:rsidRPr="0022300E">
        <w:rPr>
          <w:szCs w:val="28"/>
        </w:rPr>
        <w:t xml:space="preserve">2. </w:t>
      </w:r>
      <w:r w:rsidR="00530435" w:rsidRPr="0022300E">
        <w:rPr>
          <w:szCs w:val="28"/>
        </w:rPr>
        <w:t>Предмет и условия соглашения о защите и поощрении капиталовложений</w:t>
      </w:r>
    </w:p>
    <w:p w:rsidR="00530435" w:rsidRPr="0022300E" w:rsidRDefault="0057459E" w:rsidP="0022300E">
      <w:pPr>
        <w:spacing w:line="240" w:lineRule="auto"/>
        <w:ind w:right="86" w:firstLine="0"/>
        <w:rPr>
          <w:szCs w:val="28"/>
        </w:rPr>
      </w:pPr>
      <w:r w:rsidRPr="0022300E">
        <w:rPr>
          <w:szCs w:val="28"/>
        </w:rPr>
        <w:t xml:space="preserve">     2.1. </w:t>
      </w:r>
      <w:r w:rsidR="00530435" w:rsidRPr="0022300E">
        <w:rPr>
          <w:szCs w:val="28"/>
        </w:rPr>
        <w:t xml:space="preserve">Администрация </w:t>
      </w:r>
      <w:r w:rsidRPr="0022300E">
        <w:rPr>
          <w:szCs w:val="28"/>
        </w:rPr>
        <w:t>сельского поселения</w:t>
      </w:r>
      <w:r w:rsidR="00530435" w:rsidRPr="0022300E">
        <w:rPr>
          <w:szCs w:val="28"/>
        </w:rPr>
        <w:t xml:space="preserve"> является стороной соглашения о защите и поощрении капиталовложений, если одновременно стороной </w:t>
      </w:r>
      <w:r w:rsidR="00530435" w:rsidRPr="0022300E">
        <w:rPr>
          <w:szCs w:val="28"/>
        </w:rPr>
        <w:lastRenderedPageBreak/>
        <w:t>такого соглашения является Еврейская автономная область, на территории которого реализуется соответствующий инвестиционный проект.</w:t>
      </w:r>
    </w:p>
    <w:p w:rsidR="00530435" w:rsidRPr="0022300E" w:rsidRDefault="0057459E" w:rsidP="0022300E">
      <w:pPr>
        <w:spacing w:line="240" w:lineRule="auto"/>
        <w:ind w:right="86" w:firstLine="0"/>
        <w:rPr>
          <w:szCs w:val="28"/>
        </w:rPr>
      </w:pPr>
      <w:r w:rsidRPr="0022300E">
        <w:rPr>
          <w:szCs w:val="28"/>
        </w:rPr>
        <w:t xml:space="preserve">     2.2. </w:t>
      </w:r>
      <w:r w:rsidR="00530435" w:rsidRPr="0022300E">
        <w:rPr>
          <w:szCs w:val="28"/>
        </w:rPr>
        <w:t>Соглашение о защите и поощрении капитальных вложений заключается не позднее 1 января 2030 года.</w:t>
      </w:r>
    </w:p>
    <w:p w:rsidR="00530435" w:rsidRPr="0022300E" w:rsidRDefault="0057459E" w:rsidP="0022300E">
      <w:pPr>
        <w:spacing w:after="30" w:line="240" w:lineRule="auto"/>
        <w:ind w:right="86" w:firstLine="0"/>
        <w:rPr>
          <w:szCs w:val="28"/>
        </w:rPr>
      </w:pPr>
      <w:r w:rsidRPr="0022300E">
        <w:rPr>
          <w:szCs w:val="28"/>
        </w:rPr>
        <w:t xml:space="preserve">     2.3. </w:t>
      </w:r>
      <w:r w:rsidR="00530435" w:rsidRPr="0022300E">
        <w:rPr>
          <w:szCs w:val="28"/>
        </w:rPr>
        <w:t>Соглашение может быть заключено</w:t>
      </w:r>
      <w:r w:rsidR="00B65E8F" w:rsidRPr="0022300E">
        <w:rPr>
          <w:szCs w:val="28"/>
        </w:rPr>
        <w:t xml:space="preserve"> </w:t>
      </w:r>
      <w:r w:rsidR="00530435" w:rsidRPr="0022300E">
        <w:rPr>
          <w:szCs w:val="28"/>
        </w:rPr>
        <w:t>с российским юридическим лицом, которое удовлетворяет следующим требованиям:</w:t>
      </w:r>
    </w:p>
    <w:p w:rsidR="00530435" w:rsidRPr="0022300E" w:rsidRDefault="00530435" w:rsidP="0022300E">
      <w:pPr>
        <w:spacing w:line="240" w:lineRule="auto"/>
        <w:ind w:left="28" w:right="86"/>
        <w:rPr>
          <w:szCs w:val="28"/>
        </w:rPr>
      </w:pPr>
      <w:r w:rsidRPr="0022300E">
        <w:rPr>
          <w:szCs w:val="28"/>
        </w:rPr>
        <w:t>а) заявитель отвечает признакам организации, реализующей проект, установленным пунктом 8 части 1 статьи 2 Федерального закона 69-ФЗ;</w:t>
      </w:r>
    </w:p>
    <w:p w:rsidR="00530435" w:rsidRPr="0022300E" w:rsidRDefault="00530435" w:rsidP="0022300E">
      <w:pPr>
        <w:spacing w:line="240" w:lineRule="auto"/>
        <w:ind w:left="562" w:right="86" w:firstLine="0"/>
        <w:rPr>
          <w:szCs w:val="28"/>
        </w:rPr>
      </w:pPr>
      <w:r w:rsidRPr="0022300E">
        <w:rPr>
          <w:szCs w:val="28"/>
        </w:rPr>
        <w:t>б) заявитель не находится в процессе ликвидации;</w:t>
      </w:r>
    </w:p>
    <w:p w:rsidR="00530435" w:rsidRPr="0022300E" w:rsidRDefault="00530435" w:rsidP="0022300E">
      <w:pPr>
        <w:spacing w:line="240" w:lineRule="auto"/>
        <w:ind w:left="28" w:right="86"/>
        <w:rPr>
          <w:szCs w:val="28"/>
        </w:rPr>
      </w:pPr>
      <w:r w:rsidRPr="0022300E">
        <w:rPr>
          <w:szCs w:val="28"/>
        </w:rPr>
        <w:t>в) в отношении заявителя не возбуждено производство по делу о несостоятельности (банкротстве) в соответствии с законодательством Российской Федерации.</w:t>
      </w:r>
    </w:p>
    <w:p w:rsidR="00530435" w:rsidRPr="0022300E" w:rsidRDefault="0057459E" w:rsidP="0022300E">
      <w:pPr>
        <w:spacing w:line="240" w:lineRule="auto"/>
        <w:ind w:right="86" w:firstLine="0"/>
        <w:rPr>
          <w:szCs w:val="28"/>
        </w:rPr>
      </w:pPr>
      <w:r w:rsidRPr="0022300E">
        <w:rPr>
          <w:szCs w:val="28"/>
        </w:rPr>
        <w:t xml:space="preserve">    2.4. </w:t>
      </w:r>
      <w:r w:rsidR="00530435" w:rsidRPr="0022300E">
        <w:rPr>
          <w:szCs w:val="28"/>
        </w:rPr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530435" w:rsidRPr="0022300E" w:rsidRDefault="0057459E" w:rsidP="0022300E">
      <w:pPr>
        <w:spacing w:line="240" w:lineRule="auto"/>
        <w:ind w:left="0" w:right="86" w:firstLine="0"/>
        <w:rPr>
          <w:szCs w:val="28"/>
        </w:rPr>
      </w:pPr>
      <w:r w:rsidRPr="0022300E">
        <w:rPr>
          <w:szCs w:val="28"/>
        </w:rPr>
        <w:t xml:space="preserve">     1) </w:t>
      </w:r>
      <w:r w:rsidR="00530435" w:rsidRPr="0022300E">
        <w:rPr>
          <w:szCs w:val="28"/>
        </w:rPr>
        <w:t>игорный бизнес;</w:t>
      </w:r>
    </w:p>
    <w:p w:rsidR="00530435" w:rsidRPr="0022300E" w:rsidRDefault="0057459E" w:rsidP="0022300E">
      <w:pPr>
        <w:spacing w:line="240" w:lineRule="auto"/>
        <w:ind w:left="0" w:right="86" w:firstLine="0"/>
        <w:rPr>
          <w:szCs w:val="28"/>
        </w:rPr>
      </w:pPr>
      <w:r w:rsidRPr="0022300E">
        <w:rPr>
          <w:szCs w:val="28"/>
        </w:rPr>
        <w:t xml:space="preserve">     2) </w:t>
      </w:r>
      <w:r w:rsidR="00530435" w:rsidRPr="0022300E">
        <w:rPr>
          <w:szCs w:val="28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530435" w:rsidRPr="0022300E" w:rsidRDefault="0057459E" w:rsidP="0022300E">
      <w:pPr>
        <w:spacing w:line="240" w:lineRule="auto"/>
        <w:ind w:left="0" w:right="86" w:firstLine="0"/>
        <w:rPr>
          <w:szCs w:val="28"/>
        </w:rPr>
      </w:pPr>
      <w:r w:rsidRPr="0022300E">
        <w:rPr>
          <w:szCs w:val="28"/>
        </w:rPr>
        <w:t xml:space="preserve">     3) </w:t>
      </w:r>
      <w:r w:rsidR="00530435" w:rsidRPr="0022300E">
        <w:rPr>
          <w:szCs w:val="28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57459E" w:rsidRPr="0022300E" w:rsidRDefault="0057459E" w:rsidP="0022300E">
      <w:pPr>
        <w:spacing w:line="240" w:lineRule="auto"/>
        <w:ind w:left="0" w:right="86" w:firstLine="0"/>
        <w:rPr>
          <w:szCs w:val="28"/>
        </w:rPr>
      </w:pPr>
      <w:r w:rsidRPr="0022300E">
        <w:rPr>
          <w:szCs w:val="28"/>
        </w:rPr>
        <w:t xml:space="preserve">     4)  </w:t>
      </w:r>
      <w:r w:rsidR="00530435" w:rsidRPr="0022300E">
        <w:rPr>
          <w:szCs w:val="28"/>
        </w:rPr>
        <w:t>оптовая и розничная торговля;</w:t>
      </w:r>
    </w:p>
    <w:p w:rsidR="00530435" w:rsidRPr="0022300E" w:rsidRDefault="0057459E" w:rsidP="0022300E">
      <w:pPr>
        <w:spacing w:line="240" w:lineRule="auto"/>
        <w:ind w:left="0" w:right="86" w:firstLine="0"/>
        <w:rPr>
          <w:szCs w:val="28"/>
        </w:rPr>
      </w:pPr>
      <w:r w:rsidRPr="0022300E">
        <w:rPr>
          <w:szCs w:val="28"/>
        </w:rPr>
        <w:t xml:space="preserve">     5) </w:t>
      </w:r>
      <w:r w:rsidR="00530435" w:rsidRPr="0022300E">
        <w:rPr>
          <w:szCs w:val="28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F06C25" w:rsidRPr="0022300E" w:rsidRDefault="0057459E" w:rsidP="0022300E">
      <w:pPr>
        <w:spacing w:after="0" w:line="240" w:lineRule="auto"/>
        <w:ind w:left="0" w:firstLine="0"/>
        <w:rPr>
          <w:color w:val="auto"/>
          <w:szCs w:val="28"/>
        </w:rPr>
      </w:pPr>
      <w:r w:rsidRPr="0022300E">
        <w:rPr>
          <w:color w:val="auto"/>
          <w:szCs w:val="28"/>
        </w:rPr>
        <w:t xml:space="preserve">      6) </w:t>
      </w:r>
      <w:r w:rsidR="00F06C25" w:rsidRPr="0022300E">
        <w:rPr>
          <w:color w:val="auto"/>
          <w:szCs w:val="28"/>
        </w:rPr>
        <w:t xml:space="preserve"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:rsidR="0057459E" w:rsidRPr="0022300E" w:rsidRDefault="0057459E" w:rsidP="0022300E">
      <w:pPr>
        <w:spacing w:line="240" w:lineRule="auto"/>
        <w:ind w:left="28" w:right="86" w:firstLine="0"/>
        <w:rPr>
          <w:szCs w:val="28"/>
        </w:rPr>
      </w:pPr>
      <w:r w:rsidRPr="0022300E">
        <w:rPr>
          <w:szCs w:val="28"/>
        </w:rPr>
        <w:t xml:space="preserve">     </w:t>
      </w:r>
      <w:r w:rsidR="00530435" w:rsidRPr="0022300E">
        <w:rPr>
          <w:szCs w:val="28"/>
        </w:rPr>
        <w:t>2.5. По соглашению о защите и поощрении капиталовложений администрация</w:t>
      </w:r>
      <w:r w:rsidRPr="0022300E">
        <w:rPr>
          <w:szCs w:val="28"/>
        </w:rPr>
        <w:t xml:space="preserve"> сельского поселения</w:t>
      </w:r>
      <w:r w:rsidR="00530435" w:rsidRPr="0022300E">
        <w:rPr>
          <w:szCs w:val="28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530435" w:rsidRPr="0022300E" w:rsidRDefault="0057459E" w:rsidP="0022300E">
      <w:pPr>
        <w:spacing w:line="240" w:lineRule="auto"/>
        <w:ind w:left="28" w:right="86" w:firstLine="0"/>
        <w:rPr>
          <w:szCs w:val="28"/>
        </w:rPr>
      </w:pPr>
      <w:r w:rsidRPr="0022300E">
        <w:rPr>
          <w:szCs w:val="28"/>
        </w:rPr>
        <w:t xml:space="preserve">     - </w:t>
      </w:r>
      <w:r w:rsidR="00530435" w:rsidRPr="0022300E">
        <w:rPr>
          <w:szCs w:val="28"/>
        </w:rPr>
        <w:t>увеличивающих сроки осуществления процедур, необходимых для реализации инвестиционного проекта;</w:t>
      </w:r>
    </w:p>
    <w:p w:rsidR="00530435" w:rsidRPr="0022300E" w:rsidRDefault="0057459E" w:rsidP="0022300E">
      <w:pPr>
        <w:spacing w:line="240" w:lineRule="auto"/>
        <w:ind w:right="86" w:firstLine="0"/>
        <w:rPr>
          <w:szCs w:val="28"/>
        </w:rPr>
      </w:pPr>
      <w:r w:rsidRPr="0022300E">
        <w:rPr>
          <w:szCs w:val="28"/>
        </w:rPr>
        <w:t xml:space="preserve">     - </w:t>
      </w:r>
      <w:r w:rsidR="00530435" w:rsidRPr="0022300E">
        <w:rPr>
          <w:szCs w:val="28"/>
        </w:rPr>
        <w:t>увеличивающих количество процедур, необходимых для реализации инвестиционного проекта;</w:t>
      </w:r>
    </w:p>
    <w:p w:rsidR="00530435" w:rsidRPr="0022300E" w:rsidRDefault="0057459E" w:rsidP="0022300E">
      <w:pPr>
        <w:spacing w:line="240" w:lineRule="auto"/>
        <w:ind w:left="28" w:right="86" w:firstLine="0"/>
        <w:rPr>
          <w:szCs w:val="28"/>
        </w:rPr>
      </w:pPr>
      <w:r w:rsidRPr="0022300E">
        <w:rPr>
          <w:szCs w:val="28"/>
        </w:rPr>
        <w:lastRenderedPageBreak/>
        <w:t xml:space="preserve">     - </w:t>
      </w:r>
      <w:r w:rsidR="00530435" w:rsidRPr="0022300E">
        <w:rPr>
          <w:szCs w:val="28"/>
        </w:rPr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530435" w:rsidRPr="0022300E" w:rsidRDefault="0057459E" w:rsidP="0022300E">
      <w:pPr>
        <w:spacing w:line="240" w:lineRule="auto"/>
        <w:ind w:right="86" w:firstLine="0"/>
        <w:rPr>
          <w:szCs w:val="28"/>
        </w:rPr>
      </w:pPr>
      <w:r w:rsidRPr="0022300E">
        <w:rPr>
          <w:szCs w:val="28"/>
        </w:rPr>
        <w:t xml:space="preserve">     - </w:t>
      </w:r>
      <w:r w:rsidR="00530435" w:rsidRPr="0022300E">
        <w:rPr>
          <w:szCs w:val="28"/>
        </w:rPr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530435" w:rsidRPr="0022300E" w:rsidRDefault="0057459E" w:rsidP="0022300E">
      <w:pPr>
        <w:spacing w:line="240" w:lineRule="auto"/>
        <w:ind w:right="86" w:firstLine="0"/>
        <w:rPr>
          <w:szCs w:val="28"/>
        </w:rPr>
      </w:pPr>
      <w:r w:rsidRPr="0022300E">
        <w:rPr>
          <w:szCs w:val="28"/>
        </w:rPr>
        <w:t xml:space="preserve">     - </w:t>
      </w:r>
      <w:r w:rsidR="00530435" w:rsidRPr="0022300E">
        <w:rPr>
          <w:szCs w:val="28"/>
        </w:rPr>
        <w:t>устанавливающих дополнительные запреты, препятствующих реализации инвестиционного проекта.</w:t>
      </w:r>
    </w:p>
    <w:p w:rsidR="00530435" w:rsidRPr="0022300E" w:rsidRDefault="0057459E" w:rsidP="0022300E">
      <w:pPr>
        <w:spacing w:line="240" w:lineRule="auto"/>
        <w:ind w:left="28" w:right="86" w:firstLine="0"/>
        <w:rPr>
          <w:szCs w:val="28"/>
        </w:rPr>
      </w:pPr>
      <w:r w:rsidRPr="0022300E">
        <w:rPr>
          <w:szCs w:val="28"/>
        </w:rPr>
        <w:t xml:space="preserve">     </w:t>
      </w:r>
      <w:r w:rsidR="00530435" w:rsidRPr="0022300E">
        <w:rPr>
          <w:szCs w:val="28"/>
        </w:rPr>
        <w:t xml:space="preserve">При этом организация, реализующая проект, имеет право требовать неприменения таких актов (решений) при реализации инвестиционного проекта от администрации </w:t>
      </w:r>
      <w:r w:rsidRPr="0022300E">
        <w:rPr>
          <w:szCs w:val="28"/>
        </w:rPr>
        <w:t>сельского поселения</w:t>
      </w:r>
      <w:r w:rsidR="00530435" w:rsidRPr="0022300E">
        <w:rPr>
          <w:szCs w:val="28"/>
        </w:rPr>
        <w:t>.</w:t>
      </w:r>
    </w:p>
    <w:p w:rsidR="0057459E" w:rsidRPr="0022300E" w:rsidRDefault="0057459E" w:rsidP="0022300E">
      <w:pPr>
        <w:spacing w:after="301" w:line="240" w:lineRule="auto"/>
        <w:ind w:left="28" w:right="86"/>
        <w:rPr>
          <w:szCs w:val="28"/>
        </w:rPr>
      </w:pPr>
      <w:r w:rsidRPr="0022300E">
        <w:rPr>
          <w:szCs w:val="28"/>
        </w:rPr>
        <w:t>2.6. Администрация сельского поселения</w:t>
      </w:r>
      <w:r w:rsidR="00530435" w:rsidRPr="0022300E">
        <w:rPr>
          <w:szCs w:val="28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530435" w:rsidRPr="0022300E" w:rsidRDefault="0057459E" w:rsidP="0022300E">
      <w:pPr>
        <w:spacing w:after="301" w:line="240" w:lineRule="auto"/>
        <w:ind w:left="28" w:right="86"/>
        <w:jc w:val="center"/>
        <w:rPr>
          <w:szCs w:val="28"/>
        </w:rPr>
      </w:pPr>
      <w:r w:rsidRPr="0022300E">
        <w:rPr>
          <w:szCs w:val="28"/>
        </w:rPr>
        <w:t>3</w:t>
      </w:r>
      <w:r w:rsidR="00530435" w:rsidRPr="0022300E">
        <w:rPr>
          <w:szCs w:val="28"/>
        </w:rPr>
        <w:t>. Порядок заключения соглашения о защите и поощрении капиталовложений</w:t>
      </w:r>
    </w:p>
    <w:p w:rsidR="00530435" w:rsidRPr="0022300E" w:rsidRDefault="0057459E" w:rsidP="0022300E">
      <w:pPr>
        <w:spacing w:line="240" w:lineRule="auto"/>
        <w:ind w:left="28" w:right="86" w:firstLine="0"/>
        <w:rPr>
          <w:szCs w:val="28"/>
        </w:rPr>
      </w:pPr>
      <w:r w:rsidRPr="0022300E">
        <w:rPr>
          <w:szCs w:val="28"/>
        </w:rPr>
        <w:t xml:space="preserve">     </w:t>
      </w:r>
      <w:r w:rsidR="00530435" w:rsidRPr="0022300E">
        <w:rPr>
          <w:szCs w:val="28"/>
        </w:rPr>
        <w:t>3.1. Соглашение о защите и поощрении капиталовложений заключается с использованием государственной информационной системы в порядке, предусмотренном статьей 7 Федерального закона № 69-ФЗ.</w:t>
      </w:r>
    </w:p>
    <w:p w:rsidR="00530435" w:rsidRPr="0022300E" w:rsidRDefault="0057459E" w:rsidP="0022300E">
      <w:pPr>
        <w:spacing w:line="240" w:lineRule="auto"/>
        <w:ind w:left="28" w:right="86" w:firstLine="0"/>
        <w:rPr>
          <w:szCs w:val="28"/>
        </w:rPr>
      </w:pPr>
      <w:r w:rsidRPr="0022300E">
        <w:rPr>
          <w:szCs w:val="28"/>
        </w:rPr>
        <w:t xml:space="preserve">     </w:t>
      </w:r>
      <w:r w:rsidR="00530435" w:rsidRPr="0022300E">
        <w:rPr>
          <w:szCs w:val="28"/>
        </w:rPr>
        <w:t>3.2. Для подписания соглашения о защите и поощрении капиталовложений используется электронная подпись.</w:t>
      </w:r>
    </w:p>
    <w:p w:rsidR="00530435" w:rsidRPr="0022300E" w:rsidRDefault="0057459E" w:rsidP="0022300E">
      <w:pPr>
        <w:spacing w:line="240" w:lineRule="auto"/>
        <w:ind w:left="28" w:right="86" w:firstLine="0"/>
        <w:rPr>
          <w:szCs w:val="28"/>
        </w:rPr>
      </w:pPr>
      <w:r w:rsidRPr="0022300E">
        <w:rPr>
          <w:szCs w:val="28"/>
        </w:rPr>
        <w:t xml:space="preserve">     </w:t>
      </w:r>
      <w:r w:rsidR="00530435" w:rsidRPr="0022300E">
        <w:rPr>
          <w:szCs w:val="28"/>
        </w:rPr>
        <w:t xml:space="preserve">3.3. От </w:t>
      </w:r>
      <w:r w:rsidRPr="0022300E">
        <w:rPr>
          <w:szCs w:val="28"/>
        </w:rPr>
        <w:t xml:space="preserve">имени муниципального образования «Надеждинское сельское поселение» Биробиджанского муниципального района Еврейской автономной области </w:t>
      </w:r>
      <w:r w:rsidR="00530435" w:rsidRPr="0022300E">
        <w:rPr>
          <w:szCs w:val="28"/>
        </w:rPr>
        <w:t>соглашение о защите и поощрении капиталовложений подлежит подписанию администрацией</w:t>
      </w:r>
      <w:r w:rsidRPr="0022300E">
        <w:rPr>
          <w:szCs w:val="28"/>
        </w:rPr>
        <w:t xml:space="preserve"> Надеждинского сельского поселения Биробиджанского муниципального района Еврейской автономной области</w:t>
      </w:r>
      <w:r w:rsidR="00530435" w:rsidRPr="0022300E">
        <w:rPr>
          <w:szCs w:val="28"/>
        </w:rPr>
        <w:t>.</w:t>
      </w:r>
    </w:p>
    <w:p w:rsidR="00530435" w:rsidRPr="0022300E" w:rsidRDefault="0057459E" w:rsidP="0022300E">
      <w:pPr>
        <w:spacing w:line="240" w:lineRule="auto"/>
        <w:ind w:left="28" w:right="86" w:firstLine="0"/>
        <w:rPr>
          <w:szCs w:val="28"/>
        </w:rPr>
      </w:pPr>
      <w:r w:rsidRPr="0022300E">
        <w:rPr>
          <w:szCs w:val="28"/>
        </w:rPr>
        <w:t xml:space="preserve">     </w:t>
      </w:r>
      <w:r w:rsidR="00530435" w:rsidRPr="0022300E">
        <w:rPr>
          <w:szCs w:val="28"/>
        </w:rPr>
        <w:t>3.4. Соглашение о защите и поощрении капиталовложений признается заключенным с даты регистрации соответствующего соглашения (внесения в реестр соглашений).</w:t>
      </w:r>
    </w:p>
    <w:p w:rsidR="00530435" w:rsidRPr="0022300E" w:rsidRDefault="0057459E" w:rsidP="0022300E">
      <w:pPr>
        <w:spacing w:line="240" w:lineRule="auto"/>
        <w:ind w:left="28" w:right="86" w:firstLine="0"/>
        <w:rPr>
          <w:szCs w:val="28"/>
        </w:rPr>
      </w:pPr>
      <w:r w:rsidRPr="0022300E">
        <w:rPr>
          <w:szCs w:val="28"/>
        </w:rPr>
        <w:t xml:space="preserve">    </w:t>
      </w:r>
      <w:r w:rsidR="00530435" w:rsidRPr="0022300E">
        <w:rPr>
          <w:szCs w:val="28"/>
        </w:rPr>
        <w:t xml:space="preserve">3.5. Соглашение о защите и поощрении капиталовложений подлежит включению в реестр соглашений не позднее пяти рабочих дней с даты подписания администрацией </w:t>
      </w:r>
      <w:r w:rsidRPr="0022300E">
        <w:rPr>
          <w:szCs w:val="28"/>
        </w:rPr>
        <w:t>сельского поселения</w:t>
      </w:r>
      <w:r w:rsidR="00530435" w:rsidRPr="0022300E">
        <w:rPr>
          <w:szCs w:val="28"/>
        </w:rPr>
        <w:t>.</w:t>
      </w:r>
    </w:p>
    <w:p w:rsidR="00B65E8F" w:rsidRPr="0022300E" w:rsidRDefault="00DE4A1F" w:rsidP="0022300E">
      <w:pPr>
        <w:spacing w:after="0" w:line="240" w:lineRule="auto"/>
        <w:ind w:left="0" w:firstLine="0"/>
        <w:rPr>
          <w:color w:val="auto"/>
          <w:szCs w:val="28"/>
        </w:rPr>
      </w:pPr>
      <w:r w:rsidRPr="0022300E">
        <w:rPr>
          <w:szCs w:val="28"/>
        </w:rPr>
        <w:t xml:space="preserve">     </w:t>
      </w:r>
      <w:r w:rsidR="00530435" w:rsidRPr="0022300E">
        <w:rPr>
          <w:szCs w:val="28"/>
        </w:rPr>
        <w:t xml:space="preserve">3.6. </w:t>
      </w:r>
      <w:r w:rsidR="00B65E8F" w:rsidRPr="0022300E">
        <w:rPr>
          <w:color w:val="auto"/>
          <w:szCs w:val="28"/>
        </w:rPr>
        <w:t xml:space="preserve"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государственной власти, уполномоченный высшим исполнительным органом государственной власти каждого субъекта Российской Федерации, являющегося стороной соглашения о защите и поощрении капиталовложений, а также в орган местного самоуправления (в случае, если муниципальное образование является стороной соглашения о защите и поощрении капиталовложений) информацию </w:t>
      </w:r>
      <w:r w:rsidR="00B65E8F" w:rsidRPr="0022300E">
        <w:rPr>
          <w:color w:val="auto"/>
          <w:szCs w:val="28"/>
        </w:rPr>
        <w:lastRenderedPageBreak/>
        <w:t xml:space="preserve">о реализации соответствующего этапа инвестиционного проекта, подлежащую отражению в реестре соглашений. </w:t>
      </w:r>
    </w:p>
    <w:p w:rsidR="00530435" w:rsidRPr="0022300E" w:rsidRDefault="00530435" w:rsidP="0022300E">
      <w:pPr>
        <w:spacing w:line="240" w:lineRule="auto"/>
        <w:ind w:left="28" w:right="86"/>
        <w:rPr>
          <w:szCs w:val="28"/>
        </w:rPr>
      </w:pPr>
      <w:r w:rsidRPr="0022300E">
        <w:rPr>
          <w:szCs w:val="28"/>
        </w:rPr>
        <w:t xml:space="preserve">3.7. </w:t>
      </w:r>
      <w:r w:rsidR="0057459E" w:rsidRPr="0022300E">
        <w:rPr>
          <w:szCs w:val="28"/>
        </w:rPr>
        <w:t>В случае, если администрация сельского поселения</w:t>
      </w:r>
      <w:r w:rsidRPr="0022300E">
        <w:rPr>
          <w:szCs w:val="28"/>
        </w:rPr>
        <w:t xml:space="preserve">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DE4A1F" w:rsidRPr="0022300E" w:rsidRDefault="00530435" w:rsidP="0022300E">
      <w:pPr>
        <w:spacing w:after="329" w:line="240" w:lineRule="auto"/>
        <w:ind w:left="28" w:right="86"/>
        <w:rPr>
          <w:szCs w:val="28"/>
        </w:rPr>
      </w:pPr>
      <w:r w:rsidRPr="0022300E">
        <w:rPr>
          <w:szCs w:val="28"/>
        </w:rPr>
        <w:t xml:space="preserve">3.8. Уполномоченное структурное подразделение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администрация </w:t>
      </w:r>
      <w:r w:rsidR="00DE4A1F" w:rsidRPr="0022300E">
        <w:rPr>
          <w:szCs w:val="28"/>
        </w:rPr>
        <w:t>сельского поселения</w:t>
      </w:r>
      <w:r w:rsidRPr="0022300E">
        <w:rPr>
          <w:szCs w:val="28"/>
        </w:rPr>
        <w:t xml:space="preserve"> (в случае если </w:t>
      </w:r>
      <w:r w:rsidR="00DE4A1F" w:rsidRPr="0022300E">
        <w:rPr>
          <w:szCs w:val="28"/>
        </w:rPr>
        <w:t>муниципальное образование «Надеждинское сельское поселение» Биробиджанского муниципального района Еврейской автономной области</w:t>
      </w:r>
      <w:r w:rsidRPr="0022300E">
        <w:rPr>
          <w:szCs w:val="28"/>
        </w:rPr>
        <w:t xml:space="preserve"> является стороной соглашения о защите и поощрении капиталовложений) формирует отчеты о реализации соответствующего этапа инвестиционного проекта и направляет их в уполномоченный орган исполнительной власти Еврейской автономной области.</w:t>
      </w:r>
    </w:p>
    <w:p w:rsidR="00DE4A1F" w:rsidRPr="0022300E" w:rsidRDefault="00DE4A1F" w:rsidP="0022300E">
      <w:pPr>
        <w:spacing w:after="329" w:line="240" w:lineRule="auto"/>
        <w:ind w:left="28" w:right="86"/>
        <w:jc w:val="center"/>
        <w:rPr>
          <w:szCs w:val="28"/>
        </w:rPr>
      </w:pPr>
      <w:r w:rsidRPr="0022300E">
        <w:rPr>
          <w:szCs w:val="28"/>
        </w:rPr>
        <w:t xml:space="preserve">4. </w:t>
      </w:r>
      <w:r w:rsidR="00530435" w:rsidRPr="0022300E">
        <w:rPr>
          <w:szCs w:val="28"/>
        </w:rPr>
        <w:t>Заключительные положения</w:t>
      </w:r>
    </w:p>
    <w:p w:rsidR="00DE4A1F" w:rsidRPr="0022300E" w:rsidRDefault="00DE4A1F" w:rsidP="0022300E">
      <w:pPr>
        <w:spacing w:after="0" w:line="240" w:lineRule="auto"/>
        <w:ind w:left="28" w:right="86" w:firstLine="0"/>
        <w:rPr>
          <w:szCs w:val="28"/>
        </w:rPr>
      </w:pPr>
      <w:r w:rsidRPr="0022300E">
        <w:rPr>
          <w:szCs w:val="28"/>
        </w:rPr>
        <w:t xml:space="preserve">     4.1. Положения об ответственности за нарушение условий соглашения о защите и поощрении капиталовложений установлены статьей 12 Федерального закона № 69-ФЗ.4</w:t>
      </w:r>
    </w:p>
    <w:p w:rsidR="00DE4A1F" w:rsidRPr="0022300E" w:rsidRDefault="00DE4A1F" w:rsidP="0022300E">
      <w:pPr>
        <w:spacing w:after="0" w:line="240" w:lineRule="auto"/>
        <w:ind w:left="28" w:right="86" w:firstLine="0"/>
        <w:rPr>
          <w:szCs w:val="28"/>
        </w:rPr>
      </w:pPr>
      <w:r w:rsidRPr="0022300E">
        <w:rPr>
          <w:szCs w:val="28"/>
        </w:rPr>
        <w:t xml:space="preserve">     4.2. </w:t>
      </w:r>
      <w:r w:rsidR="00530435" w:rsidRPr="0022300E">
        <w:rPr>
          <w:szCs w:val="28"/>
        </w:rPr>
        <w:t>Порядок рассмотрения споров по соглашению о защите и поощрении капиталовложений установлен статьей</w:t>
      </w:r>
      <w:r w:rsidRPr="0022300E">
        <w:rPr>
          <w:szCs w:val="28"/>
        </w:rPr>
        <w:t xml:space="preserve"> 13 Федерального закона № 69-ФЗ.</w:t>
      </w:r>
    </w:p>
    <w:p w:rsidR="00F24F1A" w:rsidRPr="0022300E" w:rsidRDefault="00DE4A1F" w:rsidP="0022300E">
      <w:pPr>
        <w:spacing w:after="0" w:line="240" w:lineRule="auto"/>
        <w:ind w:left="28" w:right="86" w:firstLine="0"/>
        <w:rPr>
          <w:szCs w:val="28"/>
        </w:rPr>
      </w:pPr>
      <w:r w:rsidRPr="0022300E">
        <w:rPr>
          <w:szCs w:val="28"/>
        </w:rPr>
        <w:t xml:space="preserve">     4.3. </w:t>
      </w:r>
      <w:r w:rsidR="00530435" w:rsidRPr="0022300E">
        <w:rPr>
          <w:szCs w:val="28"/>
        </w:rPr>
        <w:t>Положения, касающиеся связанных договоров, определены статьей 14 Федерального закона № 69-ФЗ.</w:t>
      </w:r>
    </w:p>
    <w:sectPr w:rsidR="00F24F1A" w:rsidRPr="0022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758"/>
    <w:multiLevelType w:val="hybridMultilevel"/>
    <w:tmpl w:val="29AE41A4"/>
    <w:lvl w:ilvl="0" w:tplc="A34411D6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36889A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1AAF9A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4036E4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56E19C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CD0F0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B215A6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0A9EDE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BE8E7C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8B6CAE"/>
    <w:multiLevelType w:val="hybridMultilevel"/>
    <w:tmpl w:val="2B1E6B0A"/>
    <w:lvl w:ilvl="0" w:tplc="011C0F48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7EF400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B697C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34BEDC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72D724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EF95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825E6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6C6FA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EA117E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D6183E"/>
    <w:multiLevelType w:val="hybridMultilevel"/>
    <w:tmpl w:val="54F4747A"/>
    <w:lvl w:ilvl="0" w:tplc="E2962300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1CC7CC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AAE9D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C4458C2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3ED294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FA886E8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4EEA9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B641E6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14CBCF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1067F3"/>
    <w:multiLevelType w:val="multilevel"/>
    <w:tmpl w:val="4D5E8938"/>
    <w:lvl w:ilvl="0">
      <w:start w:val="4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A54D8"/>
    <w:multiLevelType w:val="multilevel"/>
    <w:tmpl w:val="79D8B8FA"/>
    <w:lvl w:ilvl="0">
      <w:start w:val="1"/>
      <w:numFmt w:val="decimal"/>
      <w:lvlText w:val="%1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FE2D94"/>
    <w:multiLevelType w:val="hybridMultilevel"/>
    <w:tmpl w:val="66424B76"/>
    <w:lvl w:ilvl="0" w:tplc="6D46B0B8">
      <w:start w:val="1"/>
      <w:numFmt w:val="decimal"/>
      <w:lvlText w:val="%1)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C45FE4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D47D00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3835CE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A8446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34EA5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2D6BE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86E4DC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4EC8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A12702"/>
    <w:multiLevelType w:val="hybridMultilevel"/>
    <w:tmpl w:val="7D3CEFC6"/>
    <w:lvl w:ilvl="0" w:tplc="33D8572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504C0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FC5BC2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724E2F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ACB92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BA5E0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7C922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C2590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EA408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35"/>
    <w:rsid w:val="0022300E"/>
    <w:rsid w:val="00530435"/>
    <w:rsid w:val="0057459E"/>
    <w:rsid w:val="00710B5D"/>
    <w:rsid w:val="00B65E8F"/>
    <w:rsid w:val="00BA043A"/>
    <w:rsid w:val="00C35B9E"/>
    <w:rsid w:val="00DE4A1F"/>
    <w:rsid w:val="00E01B19"/>
    <w:rsid w:val="00F06C25"/>
    <w:rsid w:val="00F24F1A"/>
    <w:rsid w:val="00F8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6E13"/>
  <w15:chartTrackingRefBased/>
  <w15:docId w15:val="{4F4FCCF2-9F84-40C8-8219-42E6B6FC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35"/>
    <w:pPr>
      <w:spacing w:after="5" w:line="247" w:lineRule="auto"/>
      <w:ind w:left="223" w:firstLine="53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30435"/>
    <w:pPr>
      <w:keepNext/>
      <w:keepLines/>
      <w:spacing w:after="33" w:line="233" w:lineRule="auto"/>
      <w:ind w:left="809" w:right="173" w:hanging="809"/>
      <w:jc w:val="both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435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customStyle="1" w:styleId="ConsPlusTitle">
    <w:name w:val="ConsPlusTitle"/>
    <w:rsid w:val="0053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3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06C25"/>
    <w:pPr>
      <w:ind w:left="720"/>
      <w:contextualSpacing/>
    </w:pPr>
  </w:style>
  <w:style w:type="paragraph" w:customStyle="1" w:styleId="a6">
    <w:basedOn w:val="a"/>
    <w:next w:val="a7"/>
    <w:link w:val="a8"/>
    <w:qFormat/>
    <w:rsid w:val="00F83344"/>
    <w:pPr>
      <w:spacing w:after="0" w:line="240" w:lineRule="auto"/>
      <w:ind w:left="0" w:firstLine="0"/>
      <w:jc w:val="center"/>
    </w:pPr>
    <w:rPr>
      <w:color w:val="auto"/>
      <w:szCs w:val="20"/>
    </w:rPr>
  </w:style>
  <w:style w:type="character" w:customStyle="1" w:styleId="a8">
    <w:name w:val="Название Знак"/>
    <w:link w:val="a6"/>
    <w:rsid w:val="00F83344"/>
    <w:rPr>
      <w:sz w:val="28"/>
    </w:rPr>
  </w:style>
  <w:style w:type="paragraph" w:customStyle="1" w:styleId="Heading">
    <w:name w:val="Heading"/>
    <w:rsid w:val="00F83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9">
    <w:name w:val="Strong"/>
    <w:qFormat/>
    <w:rsid w:val="00F83344"/>
    <w:rPr>
      <w:b/>
      <w:bCs/>
    </w:rPr>
  </w:style>
  <w:style w:type="paragraph" w:styleId="a7">
    <w:name w:val="Title"/>
    <w:basedOn w:val="a"/>
    <w:next w:val="a"/>
    <w:link w:val="aa"/>
    <w:uiPriority w:val="10"/>
    <w:qFormat/>
    <w:rsid w:val="00F833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7"/>
    <w:uiPriority w:val="10"/>
    <w:rsid w:val="00F8334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Основной текст_"/>
    <w:basedOn w:val="a0"/>
    <w:link w:val="9"/>
    <w:rsid w:val="00F833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b"/>
    <w:rsid w:val="00F833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b"/>
    <w:rsid w:val="00F83344"/>
    <w:pPr>
      <w:shd w:val="clear" w:color="auto" w:fill="FFFFFF"/>
      <w:spacing w:after="0" w:line="336" w:lineRule="exact"/>
      <w:ind w:left="0" w:firstLine="0"/>
      <w:jc w:val="center"/>
    </w:pPr>
    <w:rPr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Елена Юрьевна</dc:creator>
  <cp:keywords/>
  <dc:description/>
  <cp:lastModifiedBy>I</cp:lastModifiedBy>
  <cp:revision>8</cp:revision>
  <cp:lastPrinted>2022-07-25T04:52:00Z</cp:lastPrinted>
  <dcterms:created xsi:type="dcterms:W3CDTF">2022-06-23T07:09:00Z</dcterms:created>
  <dcterms:modified xsi:type="dcterms:W3CDTF">2022-07-25T23:09:00Z</dcterms:modified>
</cp:coreProperties>
</file>