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88" w:rsidRPr="00316288" w:rsidRDefault="00316288" w:rsidP="00316288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288">
        <w:rPr>
          <w:rFonts w:ascii="Times New Roman" w:hAnsi="Times New Roman" w:cs="Times New Roman"/>
          <w:sz w:val="28"/>
          <w:szCs w:val="28"/>
        </w:rPr>
        <w:fldChar w:fldCharType="begin"/>
      </w:r>
      <w:r w:rsidRPr="00316288">
        <w:rPr>
          <w:rFonts w:ascii="Times New Roman" w:hAnsi="Times New Roman" w:cs="Times New Roman"/>
          <w:sz w:val="28"/>
          <w:szCs w:val="28"/>
        </w:rPr>
        <w:instrText xml:space="preserve"> HYPERLINK "https://www.kamensk-adm.ru/novosti/2010-izveshcheniya-o-provedenii-meropriyatij-po-vyyavleniyu-pravoobladatelej-ranee-uchtennykh-ob-ektov-nedvizhimosti-prava-na-kotorye-ne-zaregistrirovany-v-edinom-gosudarstvennom-reestre-nedvizhimosti" </w:instrText>
      </w:r>
      <w:r w:rsidRPr="00316288">
        <w:rPr>
          <w:rFonts w:ascii="Times New Roman" w:hAnsi="Times New Roman" w:cs="Times New Roman"/>
          <w:sz w:val="28"/>
          <w:szCs w:val="28"/>
        </w:rPr>
        <w:fldChar w:fldCharType="separate"/>
      </w:r>
      <w:r w:rsidRPr="00316288">
        <w:rPr>
          <w:rStyle w:val="a3"/>
          <w:rFonts w:ascii="Times New Roman" w:hAnsi="Times New Roman" w:cs="Times New Roman"/>
          <w:color w:val="auto"/>
          <w:sz w:val="28"/>
          <w:szCs w:val="28"/>
        </w:rPr>
        <w:t>Извещения о проведении мероприятий по выявлению правообладателей ранее учтенных объектов недвижимости, права на которые не зарегистрированы в Едином государственном реестре недвижимости</w:t>
      </w:r>
      <w:r w:rsidRPr="00316288">
        <w:rPr>
          <w:rFonts w:ascii="Times New Roman" w:hAnsi="Times New Roman" w:cs="Times New Roman"/>
          <w:sz w:val="28"/>
          <w:szCs w:val="28"/>
        </w:rPr>
        <w:fldChar w:fldCharType="end"/>
      </w:r>
    </w:p>
    <w:p w:rsidR="00316288" w:rsidRDefault="00316288" w:rsidP="00316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288" w:rsidRPr="00316288" w:rsidRDefault="00316288" w:rsidP="00316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288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пункта 3 части 2 статьи 69.1 Федерального закона от 13.07.2015 № 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628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6288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r w:rsidR="0094296F">
        <w:rPr>
          <w:rFonts w:ascii="Times New Roman" w:hAnsi="Times New Roman" w:cs="Times New Roman"/>
          <w:sz w:val="28"/>
          <w:szCs w:val="28"/>
        </w:rPr>
        <w:t>Надеждинское сельское поселение</w:t>
      </w:r>
      <w:r w:rsidRPr="00316288">
        <w:rPr>
          <w:rFonts w:ascii="Times New Roman" w:hAnsi="Times New Roman" w:cs="Times New Roman"/>
          <w:sz w:val="28"/>
          <w:szCs w:val="28"/>
        </w:rPr>
        <w:t>»</w:t>
      </w:r>
      <w:r w:rsidR="0094296F">
        <w:rPr>
          <w:rFonts w:ascii="Times New Roman" w:hAnsi="Times New Roman" w:cs="Times New Roman"/>
          <w:sz w:val="28"/>
          <w:szCs w:val="28"/>
        </w:rPr>
        <w:t xml:space="preserve"> Биробиджанский муниципальный район</w:t>
      </w:r>
      <w:r w:rsidRPr="00316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 </w:t>
      </w:r>
      <w:r w:rsidRPr="00316288">
        <w:rPr>
          <w:rFonts w:ascii="Times New Roman" w:hAnsi="Times New Roman" w:cs="Times New Roman"/>
          <w:sz w:val="28"/>
          <w:szCs w:val="28"/>
        </w:rPr>
        <w:t>информирует о проведении работ по выявлению правообладателей ранее учтенных объектов недвижимости, права на которые возникли до вступления в силу Федерального закона от 21.07.1997 № 122-ФЗ «О государственной регистрации прав на недвижимое имущество и сделок с ним» (до 1998 года), но до настоящего времени не внесены в Единый государственный реестр недвижимости.</w:t>
      </w:r>
    </w:p>
    <w:p w:rsidR="00316288" w:rsidRPr="00316288" w:rsidRDefault="00316288" w:rsidP="00316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288">
        <w:rPr>
          <w:rFonts w:ascii="Times New Roman" w:hAnsi="Times New Roman" w:cs="Times New Roman"/>
          <w:sz w:val="28"/>
          <w:szCs w:val="28"/>
        </w:rPr>
        <w:t>Мероприятия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проводятся 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 на недвижимость, при изъятии недвижимости для государственных и муниципальных нужд, согласовании местоположения границ смежных земельных участков, с целью исключения в дальнейшем возникновения судебных споров по указанным ситуациям.</w:t>
      </w:r>
    </w:p>
    <w:p w:rsidR="00316288" w:rsidRPr="00D42070" w:rsidRDefault="00316288" w:rsidP="006F04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316288">
        <w:rPr>
          <w:rFonts w:ascii="Times New Roman" w:hAnsi="Times New Roman" w:cs="Times New Roman"/>
          <w:sz w:val="28"/>
          <w:szCs w:val="28"/>
        </w:rPr>
        <w:t xml:space="preserve">Перечни объектов недвижимости, в отношении которых осуществляются мероприятия по выявлению правообладателей размещены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628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4296F">
        <w:rPr>
          <w:rFonts w:ascii="Times New Roman" w:hAnsi="Times New Roman" w:cs="Times New Roman"/>
          <w:sz w:val="28"/>
          <w:szCs w:val="28"/>
        </w:rPr>
        <w:t xml:space="preserve">Надеждинского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</w:t>
      </w:r>
      <w:r w:rsidR="00D4207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4296F">
        <w:rPr>
          <w:rFonts w:ascii="Times New Roman" w:hAnsi="Times New Roman" w:cs="Times New Roman"/>
          <w:sz w:val="28"/>
          <w:szCs w:val="28"/>
        </w:rPr>
        <w:t xml:space="preserve">ЕАО </w:t>
      </w:r>
      <w:r w:rsidR="00D42070" w:rsidRPr="00316288">
        <w:rPr>
          <w:rFonts w:ascii="Times New Roman" w:hAnsi="Times New Roman" w:cs="Times New Roman"/>
          <w:sz w:val="28"/>
          <w:szCs w:val="28"/>
        </w:rPr>
        <w:t>в</w:t>
      </w:r>
      <w:r w:rsidRPr="00316288">
        <w:rPr>
          <w:rFonts w:ascii="Times New Roman" w:hAnsi="Times New Roman" w:cs="Times New Roman"/>
          <w:sz w:val="28"/>
          <w:szCs w:val="28"/>
        </w:rPr>
        <w:t xml:space="preserve"> сети «Интернет» в </w:t>
      </w:r>
      <w:r w:rsidRPr="00D42070">
        <w:rPr>
          <w:rFonts w:ascii="Times New Roman" w:hAnsi="Times New Roman" w:cs="Times New Roman"/>
          <w:sz w:val="28"/>
          <w:szCs w:val="28"/>
        </w:rPr>
        <w:t>разделе «Новости»</w:t>
      </w:r>
      <w:r w:rsidR="00D42070" w:rsidRPr="00D42070">
        <w:rPr>
          <w:rFonts w:ascii="Times New Roman" w:hAnsi="Times New Roman" w:cs="Times New Roman"/>
          <w:sz w:val="28"/>
          <w:szCs w:val="28"/>
        </w:rPr>
        <w:t>, а также во вкладке «</w:t>
      </w:r>
      <w:r w:rsidR="0094296F" w:rsidRPr="0094296F">
        <w:rPr>
          <w:rFonts w:ascii="Times New Roman" w:hAnsi="Times New Roman" w:cs="Times New Roman"/>
          <w:sz w:val="28"/>
          <w:szCs w:val="28"/>
        </w:rPr>
        <w:t>Выявление правообладателей ранее учтенных объектов недвижимости</w:t>
      </w:r>
      <w:r w:rsidR="00D42070" w:rsidRPr="00D42070">
        <w:rPr>
          <w:rFonts w:ascii="Times New Roman" w:hAnsi="Times New Roman" w:cs="Times New Roman"/>
          <w:sz w:val="28"/>
          <w:szCs w:val="28"/>
        </w:rPr>
        <w:t xml:space="preserve"> земельные отношения»</w:t>
      </w:r>
      <w:r w:rsidRPr="00D42070">
        <w:rPr>
          <w:rFonts w:ascii="Times New Roman" w:hAnsi="Times New Roman" w:cs="Times New Roman"/>
          <w:sz w:val="28"/>
          <w:szCs w:val="28"/>
        </w:rPr>
        <w:t>.</w:t>
      </w:r>
    </w:p>
    <w:p w:rsidR="00316288" w:rsidRPr="00316288" w:rsidRDefault="00316288" w:rsidP="006F0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288">
        <w:rPr>
          <w:rFonts w:ascii="Times New Roman" w:hAnsi="Times New Roman" w:cs="Times New Roman"/>
          <w:sz w:val="28"/>
          <w:szCs w:val="28"/>
        </w:rPr>
        <w:t xml:space="preserve">Настоящим извещаем, что правообладатели указанных в перечнях объектов недвижимости вправе самостоятельно обратиться в </w:t>
      </w:r>
      <w:r w:rsidR="006F0431">
        <w:rPr>
          <w:rFonts w:ascii="Times New Roman" w:hAnsi="Times New Roman" w:cs="Times New Roman"/>
          <w:sz w:val="28"/>
          <w:szCs w:val="28"/>
        </w:rPr>
        <w:t>а</w:t>
      </w:r>
      <w:r w:rsidRPr="00316288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6F0431">
        <w:rPr>
          <w:rFonts w:ascii="Times New Roman" w:hAnsi="Times New Roman" w:cs="Times New Roman"/>
          <w:sz w:val="28"/>
          <w:szCs w:val="28"/>
        </w:rPr>
        <w:t>м</w:t>
      </w:r>
      <w:r w:rsidRPr="00316288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94296F">
        <w:rPr>
          <w:rFonts w:ascii="Times New Roman" w:hAnsi="Times New Roman" w:cs="Times New Roman"/>
          <w:sz w:val="28"/>
          <w:szCs w:val="28"/>
        </w:rPr>
        <w:t xml:space="preserve"> «Надеждинское сельское поселение» Биробиджанского</w:t>
      </w:r>
      <w:r w:rsidR="006F043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4296F">
        <w:rPr>
          <w:rFonts w:ascii="Times New Roman" w:hAnsi="Times New Roman" w:cs="Times New Roman"/>
          <w:sz w:val="28"/>
          <w:szCs w:val="28"/>
        </w:rPr>
        <w:t>ого района</w:t>
      </w:r>
      <w:r w:rsidRPr="00316288">
        <w:rPr>
          <w:rFonts w:ascii="Times New Roman" w:hAnsi="Times New Roman" w:cs="Times New Roman"/>
          <w:sz w:val="28"/>
          <w:szCs w:val="28"/>
        </w:rPr>
        <w:t xml:space="preserve"> </w:t>
      </w:r>
      <w:r w:rsidR="006F0431"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 </w:t>
      </w:r>
      <w:r w:rsidRPr="00316288">
        <w:rPr>
          <w:rFonts w:ascii="Times New Roman" w:hAnsi="Times New Roman" w:cs="Times New Roman"/>
          <w:sz w:val="28"/>
          <w:szCs w:val="28"/>
        </w:rPr>
        <w:t>и представить сведения о почтовом адресе и (или) адресе электронной почты для связи с ними в связи с проведением мероприятий по выявлению правообладателей ранее учтенных объектов недвижимости.</w:t>
      </w:r>
    </w:p>
    <w:p w:rsidR="00316288" w:rsidRPr="00316288" w:rsidRDefault="00316288" w:rsidP="006F0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288">
        <w:rPr>
          <w:rFonts w:ascii="Times New Roman" w:hAnsi="Times New Roman" w:cs="Times New Roman"/>
          <w:sz w:val="28"/>
          <w:szCs w:val="28"/>
        </w:rPr>
        <w:t xml:space="preserve">Сведения о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</w:t>
      </w:r>
      <w:r w:rsidR="006F0431" w:rsidRPr="006F0431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94296F">
        <w:rPr>
          <w:rFonts w:ascii="Times New Roman" w:hAnsi="Times New Roman" w:cs="Times New Roman"/>
          <w:sz w:val="28"/>
          <w:szCs w:val="28"/>
        </w:rPr>
        <w:t xml:space="preserve"> </w:t>
      </w:r>
      <w:r w:rsidR="0094296F">
        <w:rPr>
          <w:rFonts w:ascii="Times New Roman" w:hAnsi="Times New Roman" w:cs="Times New Roman"/>
          <w:sz w:val="28"/>
          <w:szCs w:val="28"/>
        </w:rPr>
        <w:t xml:space="preserve">«Надеждинское сельское поселение» </w:t>
      </w:r>
      <w:r w:rsidR="0094296F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  <w:r w:rsidR="006F0431" w:rsidRPr="006F0431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Pr="00316288">
        <w:rPr>
          <w:rFonts w:ascii="Times New Roman" w:hAnsi="Times New Roman" w:cs="Times New Roman"/>
          <w:sz w:val="28"/>
          <w:szCs w:val="28"/>
        </w:rPr>
        <w:t xml:space="preserve">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</w:t>
      </w:r>
      <w:r w:rsidRPr="00316288">
        <w:rPr>
          <w:rFonts w:ascii="Times New Roman" w:hAnsi="Times New Roman" w:cs="Times New Roman"/>
          <w:sz w:val="28"/>
          <w:szCs w:val="28"/>
        </w:rPr>
        <w:lastRenderedPageBreak/>
        <w:t>связи с выявлением правообладателей ранее учтенных объектов недвижимости.</w:t>
      </w:r>
    </w:p>
    <w:p w:rsidR="00316288" w:rsidRPr="00316288" w:rsidRDefault="00316288" w:rsidP="00512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288">
        <w:rPr>
          <w:rFonts w:ascii="Times New Roman" w:hAnsi="Times New Roman" w:cs="Times New Roman"/>
          <w:sz w:val="28"/>
          <w:szCs w:val="28"/>
        </w:rPr>
        <w:t>Обращаем Ваше внимание на то, что при предоставлении заинтересованными лицами сведений о почтовом адресе и (или) адресе электронной почты для связи с собственником объекта одновременно должны</w:t>
      </w:r>
    </w:p>
    <w:p w:rsidR="00316288" w:rsidRPr="00316288" w:rsidRDefault="00316288" w:rsidP="00512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288">
        <w:rPr>
          <w:rFonts w:ascii="Times New Roman" w:hAnsi="Times New Roman" w:cs="Times New Roman"/>
          <w:sz w:val="28"/>
          <w:szCs w:val="28"/>
        </w:rPr>
        <w:t>быть представлены реквизиты документа заявителя, удостоверяющего личность, а также сведения о страховом номере индивидуального лицевого счета в системе обязательного пенсионного страхования.</w:t>
      </w:r>
    </w:p>
    <w:p w:rsidR="00316288" w:rsidRPr="00316288" w:rsidRDefault="00316288" w:rsidP="005122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288">
        <w:rPr>
          <w:rFonts w:ascii="Times New Roman" w:hAnsi="Times New Roman" w:cs="Times New Roman"/>
          <w:sz w:val="28"/>
          <w:szCs w:val="28"/>
        </w:rPr>
        <w:t xml:space="preserve">Сведения о правообладателях ранее </w:t>
      </w:r>
      <w:proofErr w:type="gramStart"/>
      <w:r w:rsidRPr="00316288">
        <w:rPr>
          <w:rFonts w:ascii="Times New Roman" w:hAnsi="Times New Roman" w:cs="Times New Roman"/>
          <w:sz w:val="28"/>
          <w:szCs w:val="28"/>
        </w:rPr>
        <w:t xml:space="preserve">учтенных </w:t>
      </w:r>
      <w:r w:rsidR="00AC2439">
        <w:rPr>
          <w:rFonts w:ascii="Times New Roman" w:hAnsi="Times New Roman" w:cs="Times New Roman"/>
          <w:sz w:val="28"/>
          <w:szCs w:val="28"/>
        </w:rPr>
        <w:t xml:space="preserve"> жилых</w:t>
      </w:r>
      <w:proofErr w:type="gramEnd"/>
      <w:r w:rsidR="00AC2439">
        <w:rPr>
          <w:rFonts w:ascii="Times New Roman" w:hAnsi="Times New Roman" w:cs="Times New Roman"/>
          <w:sz w:val="28"/>
          <w:szCs w:val="28"/>
        </w:rPr>
        <w:t xml:space="preserve"> помещений </w:t>
      </w:r>
      <w:r w:rsidRPr="00316288">
        <w:rPr>
          <w:rFonts w:ascii="Times New Roman" w:hAnsi="Times New Roman" w:cs="Times New Roman"/>
          <w:sz w:val="28"/>
          <w:szCs w:val="28"/>
        </w:rPr>
        <w:t>могут быть представлены любым из следующих способов:</w:t>
      </w:r>
    </w:p>
    <w:p w:rsidR="00316288" w:rsidRPr="00316288" w:rsidRDefault="00316288" w:rsidP="00316288">
      <w:pPr>
        <w:jc w:val="both"/>
        <w:rPr>
          <w:rFonts w:ascii="Times New Roman" w:hAnsi="Times New Roman" w:cs="Times New Roman"/>
          <w:sz w:val="28"/>
          <w:szCs w:val="28"/>
        </w:rPr>
      </w:pPr>
      <w:r w:rsidRPr="00316288">
        <w:rPr>
          <w:rFonts w:ascii="Times New Roman" w:hAnsi="Times New Roman" w:cs="Times New Roman"/>
          <w:sz w:val="28"/>
          <w:szCs w:val="28"/>
        </w:rPr>
        <w:t>- почтой, лично по адресу:</w:t>
      </w:r>
    </w:p>
    <w:p w:rsidR="00316288" w:rsidRPr="00D131DA" w:rsidRDefault="00872EBC" w:rsidP="005122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Надеждинского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2E8" w:rsidRPr="005122E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="00316288" w:rsidRPr="00316288">
        <w:rPr>
          <w:rFonts w:ascii="Times New Roman" w:hAnsi="Times New Roman" w:cs="Times New Roman"/>
          <w:sz w:val="28"/>
          <w:szCs w:val="28"/>
        </w:rPr>
        <w:t xml:space="preserve">. Почтовый индекс </w:t>
      </w:r>
      <w:r>
        <w:rPr>
          <w:rFonts w:ascii="Times New Roman" w:hAnsi="Times New Roman" w:cs="Times New Roman"/>
          <w:sz w:val="28"/>
          <w:szCs w:val="28"/>
        </w:rPr>
        <w:t>679517</w:t>
      </w:r>
      <w:r w:rsidR="00316288" w:rsidRPr="00316288">
        <w:rPr>
          <w:rFonts w:ascii="Times New Roman" w:hAnsi="Times New Roman" w:cs="Times New Roman"/>
          <w:sz w:val="28"/>
          <w:szCs w:val="28"/>
        </w:rPr>
        <w:t xml:space="preserve">, </w:t>
      </w:r>
      <w:r w:rsidR="005122E8">
        <w:rPr>
          <w:rFonts w:ascii="Times New Roman" w:hAnsi="Times New Roman" w:cs="Times New Roman"/>
          <w:sz w:val="28"/>
          <w:szCs w:val="28"/>
        </w:rPr>
        <w:t>Еврейская автономная область</w:t>
      </w:r>
      <w:r w:rsidR="00316288" w:rsidRPr="003162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биробиджанский район, с. Надеждинское. ул. Центральная д. 35/1, режим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  <w:r>
        <w:rPr>
          <w:rFonts w:ascii="Times New Roman" w:hAnsi="Times New Roman" w:cs="Times New Roman"/>
          <w:sz w:val="28"/>
          <w:szCs w:val="28"/>
        </w:rPr>
        <w:t>-пят</w:t>
      </w:r>
      <w:r w:rsidR="00316288" w:rsidRPr="00316288">
        <w:rPr>
          <w:rFonts w:ascii="Times New Roman" w:hAnsi="Times New Roman" w:cs="Times New Roman"/>
          <w:sz w:val="28"/>
          <w:szCs w:val="28"/>
        </w:rPr>
        <w:t xml:space="preserve"> с </w:t>
      </w:r>
      <w:r w:rsidR="005122E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:30</w:t>
      </w:r>
      <w:r w:rsidR="00316288" w:rsidRPr="0031628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16:30</w:t>
      </w:r>
      <w:r w:rsidR="00316288" w:rsidRPr="00316288">
        <w:rPr>
          <w:rFonts w:ascii="Times New Roman" w:hAnsi="Times New Roman" w:cs="Times New Roman"/>
          <w:sz w:val="28"/>
          <w:szCs w:val="28"/>
        </w:rPr>
        <w:t>, (обед с 12:</w:t>
      </w:r>
      <w:r w:rsidR="005122E8">
        <w:rPr>
          <w:rFonts w:ascii="Times New Roman" w:hAnsi="Times New Roman" w:cs="Times New Roman"/>
          <w:sz w:val="28"/>
          <w:szCs w:val="28"/>
        </w:rPr>
        <w:t>0</w:t>
      </w:r>
      <w:r w:rsidR="00316288" w:rsidRPr="00316288">
        <w:rPr>
          <w:rFonts w:ascii="Times New Roman" w:hAnsi="Times New Roman" w:cs="Times New Roman"/>
          <w:sz w:val="28"/>
          <w:szCs w:val="28"/>
        </w:rPr>
        <w:t>0 до 13:</w:t>
      </w:r>
      <w:r w:rsidR="005122E8">
        <w:rPr>
          <w:rFonts w:ascii="Times New Roman" w:hAnsi="Times New Roman" w:cs="Times New Roman"/>
          <w:sz w:val="28"/>
          <w:szCs w:val="28"/>
        </w:rPr>
        <w:t>00</w:t>
      </w:r>
      <w:r w:rsidR="00316288" w:rsidRPr="00316288">
        <w:rPr>
          <w:rFonts w:ascii="Times New Roman" w:hAnsi="Times New Roman" w:cs="Times New Roman"/>
          <w:sz w:val="28"/>
          <w:szCs w:val="28"/>
        </w:rPr>
        <w:t xml:space="preserve">); - электронной почтой по </w:t>
      </w:r>
      <w:r w:rsidR="00316288" w:rsidRPr="00D131DA">
        <w:rPr>
          <w:rFonts w:ascii="Times New Roman" w:hAnsi="Times New Roman" w:cs="Times New Roman"/>
          <w:sz w:val="28"/>
          <w:szCs w:val="28"/>
        </w:rPr>
        <w:t>адресу:</w:t>
      </w:r>
      <w:r w:rsidRPr="00872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872E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nadezhdinsk</w:t>
        </w:r>
        <w:r w:rsidRPr="00872EBC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872E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872EB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72E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post</w:t>
        </w:r>
        <w:r w:rsidRPr="00872EB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72E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eao</w:t>
        </w:r>
        <w:r w:rsidRPr="00872EB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72E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16288" w:rsidRPr="00D131DA">
        <w:rPr>
          <w:rFonts w:ascii="Times New Roman" w:hAnsi="Times New Roman" w:cs="Times New Roman"/>
          <w:sz w:val="28"/>
          <w:szCs w:val="28"/>
        </w:rPr>
        <w:t> </w:t>
      </w:r>
    </w:p>
    <w:p w:rsidR="00316288" w:rsidRPr="00316288" w:rsidRDefault="00316288" w:rsidP="005122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288">
        <w:rPr>
          <w:rFonts w:ascii="Times New Roman" w:hAnsi="Times New Roman" w:cs="Times New Roman"/>
          <w:sz w:val="28"/>
          <w:szCs w:val="28"/>
        </w:rPr>
        <w:t>Сведения о правообладателях ранее учтенных объектов капитального строительства могут быть представлены любым из следующих способов:</w:t>
      </w:r>
    </w:p>
    <w:p w:rsidR="00316288" w:rsidRPr="00AC2439" w:rsidRDefault="00316288" w:rsidP="00AC2439">
      <w:pPr>
        <w:jc w:val="both"/>
        <w:rPr>
          <w:rFonts w:ascii="Times New Roman" w:hAnsi="Times New Roman" w:cs="Times New Roman"/>
          <w:sz w:val="28"/>
          <w:szCs w:val="28"/>
        </w:rPr>
      </w:pPr>
      <w:r w:rsidRPr="00316288">
        <w:rPr>
          <w:rFonts w:ascii="Times New Roman" w:hAnsi="Times New Roman" w:cs="Times New Roman"/>
          <w:sz w:val="28"/>
          <w:szCs w:val="28"/>
        </w:rPr>
        <w:t>- почтой, лично по адресу:</w:t>
      </w:r>
      <w:r w:rsidR="00AC2439" w:rsidRPr="00AC2439">
        <w:t xml:space="preserve"> </w:t>
      </w:r>
      <w:r w:rsidR="00AC2439" w:rsidRPr="00AC2439">
        <w:rPr>
          <w:rFonts w:ascii="Times New Roman" w:hAnsi="Times New Roman" w:cs="Times New Roman"/>
          <w:sz w:val="28"/>
          <w:szCs w:val="28"/>
        </w:rPr>
        <w:t xml:space="preserve">Администрация Надеждинского сельского поселения Биробиджанского муниципального района Еврейской автономной области. Почтовый индекс 679517, Еврейская автономная область, биробиджанский район, с. Надеждинское. ул. Центральная д. 35/1, режим работы: </w:t>
      </w:r>
      <w:proofErr w:type="spellStart"/>
      <w:r w:rsidR="00AC2439" w:rsidRPr="00AC2439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="00AC2439" w:rsidRPr="00AC2439">
        <w:rPr>
          <w:rFonts w:ascii="Times New Roman" w:hAnsi="Times New Roman" w:cs="Times New Roman"/>
          <w:sz w:val="28"/>
          <w:szCs w:val="28"/>
        </w:rPr>
        <w:t>-пят с 8:30 до 16:30, (обед с 12:00 до 13:00); - электронной почтой по адресу: nadezhdinsk_adm@post.eao.ru</w:t>
      </w:r>
    </w:p>
    <w:p w:rsidR="00316288" w:rsidRPr="00316288" w:rsidRDefault="005122E8" w:rsidP="005122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16288" w:rsidRPr="00316288">
        <w:rPr>
          <w:rFonts w:ascii="Times New Roman" w:hAnsi="Times New Roman" w:cs="Times New Roman"/>
          <w:sz w:val="28"/>
          <w:szCs w:val="28"/>
        </w:rPr>
        <w:t>нформируе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16288" w:rsidRPr="00316288">
        <w:rPr>
          <w:rFonts w:ascii="Times New Roman" w:hAnsi="Times New Roman" w:cs="Times New Roman"/>
          <w:sz w:val="28"/>
          <w:szCs w:val="28"/>
        </w:rPr>
        <w:t>, что заявительный порядок регистрации прав в отношении ранее учтенных объектов недвижимости продолжает действовать, в связи с чем их правообладатели вправе:</w:t>
      </w:r>
    </w:p>
    <w:p w:rsidR="00316288" w:rsidRPr="00316288" w:rsidRDefault="00316288" w:rsidP="00316288">
      <w:pPr>
        <w:jc w:val="both"/>
        <w:rPr>
          <w:rFonts w:ascii="Times New Roman" w:hAnsi="Times New Roman" w:cs="Times New Roman"/>
          <w:sz w:val="28"/>
          <w:szCs w:val="28"/>
        </w:rPr>
      </w:pPr>
      <w:r w:rsidRPr="00316288">
        <w:rPr>
          <w:rFonts w:ascii="Times New Roman" w:hAnsi="Times New Roman" w:cs="Times New Roman"/>
          <w:sz w:val="28"/>
          <w:szCs w:val="28"/>
        </w:rPr>
        <w:t>- самостоятельно обратиться за государственной регистрацией ранее возникшего права в соответствии со статьей 69 Федерального закона от 13.07.2015 № 218-ФЗ «О государственной регистрации недвижимости» в МФЦ или органы, осуществляющие государственную регистрацию прав;</w:t>
      </w:r>
    </w:p>
    <w:p w:rsidR="00316288" w:rsidRPr="00316288" w:rsidRDefault="00316288" w:rsidP="006A58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288">
        <w:rPr>
          <w:rFonts w:ascii="Times New Roman" w:hAnsi="Times New Roman" w:cs="Times New Roman"/>
          <w:sz w:val="28"/>
          <w:szCs w:val="28"/>
        </w:rPr>
        <w:t>Дополнительно сообщаем, что с 01.01.2021 в связи с внесением изменений в подпункт 8 пункта 3 статьи 333.35 Налогового кодекса Российской Федерации</w:t>
      </w:r>
      <w:r w:rsidR="006A587D">
        <w:rPr>
          <w:rFonts w:ascii="Times New Roman" w:hAnsi="Times New Roman" w:cs="Times New Roman"/>
          <w:sz w:val="28"/>
          <w:szCs w:val="28"/>
        </w:rPr>
        <w:t xml:space="preserve">, </w:t>
      </w:r>
      <w:r w:rsidRPr="00316288">
        <w:rPr>
          <w:rFonts w:ascii="Times New Roman" w:hAnsi="Times New Roman" w:cs="Times New Roman"/>
          <w:sz w:val="28"/>
          <w:szCs w:val="28"/>
        </w:rPr>
        <w:t xml:space="preserve">за государственную регистрацию возникшего до дня вступления в силу Федерального закона от 21 июля 1997 года № 122-ФЗ </w:t>
      </w:r>
      <w:r w:rsidR="006A587D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6A587D">
        <w:rPr>
          <w:rFonts w:ascii="Times New Roman" w:hAnsi="Times New Roman" w:cs="Times New Roman"/>
          <w:sz w:val="28"/>
          <w:szCs w:val="28"/>
        </w:rPr>
        <w:t xml:space="preserve">   </w:t>
      </w:r>
      <w:r w:rsidRPr="0031628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16288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недвижимое имущество и сделок с ним» права государственная пошлина не взымается.</w:t>
      </w:r>
    </w:p>
    <w:p w:rsidR="00316288" w:rsidRPr="00316288" w:rsidRDefault="00316288" w:rsidP="00316288">
      <w:pPr>
        <w:jc w:val="both"/>
        <w:rPr>
          <w:rFonts w:ascii="Times New Roman" w:hAnsi="Times New Roman" w:cs="Times New Roman"/>
          <w:sz w:val="28"/>
          <w:szCs w:val="28"/>
        </w:rPr>
      </w:pPr>
      <w:r w:rsidRPr="00316288">
        <w:rPr>
          <w:rFonts w:ascii="Times New Roman" w:hAnsi="Times New Roman" w:cs="Times New Roman"/>
          <w:sz w:val="28"/>
          <w:szCs w:val="28"/>
        </w:rPr>
        <w:lastRenderedPageBreak/>
        <w:t>Телефон для консультаций:</w:t>
      </w:r>
    </w:p>
    <w:p w:rsidR="00316288" w:rsidRPr="00316288" w:rsidRDefault="00316288" w:rsidP="00316288">
      <w:pPr>
        <w:jc w:val="both"/>
        <w:rPr>
          <w:rFonts w:ascii="Times New Roman" w:hAnsi="Times New Roman" w:cs="Times New Roman"/>
          <w:sz w:val="28"/>
          <w:szCs w:val="28"/>
        </w:rPr>
      </w:pPr>
      <w:r w:rsidRPr="00316288">
        <w:rPr>
          <w:rFonts w:ascii="Times New Roman" w:hAnsi="Times New Roman" w:cs="Times New Roman"/>
          <w:sz w:val="28"/>
          <w:szCs w:val="28"/>
        </w:rPr>
        <w:t>8 (</w:t>
      </w:r>
      <w:r w:rsidR="005122E8">
        <w:rPr>
          <w:rFonts w:ascii="Times New Roman" w:hAnsi="Times New Roman" w:cs="Times New Roman"/>
          <w:sz w:val="28"/>
          <w:szCs w:val="28"/>
        </w:rPr>
        <w:t>42622</w:t>
      </w:r>
      <w:r w:rsidRPr="00316288">
        <w:rPr>
          <w:rFonts w:ascii="Times New Roman" w:hAnsi="Times New Roman" w:cs="Times New Roman"/>
          <w:sz w:val="28"/>
          <w:szCs w:val="28"/>
        </w:rPr>
        <w:t xml:space="preserve">) </w:t>
      </w:r>
      <w:r w:rsidR="00AC2439">
        <w:rPr>
          <w:rFonts w:ascii="Times New Roman" w:hAnsi="Times New Roman" w:cs="Times New Roman"/>
          <w:sz w:val="28"/>
          <w:szCs w:val="28"/>
        </w:rPr>
        <w:t>79</w:t>
      </w:r>
      <w:r w:rsidRPr="00316288">
        <w:rPr>
          <w:rFonts w:ascii="Times New Roman" w:hAnsi="Times New Roman" w:cs="Times New Roman"/>
          <w:sz w:val="28"/>
          <w:szCs w:val="28"/>
        </w:rPr>
        <w:t>-</w:t>
      </w:r>
      <w:r w:rsidR="00AC2439">
        <w:rPr>
          <w:rFonts w:ascii="Times New Roman" w:hAnsi="Times New Roman" w:cs="Times New Roman"/>
          <w:sz w:val="28"/>
          <w:szCs w:val="28"/>
        </w:rPr>
        <w:t>5</w:t>
      </w:r>
      <w:r w:rsidRPr="00316288">
        <w:rPr>
          <w:rFonts w:ascii="Times New Roman" w:hAnsi="Times New Roman" w:cs="Times New Roman"/>
          <w:sz w:val="28"/>
          <w:szCs w:val="28"/>
        </w:rPr>
        <w:t>-</w:t>
      </w:r>
      <w:r w:rsidR="00AC2439">
        <w:rPr>
          <w:rFonts w:ascii="Times New Roman" w:hAnsi="Times New Roman" w:cs="Times New Roman"/>
          <w:sz w:val="28"/>
          <w:szCs w:val="28"/>
        </w:rPr>
        <w:t>48</w:t>
      </w:r>
      <w:r w:rsidR="00AC2439" w:rsidRPr="00AC2439">
        <w:rPr>
          <w:rFonts w:ascii="Times New Roman" w:hAnsi="Times New Roman" w:cs="Times New Roman"/>
          <w:sz w:val="28"/>
          <w:szCs w:val="28"/>
        </w:rPr>
        <w:t xml:space="preserve"> </w:t>
      </w:r>
      <w:r w:rsidR="00AC2439">
        <w:rPr>
          <w:rFonts w:ascii="Times New Roman" w:hAnsi="Times New Roman" w:cs="Times New Roman"/>
          <w:sz w:val="28"/>
          <w:szCs w:val="28"/>
        </w:rPr>
        <w:t>Администрация Надеждинского</w:t>
      </w:r>
      <w:r w:rsidR="00AC243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C2439"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 w:rsidR="00AC243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C2439">
        <w:rPr>
          <w:rFonts w:ascii="Times New Roman" w:hAnsi="Times New Roman" w:cs="Times New Roman"/>
          <w:sz w:val="28"/>
          <w:szCs w:val="28"/>
        </w:rPr>
        <w:t xml:space="preserve"> Биробиджанского</w:t>
      </w:r>
      <w:proofErr w:type="gramEnd"/>
      <w:r w:rsidR="00AC243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C2439" w:rsidRPr="006F0431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="00AC2439">
        <w:rPr>
          <w:rFonts w:ascii="Times New Roman" w:hAnsi="Times New Roman" w:cs="Times New Roman"/>
          <w:sz w:val="28"/>
          <w:szCs w:val="28"/>
        </w:rPr>
        <w:t xml:space="preserve"> </w:t>
      </w:r>
      <w:r w:rsidRPr="00316288">
        <w:rPr>
          <w:rFonts w:ascii="Times New Roman" w:hAnsi="Times New Roman" w:cs="Times New Roman"/>
          <w:sz w:val="28"/>
          <w:szCs w:val="28"/>
        </w:rPr>
        <w:t>.</w:t>
      </w:r>
    </w:p>
    <w:p w:rsidR="00316288" w:rsidRDefault="00316288" w:rsidP="00316288">
      <w:pPr>
        <w:jc w:val="both"/>
        <w:rPr>
          <w:rFonts w:ascii="Times New Roman" w:hAnsi="Times New Roman" w:cs="Times New Roman"/>
          <w:sz w:val="28"/>
          <w:szCs w:val="28"/>
        </w:rPr>
      </w:pPr>
      <w:r w:rsidRPr="00316288">
        <w:rPr>
          <w:rFonts w:ascii="Times New Roman" w:hAnsi="Times New Roman" w:cs="Times New Roman"/>
          <w:sz w:val="28"/>
          <w:szCs w:val="28"/>
        </w:rPr>
        <w:t>Перечни ранее учтенных объектов недвижимости, в отношении которых проводятся мероприятия по установлению правообладателей</w:t>
      </w:r>
      <w:r w:rsidR="00D131DA">
        <w:rPr>
          <w:rFonts w:ascii="Times New Roman" w:hAnsi="Times New Roman" w:cs="Times New Roman"/>
          <w:sz w:val="28"/>
          <w:szCs w:val="28"/>
        </w:rPr>
        <w:t xml:space="preserve"> прилагаются.</w:t>
      </w:r>
    </w:p>
    <w:p w:rsidR="00AC2439" w:rsidRDefault="00AC2439" w:rsidP="0031628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- перечень ранее учтенных жилых помещений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«Надеждинское сельское поселение» Биробиджанского муниципального района</w:t>
      </w:r>
      <w:r w:rsidRPr="006F0431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bookmarkEnd w:id="0"/>
    </w:p>
    <w:p w:rsidR="00AC2439" w:rsidRDefault="00AC2439" w:rsidP="00316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ранее учтённых объектов капитального строительства на территории </w:t>
      </w:r>
      <w:r w:rsidRPr="006F04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«Надеждинское сельское поселение» Биробиджанского муниципального района</w:t>
      </w:r>
      <w:r w:rsidRPr="006F0431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</w:p>
    <w:p w:rsidR="00CC3A64" w:rsidRPr="005122E8" w:rsidRDefault="00CC3A64">
      <w:pPr>
        <w:rPr>
          <w:color w:val="ED7D31" w:themeColor="accent2"/>
        </w:rPr>
      </w:pPr>
    </w:p>
    <w:sectPr w:rsidR="00CC3A64" w:rsidRPr="0051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7B"/>
    <w:rsid w:val="00053562"/>
    <w:rsid w:val="00316288"/>
    <w:rsid w:val="004C6147"/>
    <w:rsid w:val="005122E8"/>
    <w:rsid w:val="00530945"/>
    <w:rsid w:val="006A587D"/>
    <w:rsid w:val="006F0431"/>
    <w:rsid w:val="00872EBC"/>
    <w:rsid w:val="0094296F"/>
    <w:rsid w:val="00AC2439"/>
    <w:rsid w:val="00CC3A64"/>
    <w:rsid w:val="00D131DA"/>
    <w:rsid w:val="00D42070"/>
    <w:rsid w:val="00E7497B"/>
    <w:rsid w:val="00E8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1C69"/>
  <w15:chartTrackingRefBased/>
  <w15:docId w15:val="{2619957C-E511-45B2-94B8-DF5D29ED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28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0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0945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AC24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ezhdinsk_adm@post.e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</cp:lastModifiedBy>
  <cp:revision>13</cp:revision>
  <cp:lastPrinted>2021-11-30T22:32:00Z</cp:lastPrinted>
  <dcterms:created xsi:type="dcterms:W3CDTF">2021-11-30T01:47:00Z</dcterms:created>
  <dcterms:modified xsi:type="dcterms:W3CDTF">2022-08-05T04:48:00Z</dcterms:modified>
</cp:coreProperties>
</file>