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F62FA7">
        <w:rPr>
          <w:rFonts w:ascii="Times New Roman" w:hAnsi="Times New Roman" w:cs="Times New Roman"/>
          <w:b/>
          <w:u w:val="single"/>
        </w:rPr>
        <w:t>21</w:t>
      </w:r>
      <w:r w:rsidR="006B379A">
        <w:rPr>
          <w:rFonts w:ascii="Times New Roman" w:hAnsi="Times New Roman" w:cs="Times New Roman"/>
          <w:b/>
          <w:u w:val="single"/>
        </w:rPr>
        <w:t xml:space="preserve"> </w:t>
      </w:r>
      <w:r w:rsidR="003423E1">
        <w:rPr>
          <w:rFonts w:ascii="Times New Roman" w:hAnsi="Times New Roman" w:cs="Times New Roman"/>
          <w:b/>
          <w:u w:val="single"/>
        </w:rPr>
        <w:t>марта</w:t>
      </w:r>
      <w:r w:rsidR="002D3970">
        <w:rPr>
          <w:rFonts w:ascii="Times New Roman" w:hAnsi="Times New Roman" w:cs="Times New Roman"/>
          <w:b/>
          <w:u w:val="single"/>
        </w:rPr>
        <w:t xml:space="preserve"> 2023</w:t>
      </w:r>
      <w:r w:rsidR="000A762A">
        <w:rPr>
          <w:rFonts w:ascii="Times New Roman" w:hAnsi="Times New Roman" w:cs="Times New Roman"/>
          <w:b/>
          <w:u w:val="single"/>
        </w:rPr>
        <w:t xml:space="preserve"> г. № </w:t>
      </w:r>
      <w:r w:rsidR="00F62FA7">
        <w:rPr>
          <w:rFonts w:ascii="Times New Roman" w:hAnsi="Times New Roman" w:cs="Times New Roman"/>
          <w:b/>
          <w:u w:val="single"/>
        </w:rPr>
        <w:t>9</w:t>
      </w:r>
    </w:p>
    <w:p w:rsidR="00CD00AD" w:rsidRPr="00274F77" w:rsidRDefault="000D287D" w:rsidP="006B379A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F62FA7" w:rsidRPr="008201D9" w:rsidRDefault="00F62FA7" w:rsidP="00F62F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F62FA7" w:rsidRPr="008201D9" w:rsidRDefault="00F62FA7" w:rsidP="00F62F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F62FA7" w:rsidRPr="008201D9" w:rsidRDefault="00F62FA7" w:rsidP="00F62F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F62FA7" w:rsidRPr="008201D9" w:rsidRDefault="00F62FA7" w:rsidP="00F62F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F62FA7" w:rsidRPr="008201D9" w:rsidRDefault="00F62FA7" w:rsidP="00F62F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</w:p>
    <w:p w:rsidR="00F62FA7" w:rsidRPr="008201D9" w:rsidRDefault="00F62FA7" w:rsidP="00F62FA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11.10.2018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</w:t>
      </w: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№ 40</w:t>
      </w:r>
    </w:p>
    <w:p w:rsidR="00F62FA7" w:rsidRPr="008201D9" w:rsidRDefault="00F62FA7" w:rsidP="00F62F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201D9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bookmarkStart w:id="0" w:name="_GoBack"/>
      <w:r w:rsidRPr="008201D9">
        <w:rPr>
          <w:color w:val="000000"/>
          <w:sz w:val="16"/>
          <w:szCs w:val="16"/>
        </w:rPr>
        <w:t>О внесении изменений в постановление администрации от 29.12.2017 № 72 «Об утверждении административного  регламента 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bookmarkEnd w:id="0"/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В соответствии с Федеральным законом от 27.07.2010 № 210-ФЗ «Об организации предоставления государственных и муниципальных услуг»,  и на основании Устава муниципального образования «Надеждинское сельское поселение»  администрация сельского поселения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ПОСТАНОВЛЯЕТ: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b/>
          <w:color w:val="000000"/>
          <w:sz w:val="16"/>
          <w:szCs w:val="16"/>
        </w:rPr>
        <w:t xml:space="preserve">     </w:t>
      </w:r>
      <w:r w:rsidRPr="008201D9">
        <w:rPr>
          <w:color w:val="000000"/>
          <w:sz w:val="16"/>
          <w:szCs w:val="16"/>
        </w:rPr>
        <w:t xml:space="preserve">1. Внести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утвержденный постановлением администрации от 29.12.2017 № 72 следующие изменения: 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1.1. Раздел II. Стандарт предоставления муниципальной услуги изложить в следующей редакции: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«2. Стандарт предоставления муниципальной услуги.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2.2. Наименование органа, предоставляющего муниципальную услугу </w:t>
      </w:r>
      <w:proofErr w:type="gramStart"/>
      <w:r w:rsidRPr="008201D9">
        <w:rPr>
          <w:color w:val="000000"/>
          <w:sz w:val="16"/>
          <w:szCs w:val="16"/>
        </w:rPr>
        <w:t>–а</w:t>
      </w:r>
      <w:proofErr w:type="gramEnd"/>
      <w:r w:rsidRPr="008201D9">
        <w:rPr>
          <w:color w:val="000000"/>
          <w:sz w:val="16"/>
          <w:szCs w:val="16"/>
        </w:rPr>
        <w:t>дминистрация Надеждинского сельского поселения Биробиджанского муниципального района ЕАО  (далее – администрация).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2.3. Результатом предоставления муниципальной услуги является: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подготовка и выдача постановления администрации сельского поселения  о принятии «Решения о согласовании переустройства и (или) перепланировки жилого помещения»;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подготовка и выдача решения об отказе в согласовании переустройства и (или) перепланировки жилого помещения.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2.4. Сроки предоставления муниципальной услуги.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2.4.1. Срок предоставления муниципальной услуги составляет не более 45 календарных дней со дня представления документов, указанных в пункте 2.6.1 или 2.6.2  настоящего раздела.</w:t>
      </w:r>
    </w:p>
    <w:p w:rsidR="00F62FA7" w:rsidRPr="008201D9" w:rsidRDefault="00F62FA7" w:rsidP="00F62FA7">
      <w:pPr>
        <w:autoSpaceDE w:val="0"/>
        <w:autoSpaceDN w:val="0"/>
        <w:adjustRightInd w:val="0"/>
        <w:ind w:firstLine="6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2.5. Правовыми основаниями предоставления муниципальной услуги являются:</w:t>
      </w:r>
    </w:p>
    <w:p w:rsidR="00F62FA7" w:rsidRPr="008201D9" w:rsidRDefault="00F62FA7" w:rsidP="00F62FA7">
      <w:pPr>
        <w:autoSpaceDE w:val="0"/>
        <w:autoSpaceDN w:val="0"/>
        <w:adjustRightInd w:val="0"/>
        <w:ind w:firstLine="30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1) Жилищный кодекс Российской Федерации от 29.12.2004 г. № 188-ФЗ («Российская газета № 1 от 12.01.2005 г.);</w:t>
      </w:r>
    </w:p>
    <w:p w:rsidR="00F62FA7" w:rsidRPr="008201D9" w:rsidRDefault="00F62FA7" w:rsidP="00F62FA7">
      <w:pPr>
        <w:autoSpaceDE w:val="0"/>
        <w:autoSpaceDN w:val="0"/>
        <w:adjustRightInd w:val="0"/>
        <w:ind w:firstLine="30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2) Федеральный закон от 6 октября 2003 г. № 131-ФЗ «Об общих принципах организации местного самоуправления в Российской Федерации» («Российская газета № 202 от 08.10.2002 г.);</w:t>
      </w:r>
    </w:p>
    <w:p w:rsidR="00F62FA7" w:rsidRPr="008201D9" w:rsidRDefault="00F62FA7" w:rsidP="00F62FA7">
      <w:pPr>
        <w:autoSpaceDE w:val="0"/>
        <w:autoSpaceDN w:val="0"/>
        <w:adjustRightInd w:val="0"/>
        <w:ind w:firstLine="30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3) Федеральный закон от 27 июня 2010 г. № 210-ФЗ «Об организации предоставления государственных и муниципальных услуг» («Российская газета № 168 от 30.07.2010 г.);</w:t>
      </w:r>
    </w:p>
    <w:p w:rsidR="00F62FA7" w:rsidRPr="008201D9" w:rsidRDefault="00F62FA7" w:rsidP="00F62FA7">
      <w:pPr>
        <w:autoSpaceDE w:val="0"/>
        <w:autoSpaceDN w:val="0"/>
        <w:adjustRightInd w:val="0"/>
        <w:ind w:firstLine="30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4) Постановление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 № 95 от 06.05.2005 г.)</w:t>
      </w:r>
      <w:proofErr w:type="gramStart"/>
      <w:r w:rsidRPr="008201D9">
        <w:rPr>
          <w:bCs/>
          <w:color w:val="000000" w:themeColor="text1"/>
          <w:sz w:val="16"/>
          <w:szCs w:val="16"/>
        </w:rPr>
        <w:t xml:space="preserve"> ;</w:t>
      </w:r>
      <w:proofErr w:type="gramEnd"/>
    </w:p>
    <w:p w:rsidR="00F62FA7" w:rsidRPr="008201D9" w:rsidRDefault="00F62FA7" w:rsidP="00F62FA7">
      <w:pPr>
        <w:autoSpaceDE w:val="0"/>
        <w:autoSpaceDN w:val="0"/>
        <w:adjustRightInd w:val="0"/>
        <w:ind w:firstLine="30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5) 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 № 247 от 23.12.2009 г.);</w:t>
      </w:r>
    </w:p>
    <w:p w:rsidR="00F62FA7" w:rsidRPr="008201D9" w:rsidRDefault="00F62FA7" w:rsidP="00F62FA7">
      <w:pPr>
        <w:autoSpaceDE w:val="0"/>
        <w:autoSpaceDN w:val="0"/>
        <w:adjustRightInd w:val="0"/>
        <w:ind w:firstLine="300"/>
        <w:jc w:val="both"/>
        <w:rPr>
          <w:bCs/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>6) Градостроительный кодекс Российской Федерации от 29 декабря 2004 года № 190-ФЗ («Российская газета № 290 от 30.12.2004 г.);</w:t>
      </w:r>
    </w:p>
    <w:p w:rsidR="00F62FA7" w:rsidRPr="008201D9" w:rsidRDefault="00F62FA7" w:rsidP="00F62FA7">
      <w:pPr>
        <w:ind w:firstLine="300"/>
        <w:jc w:val="both"/>
        <w:rPr>
          <w:color w:val="000000" w:themeColor="text1"/>
          <w:sz w:val="16"/>
          <w:szCs w:val="16"/>
        </w:rPr>
      </w:pPr>
      <w:r w:rsidRPr="008201D9">
        <w:rPr>
          <w:bCs/>
          <w:color w:val="000000" w:themeColor="text1"/>
          <w:sz w:val="16"/>
          <w:szCs w:val="16"/>
        </w:rPr>
        <w:t xml:space="preserve">7)  </w:t>
      </w:r>
      <w:r w:rsidRPr="008201D9">
        <w:rPr>
          <w:color w:val="000000" w:themeColor="text1"/>
          <w:sz w:val="16"/>
          <w:szCs w:val="16"/>
        </w:rPr>
        <w:t>- Уставом муниципального образования «Надеждинское сельское поселение» Еврейской автономной области (Информационный бюллетень МО "Биробиджанский район", от 28.09.2005 N 12,13);</w:t>
      </w:r>
    </w:p>
    <w:p w:rsidR="00F62FA7" w:rsidRPr="008201D9" w:rsidRDefault="00F62FA7" w:rsidP="00F62FA7">
      <w:pPr>
        <w:jc w:val="both"/>
        <w:rPr>
          <w:color w:val="000000" w:themeColor="text1"/>
          <w:sz w:val="16"/>
          <w:szCs w:val="16"/>
        </w:rPr>
      </w:pPr>
      <w:r w:rsidRPr="008201D9">
        <w:rPr>
          <w:color w:val="000000"/>
          <w:sz w:val="16"/>
          <w:szCs w:val="16"/>
        </w:rPr>
        <w:lastRenderedPageBreak/>
        <w:t xml:space="preserve">     2.6.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 с разделением на документы, которые заявитель должен предоставить самостоятельно, и документы, которые заявитель может предоставить по собственной инициативе, так как они подлежат представлению в рамках межведомственного взаимодействия.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2.6.1. Для получения согласования о переустройстве и (или) перепланировке жилого помещения заявитель направляет на имя администрации сельского поселения:</w:t>
      </w:r>
    </w:p>
    <w:p w:rsidR="00F62FA7" w:rsidRPr="008201D9" w:rsidRDefault="00F62FA7" w:rsidP="00F62FA7">
      <w:pPr>
        <w:ind w:firstLine="300"/>
        <w:jc w:val="both"/>
        <w:rPr>
          <w:vanish/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заявление о переустройстве и (или) перепланировке жилого помещения по форме, согласно приложению № 1 утвержденному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- правоустанавливающие документы на переустраиваемое и (или) </w:t>
      </w:r>
      <w:proofErr w:type="spellStart"/>
      <w:r w:rsidRPr="008201D9">
        <w:rPr>
          <w:color w:val="000000"/>
          <w:sz w:val="16"/>
          <w:szCs w:val="16"/>
        </w:rPr>
        <w:t>перепланируемое</w:t>
      </w:r>
      <w:proofErr w:type="spellEnd"/>
      <w:r w:rsidRPr="008201D9">
        <w:rPr>
          <w:color w:val="000000"/>
          <w:sz w:val="16"/>
          <w:szCs w:val="16"/>
        </w:rPr>
        <w:t xml:space="preserve"> жилое помещение (подлинники или засвидетельствованные в нотариальном порядке копии);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201D9">
        <w:rPr>
          <w:color w:val="000000"/>
          <w:sz w:val="16"/>
          <w:szCs w:val="16"/>
        </w:rPr>
        <w:t>перепланируемого</w:t>
      </w:r>
      <w:proofErr w:type="spellEnd"/>
      <w:r w:rsidRPr="008201D9">
        <w:rPr>
          <w:color w:val="000000"/>
          <w:sz w:val="16"/>
          <w:szCs w:val="16"/>
        </w:rPr>
        <w:t xml:space="preserve"> жилого помещения;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- технический паспорт переустраиваемого и (или) </w:t>
      </w:r>
      <w:proofErr w:type="spellStart"/>
      <w:r w:rsidRPr="008201D9">
        <w:rPr>
          <w:color w:val="000000"/>
          <w:sz w:val="16"/>
          <w:szCs w:val="16"/>
        </w:rPr>
        <w:t>перепланируемого</w:t>
      </w:r>
      <w:proofErr w:type="spellEnd"/>
      <w:r w:rsidRPr="008201D9">
        <w:rPr>
          <w:color w:val="000000"/>
          <w:sz w:val="16"/>
          <w:szCs w:val="16"/>
        </w:rPr>
        <w:t xml:space="preserve"> жилого помещения;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proofErr w:type="gramStart"/>
      <w:r w:rsidRPr="008201D9">
        <w:rPr>
          <w:color w:val="000000"/>
          <w:sz w:val="16"/>
          <w:szCs w:val="16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201D9">
        <w:rPr>
          <w:color w:val="000000"/>
          <w:sz w:val="16"/>
          <w:szCs w:val="16"/>
        </w:rPr>
        <w:t>перепланируемое</w:t>
      </w:r>
      <w:proofErr w:type="spellEnd"/>
      <w:r w:rsidRPr="008201D9">
        <w:rPr>
          <w:color w:val="000000"/>
          <w:sz w:val="16"/>
          <w:szCs w:val="16"/>
        </w:rPr>
        <w:t xml:space="preserve"> жилое помещение на основании договора социального найма (в случае, если заявителем является уполномоченный займодателем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8201D9">
        <w:rPr>
          <w:color w:val="000000"/>
          <w:sz w:val="16"/>
          <w:szCs w:val="16"/>
        </w:rPr>
        <w:t>перепланируемого</w:t>
      </w:r>
      <w:proofErr w:type="spellEnd"/>
      <w:r w:rsidRPr="008201D9">
        <w:rPr>
          <w:color w:val="000000"/>
          <w:sz w:val="16"/>
          <w:szCs w:val="16"/>
        </w:rPr>
        <w:t xml:space="preserve"> жилого помещения по договору социального найма);</w:t>
      </w:r>
      <w:proofErr w:type="gramEnd"/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2.6.2. Перечень необходимых документов для предоставления муниципальной услуги,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сведения из Единого государственного реестра прав на недвижимое имущество и сделок с ним о праве собственности на помещение, подлежащее переустройству и (или) перепланировке жилого помещения;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2.7. Основания для отказа в приеме документов, необходимых для предоставления муниципальной услуги законодательством Российской Федерации не предусмотрены.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</w:t>
      </w:r>
      <w:r w:rsidRPr="008201D9">
        <w:rPr>
          <w:sz w:val="16"/>
          <w:szCs w:val="16"/>
        </w:rPr>
        <w:t>2.8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8201D9">
        <w:rPr>
          <w:color w:val="000000"/>
          <w:sz w:val="16"/>
          <w:szCs w:val="16"/>
        </w:rPr>
        <w:t>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отсутствие документов, предусмотренных подпунктом 2.6.1 и 2.6.2 настоящего раздела;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предоставление документов в ненадлежащий орган;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2.8.1. Поступления в орган, осуществляющий согласование, ответа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8201D9">
        <w:rPr>
          <w:color w:val="000000"/>
          <w:sz w:val="16"/>
          <w:szCs w:val="16"/>
        </w:rPr>
        <w:t>необходимых</w:t>
      </w:r>
      <w:proofErr w:type="gramEnd"/>
      <w:r w:rsidRPr="008201D9">
        <w:rPr>
          <w:color w:val="000000"/>
          <w:sz w:val="16"/>
          <w:szCs w:val="16"/>
        </w:rPr>
        <w:t xml:space="preserve"> для проведения переустройства и (или) перепланировки жилого помещения в соответствии с  настоящего Кодекса, если соответствующий документ не был представлен заявителем по собственной инициативе. </w:t>
      </w:r>
      <w:proofErr w:type="gramStart"/>
      <w:r w:rsidRPr="008201D9">
        <w:rPr>
          <w:color w:val="000000"/>
          <w:sz w:val="16"/>
          <w:szCs w:val="16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 настоящего Кодекса, и не получил от заявителя такие документ и (или) информацию</w:t>
      </w:r>
      <w:proofErr w:type="gramEnd"/>
      <w:r w:rsidRPr="008201D9">
        <w:rPr>
          <w:color w:val="000000"/>
          <w:sz w:val="16"/>
          <w:szCs w:val="16"/>
        </w:rPr>
        <w:t xml:space="preserve"> в течение пятнадцати рабочих дней со дня направления уведомления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2.9. Размер платы, взимаемой с заявителя при предоставлении муниципальной услуги.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lastRenderedPageBreak/>
        <w:t>Муниципальная услуга предоставляется бесплатно.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2.11. Срок регистрации заявления о предоставлении муниципальной услуги составляет один рабочий день.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 2.12.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62FA7" w:rsidRPr="008201D9" w:rsidRDefault="00F62FA7" w:rsidP="00F62FA7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8201D9">
        <w:rPr>
          <w:bCs/>
          <w:color w:val="000000"/>
          <w:sz w:val="16"/>
          <w:szCs w:val="16"/>
        </w:rPr>
        <w:t xml:space="preserve">      2.13.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Помещения для предоставления муниципальной услуги оборудованы информационными стендами, на которых размещена следующая обязательная информация: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а) образец заявления;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б) текст настоящего административного регламента с приложениями;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в) блок-схема последовательности административных процедур предоставления муниципальной услуги;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г) график приема граждан.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Тексты материалов напечатаны удобным для чтения шрифтом, без исправлений, наиболее важные места подчеркнуты.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Каждое рабочее место специалиста оборудовано персональным компьютером.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proofErr w:type="gramStart"/>
      <w:r w:rsidRPr="008201D9">
        <w:rPr>
          <w:color w:val="000000"/>
          <w:sz w:val="16"/>
          <w:szCs w:val="16"/>
        </w:rPr>
        <w:t>Здание, в котором осуществляется прием документов, необходимых для предоставления муниципальной услуги,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статьей 15 Федеральным законом от 24.11.1995 № 181-ФЗ «О социальной защите инвалидов в Российской Федерации»:</w:t>
      </w:r>
      <w:proofErr w:type="gramEnd"/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- наличие условий для беспрепятственного доступа к объектам и предоставляемым в них услугам;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- предоставление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- предоставление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- сопровождение инвалидов, имеющих стойкие расстройства функции зрения и самостоятельного передвижения, и оказание им помощи на объектах; 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- предоставления допуска на объекты собаки-проводника при наличии документа, подтверждающего ее специальное обучение; 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наравне с другими лицами.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 Иные требования, в том числе учитывающие особенности предоставления  муниципальных услуг в многофункциональных центрах и особенности предоставления  муниципальных услуг в электронной форме: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2.14.1. Информация о муниципальной услуге: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2.14.1.1 </w:t>
      </w:r>
      <w:proofErr w:type="gramStart"/>
      <w:r w:rsidRPr="008201D9">
        <w:rPr>
          <w:color w:val="000000"/>
          <w:sz w:val="16"/>
          <w:szCs w:val="16"/>
        </w:rPr>
        <w:t>Внесена</w:t>
      </w:r>
      <w:proofErr w:type="gramEnd"/>
      <w:r w:rsidRPr="008201D9">
        <w:rPr>
          <w:color w:val="000000"/>
          <w:sz w:val="16"/>
          <w:szCs w:val="16"/>
        </w:rPr>
        <w:t xml:space="preserve"> в реестр муниципальных услуг (функций), предоставляемых органами местного самоуправления муниципального образования;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2.14.1.2  </w:t>
      </w:r>
      <w:proofErr w:type="gramStart"/>
      <w:r w:rsidRPr="008201D9">
        <w:rPr>
          <w:color w:val="000000"/>
          <w:sz w:val="16"/>
          <w:szCs w:val="16"/>
        </w:rPr>
        <w:t>размещена</w:t>
      </w:r>
      <w:proofErr w:type="gramEnd"/>
      <w:r w:rsidRPr="008201D9">
        <w:rPr>
          <w:color w:val="000000"/>
          <w:sz w:val="16"/>
          <w:szCs w:val="16"/>
        </w:rPr>
        <w:t xml:space="preserve"> на Едином портале.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2.14.2. Заявитель (его представитель) вправе направить документы в электронной форме следующими способами: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2.14.2.1. по электронной почте органа местного самоуправления,  предоставляющего муниципальную услугу;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2.14.2.2. через Единый портал.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 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lastRenderedPageBreak/>
        <w:t xml:space="preserve">     2.14.4. Заявитель вправе подать документы  в МФЦ в соответствии с соглашением о взаимодействии, заключенным между МФЦ и органом местного самоуправления муниципального образования «Надеждинское сельское поселение» Биробиджанского муниципального района Еврейской автономной области, с момента вступления в силу соглашения о взаимодействии».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2.15. Показатели доступности и качества муниципальных услуг: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К показателям доступности муниципальной услуги относится возможность обращения заявителя за предоставлением муниципальной услуги: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посредством личного обращения;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направление заявления посредством почтовой связи;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направление заявления посредством электронной почты.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К показателям качества муниципальной услуги относятся: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- исполнение заявления в установленные сроки;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- соблюдение порядка выполнения административных процедур. 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    2.15.1.  Для предоставления муниципальной услуги в электронной форме заявитель обращается в администрацию сельского поселения посредством электронной почты на электронный адрес, указанный </w:t>
      </w:r>
      <w:proofErr w:type="gramStart"/>
      <w:r w:rsidRPr="008201D9">
        <w:rPr>
          <w:color w:val="000000"/>
          <w:sz w:val="16"/>
          <w:szCs w:val="16"/>
        </w:rPr>
        <w:t>в</w:t>
      </w:r>
      <w:proofErr w:type="gramEnd"/>
      <w:r w:rsidRPr="008201D9">
        <w:rPr>
          <w:color w:val="000000"/>
          <w:sz w:val="16"/>
          <w:szCs w:val="16"/>
        </w:rPr>
        <w:t xml:space="preserve"> под </w:t>
      </w:r>
      <w:r w:rsidRPr="008201D9">
        <w:rPr>
          <w:bCs/>
          <w:color w:val="000000"/>
          <w:sz w:val="16"/>
          <w:szCs w:val="16"/>
        </w:rPr>
        <w:t>1.7.</w:t>
      </w:r>
      <w:r w:rsidRPr="008201D9">
        <w:rPr>
          <w:color w:val="000000"/>
          <w:sz w:val="16"/>
          <w:szCs w:val="16"/>
        </w:rPr>
        <w:t>настоящего административного регламента.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2. Опубликовать настоящее постановление в «Межмуниципальном информационном бюллетене» Биробиджанского муниципального района.</w:t>
      </w:r>
    </w:p>
    <w:p w:rsidR="00F62FA7" w:rsidRPr="008201D9" w:rsidRDefault="00F62FA7" w:rsidP="00F62FA7">
      <w:pPr>
        <w:ind w:firstLine="300"/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  <w:r w:rsidRPr="008201D9">
        <w:rPr>
          <w:color w:val="000000"/>
          <w:sz w:val="16"/>
          <w:szCs w:val="16"/>
        </w:rPr>
        <w:t xml:space="preserve">Глава сельского поселения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</w:t>
      </w:r>
      <w:r w:rsidRPr="008201D9">
        <w:rPr>
          <w:color w:val="000000"/>
          <w:sz w:val="16"/>
          <w:szCs w:val="16"/>
        </w:rPr>
        <w:t xml:space="preserve">       Н.В. Красилова</w:t>
      </w:r>
    </w:p>
    <w:p w:rsidR="00F62FA7" w:rsidRPr="008201D9" w:rsidRDefault="00F62FA7" w:rsidP="00F62FA7">
      <w:pPr>
        <w:jc w:val="both"/>
        <w:rPr>
          <w:color w:val="000000"/>
          <w:sz w:val="16"/>
          <w:szCs w:val="16"/>
        </w:rPr>
      </w:pPr>
    </w:p>
    <w:p w:rsidR="006B379A" w:rsidRPr="008F052A" w:rsidRDefault="006B379A" w:rsidP="006B379A">
      <w:pPr>
        <w:rPr>
          <w:b/>
          <w:sz w:val="16"/>
          <w:szCs w:val="16"/>
        </w:rPr>
      </w:pPr>
    </w:p>
    <w:p w:rsidR="006B379A" w:rsidRPr="008F052A" w:rsidRDefault="006B379A" w:rsidP="006B379A">
      <w:pPr>
        <w:ind w:firstLine="708"/>
        <w:jc w:val="both"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BB5EF5" w:rsidRPr="005869B9" w:rsidRDefault="00BB5EF5" w:rsidP="00BB5EF5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rPr>
          <w:sz w:val="16"/>
          <w:szCs w:val="16"/>
        </w:rPr>
      </w:pPr>
    </w:p>
    <w:p w:rsidR="002D3970" w:rsidRPr="002D3970" w:rsidRDefault="002D3970" w:rsidP="002D3970">
      <w:pPr>
        <w:jc w:val="both"/>
        <w:rPr>
          <w:sz w:val="16"/>
          <w:szCs w:val="16"/>
        </w:rPr>
      </w:pPr>
    </w:p>
    <w:p w:rsidR="002D3970" w:rsidRPr="00386589" w:rsidRDefault="002D3970" w:rsidP="002D3970">
      <w:pPr>
        <w:spacing w:line="276" w:lineRule="auto"/>
        <w:jc w:val="both"/>
        <w:rPr>
          <w:sz w:val="16"/>
          <w:szCs w:val="16"/>
        </w:rPr>
      </w:pPr>
    </w:p>
    <w:p w:rsidR="00C23556" w:rsidRPr="007F42DD" w:rsidRDefault="00C23556" w:rsidP="00C23556">
      <w:pPr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C23556">
        <w:rPr>
          <w:rFonts w:ascii="Times New Roman" w:hAnsi="Times New Roman" w:cs="Times New Roman"/>
          <w:sz w:val="12"/>
          <w:szCs w:val="12"/>
        </w:rPr>
        <w:t>емя подписания в печать – 16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F62FA7">
        <w:rPr>
          <w:rFonts w:ascii="Times New Roman" w:hAnsi="Times New Roman" w:cs="Times New Roman"/>
          <w:sz w:val="12"/>
          <w:szCs w:val="12"/>
        </w:rPr>
        <w:t>21</w:t>
      </w:r>
      <w:r w:rsidR="00C50CF2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3423E1">
        <w:rPr>
          <w:rFonts w:ascii="Times New Roman" w:hAnsi="Times New Roman" w:cs="Times New Roman"/>
          <w:sz w:val="12"/>
          <w:szCs w:val="12"/>
        </w:rPr>
        <w:t>.03</w:t>
      </w:r>
      <w:r w:rsidR="008B398A">
        <w:rPr>
          <w:rFonts w:ascii="Times New Roman" w:hAnsi="Times New Roman" w:cs="Times New Roman"/>
          <w:sz w:val="12"/>
          <w:szCs w:val="12"/>
        </w:rPr>
        <w:t>.2023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DE" w:rsidRDefault="00532CDE" w:rsidP="00235F33">
      <w:r>
        <w:separator/>
      </w:r>
    </w:p>
  </w:endnote>
  <w:endnote w:type="continuationSeparator" w:id="0">
    <w:p w:rsidR="00532CDE" w:rsidRDefault="00532CDE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DE" w:rsidRDefault="00532CDE" w:rsidP="00235F33">
      <w:r>
        <w:separator/>
      </w:r>
    </w:p>
  </w:footnote>
  <w:footnote w:type="continuationSeparator" w:id="0">
    <w:p w:rsidR="00532CDE" w:rsidRDefault="00532CDE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22F3D3D"/>
    <w:multiLevelType w:val="hybridMultilevel"/>
    <w:tmpl w:val="F5069088"/>
    <w:lvl w:ilvl="0" w:tplc="8B3AAC78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3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6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6076C"/>
    <w:rsid w:val="000A762A"/>
    <w:rsid w:val="000C57FA"/>
    <w:rsid w:val="000D117F"/>
    <w:rsid w:val="000D287D"/>
    <w:rsid w:val="000D2BE2"/>
    <w:rsid w:val="000D2D90"/>
    <w:rsid w:val="000E51C3"/>
    <w:rsid w:val="00102209"/>
    <w:rsid w:val="001120C8"/>
    <w:rsid w:val="001134D5"/>
    <w:rsid w:val="001167EA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75426"/>
    <w:rsid w:val="002832FC"/>
    <w:rsid w:val="0029093C"/>
    <w:rsid w:val="002A7A05"/>
    <w:rsid w:val="002D3970"/>
    <w:rsid w:val="002D6B5B"/>
    <w:rsid w:val="002E45C9"/>
    <w:rsid w:val="00300271"/>
    <w:rsid w:val="00302ABD"/>
    <w:rsid w:val="003105EE"/>
    <w:rsid w:val="003141E7"/>
    <w:rsid w:val="0032006C"/>
    <w:rsid w:val="003423E1"/>
    <w:rsid w:val="00375053"/>
    <w:rsid w:val="003756BD"/>
    <w:rsid w:val="003805C3"/>
    <w:rsid w:val="003C069D"/>
    <w:rsid w:val="003C5391"/>
    <w:rsid w:val="003C5EC0"/>
    <w:rsid w:val="003F157D"/>
    <w:rsid w:val="003F5DF7"/>
    <w:rsid w:val="004001BD"/>
    <w:rsid w:val="004334B6"/>
    <w:rsid w:val="00447582"/>
    <w:rsid w:val="00465838"/>
    <w:rsid w:val="00486389"/>
    <w:rsid w:val="00492252"/>
    <w:rsid w:val="004A7A84"/>
    <w:rsid w:val="004B1CE6"/>
    <w:rsid w:val="004B7521"/>
    <w:rsid w:val="004C4781"/>
    <w:rsid w:val="004D39EB"/>
    <w:rsid w:val="004F50D1"/>
    <w:rsid w:val="004F6F47"/>
    <w:rsid w:val="004F7A3D"/>
    <w:rsid w:val="00532CDE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B379A"/>
    <w:rsid w:val="006D0788"/>
    <w:rsid w:val="006E56A5"/>
    <w:rsid w:val="007368B1"/>
    <w:rsid w:val="00750C57"/>
    <w:rsid w:val="00761E22"/>
    <w:rsid w:val="00786C9F"/>
    <w:rsid w:val="007B59C6"/>
    <w:rsid w:val="007B629B"/>
    <w:rsid w:val="007C0E3E"/>
    <w:rsid w:val="007D3732"/>
    <w:rsid w:val="007D5E4E"/>
    <w:rsid w:val="007E1FE4"/>
    <w:rsid w:val="007E22EB"/>
    <w:rsid w:val="007F76B9"/>
    <w:rsid w:val="00801EEA"/>
    <w:rsid w:val="00826BE3"/>
    <w:rsid w:val="0083207E"/>
    <w:rsid w:val="008465BF"/>
    <w:rsid w:val="00865AB0"/>
    <w:rsid w:val="0087100F"/>
    <w:rsid w:val="008815A2"/>
    <w:rsid w:val="008921A2"/>
    <w:rsid w:val="00895FD8"/>
    <w:rsid w:val="008A7419"/>
    <w:rsid w:val="008B398A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1277E"/>
    <w:rsid w:val="00A609CF"/>
    <w:rsid w:val="00A75088"/>
    <w:rsid w:val="00AB5879"/>
    <w:rsid w:val="00AC40C1"/>
    <w:rsid w:val="00AF1403"/>
    <w:rsid w:val="00B0769D"/>
    <w:rsid w:val="00B1757D"/>
    <w:rsid w:val="00B37C1A"/>
    <w:rsid w:val="00B40CA6"/>
    <w:rsid w:val="00B60179"/>
    <w:rsid w:val="00B65575"/>
    <w:rsid w:val="00B77B38"/>
    <w:rsid w:val="00B95FC7"/>
    <w:rsid w:val="00BA5C8D"/>
    <w:rsid w:val="00BB46B4"/>
    <w:rsid w:val="00BB5EF5"/>
    <w:rsid w:val="00BD4A0E"/>
    <w:rsid w:val="00BE174F"/>
    <w:rsid w:val="00C00CBD"/>
    <w:rsid w:val="00C04CA8"/>
    <w:rsid w:val="00C13C20"/>
    <w:rsid w:val="00C23556"/>
    <w:rsid w:val="00C43499"/>
    <w:rsid w:val="00C50CF2"/>
    <w:rsid w:val="00C53596"/>
    <w:rsid w:val="00C54BEE"/>
    <w:rsid w:val="00C7251D"/>
    <w:rsid w:val="00C77599"/>
    <w:rsid w:val="00C83B83"/>
    <w:rsid w:val="00CA46EB"/>
    <w:rsid w:val="00CA5125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1387E"/>
    <w:rsid w:val="00E251A5"/>
    <w:rsid w:val="00E35A1B"/>
    <w:rsid w:val="00E35BC9"/>
    <w:rsid w:val="00E51050"/>
    <w:rsid w:val="00E661FF"/>
    <w:rsid w:val="00E90B72"/>
    <w:rsid w:val="00E947A8"/>
    <w:rsid w:val="00EA57FA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62FA7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2023-03-22T18:07:00Z</cp:lastPrinted>
  <dcterms:created xsi:type="dcterms:W3CDTF">2022-05-03T13:05:00Z</dcterms:created>
  <dcterms:modified xsi:type="dcterms:W3CDTF">2023-03-22T19:18:00Z</dcterms:modified>
</cp:coreProperties>
</file>