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от</w:t>
      </w:r>
      <w:r w:rsidR="00563343">
        <w:rPr>
          <w:rFonts w:ascii="Times New Roman" w:hAnsi="Times New Roman" w:cs="Times New Roman"/>
          <w:b/>
          <w:u w:val="single"/>
        </w:rPr>
        <w:t xml:space="preserve"> 1</w:t>
      </w:r>
      <w:r w:rsidR="00D81FAE">
        <w:rPr>
          <w:rFonts w:ascii="Times New Roman" w:hAnsi="Times New Roman" w:cs="Times New Roman"/>
          <w:b/>
          <w:u w:val="single"/>
        </w:rPr>
        <w:t xml:space="preserve"> </w:t>
      </w:r>
      <w:r w:rsidR="007A680B">
        <w:rPr>
          <w:rFonts w:ascii="Times New Roman" w:hAnsi="Times New Roman" w:cs="Times New Roman"/>
          <w:b/>
          <w:u w:val="single"/>
        </w:rPr>
        <w:t>апреля</w:t>
      </w:r>
      <w:r w:rsidR="0086754D">
        <w:rPr>
          <w:rFonts w:ascii="Times New Roman" w:hAnsi="Times New Roman" w:cs="Times New Roman"/>
          <w:b/>
          <w:u w:val="single"/>
        </w:rPr>
        <w:t xml:space="preserve"> 2024</w:t>
      </w:r>
      <w:r>
        <w:rPr>
          <w:rFonts w:ascii="Times New Roman" w:hAnsi="Times New Roman" w:cs="Times New Roman"/>
          <w:b/>
          <w:u w:val="single"/>
        </w:rPr>
        <w:t xml:space="preserve"> г. № </w:t>
      </w:r>
      <w:r w:rsidR="007A680B">
        <w:rPr>
          <w:rFonts w:ascii="Times New Roman" w:hAnsi="Times New Roman" w:cs="Times New Roman"/>
          <w:b/>
          <w:u w:val="single"/>
        </w:rPr>
        <w:t>10</w:t>
      </w:r>
    </w:p>
    <w:p w:rsidR="00B35BF0" w:rsidRPr="00274F77" w:rsidRDefault="00B35BF0" w:rsidP="00B35BF0">
      <w:pPr>
        <w:pStyle w:val="a3"/>
        <w:jc w:val="center"/>
        <w:rPr>
          <w:rFonts w:ascii="Times New Roman" w:hAnsi="Times New Roman" w:cs="Times New Roman"/>
          <w:b/>
          <w:u w:val="single"/>
        </w:rPr>
        <w:sectPr w:rsidR="00B35BF0" w:rsidRPr="00274F77" w:rsidSect="005D4E51">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Биробиджанского муниципального района</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Еврейской автономной области</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АДМИНИСТРАЦИЯ СЕЛЬСКОГО ПОСЕЛЕНИЯ</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ПОСТАНОВЛЕНИЕ</w:t>
      </w:r>
    </w:p>
    <w:p w:rsidR="007A680B" w:rsidRPr="001857BA" w:rsidRDefault="007A680B" w:rsidP="007A680B">
      <w:pPr>
        <w:pStyle w:val="Heading"/>
        <w:contextualSpacing/>
        <w:jc w:val="both"/>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 xml:space="preserve">14.03.2024                                                                           </w:t>
      </w:r>
      <w:r>
        <w:rPr>
          <w:rFonts w:ascii="Times New Roman" w:hAnsi="Times New Roman" w:cs="Times New Roman"/>
          <w:b w:val="0"/>
          <w:color w:val="000000"/>
          <w:sz w:val="16"/>
          <w:szCs w:val="16"/>
        </w:rPr>
        <w:t xml:space="preserve">                                                                                     </w:t>
      </w:r>
      <w:r w:rsidRPr="001857BA">
        <w:rPr>
          <w:rFonts w:ascii="Times New Roman" w:hAnsi="Times New Roman" w:cs="Times New Roman"/>
          <w:b w:val="0"/>
          <w:color w:val="000000"/>
          <w:sz w:val="16"/>
          <w:szCs w:val="16"/>
        </w:rPr>
        <w:t xml:space="preserve"> № 13</w:t>
      </w:r>
    </w:p>
    <w:p w:rsidR="007A680B" w:rsidRPr="001857BA" w:rsidRDefault="007A680B" w:rsidP="007A680B">
      <w:pPr>
        <w:pStyle w:val="Heading"/>
        <w:contextualSpacing/>
        <w:jc w:val="center"/>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с. Надеждинское</w:t>
      </w:r>
    </w:p>
    <w:p w:rsidR="007A680B" w:rsidRPr="007A680B" w:rsidRDefault="007A680B" w:rsidP="007A680B">
      <w:pPr>
        <w:pStyle w:val="Heading"/>
        <w:contextualSpacing/>
        <w:jc w:val="both"/>
        <w:rPr>
          <w:rFonts w:ascii="Times New Roman" w:hAnsi="Times New Roman" w:cs="Times New Roman"/>
          <w:b w:val="0"/>
          <w:color w:val="000000"/>
          <w:sz w:val="16"/>
          <w:szCs w:val="16"/>
        </w:rPr>
      </w:pPr>
      <w:r w:rsidRPr="001857BA">
        <w:rPr>
          <w:rFonts w:ascii="Times New Roman" w:hAnsi="Times New Roman" w:cs="Times New Roman"/>
          <w:b w:val="0"/>
          <w:color w:val="000000"/>
          <w:sz w:val="16"/>
          <w:szCs w:val="16"/>
        </w:rPr>
        <w:t>О внесении изменений в постановление администрации сельского поселения от 15.01.2010 № 4 «Об утверждении состава жилищной комиссии администрации Надеждинского сельского поселения и Положения о ней»</w:t>
      </w:r>
    </w:p>
    <w:p w:rsidR="007A680B" w:rsidRPr="001857BA" w:rsidRDefault="007A680B" w:rsidP="007A680B">
      <w:pPr>
        <w:contextualSpacing/>
        <w:jc w:val="both"/>
        <w:rPr>
          <w:color w:val="000000"/>
          <w:sz w:val="16"/>
          <w:szCs w:val="16"/>
        </w:rPr>
      </w:pPr>
      <w:r w:rsidRPr="001857BA">
        <w:rPr>
          <w:color w:val="000000"/>
          <w:sz w:val="16"/>
          <w:szCs w:val="16"/>
        </w:rPr>
        <w:t xml:space="preserve">     С целью приведений постановлений администрации сельского поселения в соответствие с действующим законодательством, администрация сельского поселения</w:t>
      </w:r>
    </w:p>
    <w:p w:rsidR="007A680B" w:rsidRPr="001857BA" w:rsidRDefault="007A680B" w:rsidP="007A680B">
      <w:pPr>
        <w:contextualSpacing/>
        <w:jc w:val="both"/>
        <w:rPr>
          <w:color w:val="000000"/>
          <w:sz w:val="16"/>
          <w:szCs w:val="16"/>
        </w:rPr>
      </w:pPr>
      <w:r w:rsidRPr="001857BA">
        <w:rPr>
          <w:color w:val="000000"/>
          <w:sz w:val="16"/>
          <w:szCs w:val="16"/>
        </w:rPr>
        <w:t>ПОСТАНОВЛЯЕТ:</w:t>
      </w:r>
    </w:p>
    <w:p w:rsidR="007A680B" w:rsidRPr="001857BA" w:rsidRDefault="007A680B" w:rsidP="007A680B">
      <w:pPr>
        <w:contextualSpacing/>
        <w:jc w:val="both"/>
        <w:rPr>
          <w:color w:val="000000"/>
          <w:sz w:val="16"/>
          <w:szCs w:val="16"/>
        </w:rPr>
      </w:pPr>
      <w:r w:rsidRPr="001857BA">
        <w:rPr>
          <w:color w:val="000000"/>
          <w:sz w:val="16"/>
          <w:szCs w:val="16"/>
        </w:rPr>
        <w:t xml:space="preserve">     1. Внести в постановление администрации сельского поселения от 15.01.2010 № 4 «Об утверждении состава жилищной комиссии администрации Надеждинского сельского поселения и Положения о ней» следующие изменения:</w:t>
      </w:r>
    </w:p>
    <w:p w:rsidR="007A680B" w:rsidRPr="001857BA" w:rsidRDefault="007A680B" w:rsidP="007A680B">
      <w:pPr>
        <w:contextualSpacing/>
        <w:jc w:val="both"/>
        <w:rPr>
          <w:color w:val="000000"/>
          <w:sz w:val="16"/>
          <w:szCs w:val="16"/>
        </w:rPr>
      </w:pPr>
      <w:r w:rsidRPr="001857BA">
        <w:rPr>
          <w:color w:val="000000"/>
          <w:sz w:val="16"/>
          <w:szCs w:val="16"/>
        </w:rPr>
        <w:t xml:space="preserve">     1.1. Состав жилищной комиссии администрации Надеждинского сельского поселения изложить в новой редакции:</w:t>
      </w:r>
    </w:p>
    <w:p w:rsidR="007A680B" w:rsidRPr="001857BA" w:rsidRDefault="007A680B" w:rsidP="007A680B">
      <w:pPr>
        <w:contextualSpacing/>
        <w:jc w:val="center"/>
        <w:rPr>
          <w:color w:val="000000"/>
          <w:sz w:val="16"/>
          <w:szCs w:val="16"/>
        </w:rPr>
      </w:pPr>
      <w:r w:rsidRPr="001857BA">
        <w:rPr>
          <w:color w:val="000000"/>
          <w:sz w:val="16"/>
          <w:szCs w:val="16"/>
        </w:rPr>
        <w:t>«Состав жилищной комиссии администрации Надеждинского сельского поселения</w:t>
      </w:r>
    </w:p>
    <w:tbl>
      <w:tblPr>
        <w:tblW w:w="7655" w:type="dxa"/>
        <w:tblInd w:w="105" w:type="dxa"/>
        <w:tblLayout w:type="fixed"/>
        <w:tblCellMar>
          <w:left w:w="105" w:type="dxa"/>
          <w:right w:w="105" w:type="dxa"/>
        </w:tblCellMar>
        <w:tblLook w:val="0000"/>
      </w:tblPr>
      <w:tblGrid>
        <w:gridCol w:w="2410"/>
        <w:gridCol w:w="5245"/>
      </w:tblGrid>
      <w:tr w:rsidR="007A680B" w:rsidRPr="001857BA" w:rsidTr="007A680B">
        <w:tc>
          <w:tcPr>
            <w:tcW w:w="2410" w:type="dxa"/>
          </w:tcPr>
          <w:p w:rsidR="007A680B" w:rsidRPr="001857BA" w:rsidRDefault="007A680B" w:rsidP="005D4E51">
            <w:pPr>
              <w:contextualSpacing/>
              <w:jc w:val="both"/>
              <w:rPr>
                <w:color w:val="000000"/>
                <w:sz w:val="16"/>
                <w:szCs w:val="16"/>
              </w:rPr>
            </w:pPr>
            <w:r w:rsidRPr="001857BA">
              <w:rPr>
                <w:color w:val="000000"/>
                <w:sz w:val="16"/>
                <w:szCs w:val="16"/>
              </w:rPr>
              <w:t>Ладынская Елена Васильевна</w:t>
            </w:r>
          </w:p>
        </w:tc>
        <w:tc>
          <w:tcPr>
            <w:tcW w:w="5245" w:type="dxa"/>
          </w:tcPr>
          <w:p w:rsidR="007A680B" w:rsidRPr="001857BA" w:rsidRDefault="007A680B" w:rsidP="005D4E51">
            <w:pPr>
              <w:contextualSpacing/>
              <w:jc w:val="both"/>
              <w:rPr>
                <w:color w:val="000000"/>
                <w:sz w:val="16"/>
                <w:szCs w:val="16"/>
              </w:rPr>
            </w:pPr>
            <w:r w:rsidRPr="001857BA">
              <w:rPr>
                <w:color w:val="000000"/>
                <w:sz w:val="16"/>
                <w:szCs w:val="16"/>
              </w:rPr>
              <w:t>- заместитель главы администрации сельского поселения, председатель комиссии;</w:t>
            </w:r>
          </w:p>
        </w:tc>
      </w:tr>
      <w:tr w:rsidR="007A680B" w:rsidRPr="001857BA" w:rsidTr="007A680B">
        <w:tc>
          <w:tcPr>
            <w:tcW w:w="2410" w:type="dxa"/>
          </w:tcPr>
          <w:p w:rsidR="007A680B" w:rsidRPr="001857BA" w:rsidRDefault="007A680B" w:rsidP="005D4E51">
            <w:pPr>
              <w:contextualSpacing/>
              <w:jc w:val="both"/>
              <w:rPr>
                <w:color w:val="000000"/>
                <w:sz w:val="16"/>
                <w:szCs w:val="16"/>
              </w:rPr>
            </w:pPr>
            <w:r w:rsidRPr="001857BA">
              <w:rPr>
                <w:color w:val="000000"/>
                <w:sz w:val="16"/>
                <w:szCs w:val="16"/>
              </w:rPr>
              <w:t>Легинчук</w:t>
            </w:r>
          </w:p>
          <w:p w:rsidR="007A680B" w:rsidRPr="001857BA" w:rsidRDefault="007A680B" w:rsidP="005D4E51">
            <w:pPr>
              <w:contextualSpacing/>
              <w:jc w:val="both"/>
              <w:rPr>
                <w:color w:val="000000"/>
                <w:sz w:val="16"/>
                <w:szCs w:val="16"/>
              </w:rPr>
            </w:pPr>
            <w:r w:rsidRPr="001857BA">
              <w:rPr>
                <w:color w:val="000000"/>
                <w:sz w:val="16"/>
                <w:szCs w:val="16"/>
              </w:rPr>
              <w:t>Светлана Николаевна</w:t>
            </w:r>
          </w:p>
        </w:tc>
        <w:tc>
          <w:tcPr>
            <w:tcW w:w="5245" w:type="dxa"/>
          </w:tcPr>
          <w:p w:rsidR="007A680B" w:rsidRPr="001857BA" w:rsidRDefault="007A680B" w:rsidP="005D4E51">
            <w:pPr>
              <w:contextualSpacing/>
              <w:jc w:val="both"/>
              <w:rPr>
                <w:color w:val="000000"/>
                <w:sz w:val="16"/>
                <w:szCs w:val="16"/>
              </w:rPr>
            </w:pPr>
            <w:r w:rsidRPr="001857BA">
              <w:rPr>
                <w:color w:val="000000"/>
                <w:sz w:val="16"/>
                <w:szCs w:val="16"/>
              </w:rPr>
              <w:t>- старший специалист 1 разряда администрации сельского поселения, секретарь комиссии</w:t>
            </w:r>
          </w:p>
        </w:tc>
      </w:tr>
      <w:tr w:rsidR="007A680B" w:rsidRPr="001857BA" w:rsidTr="007A680B">
        <w:tc>
          <w:tcPr>
            <w:tcW w:w="2410" w:type="dxa"/>
          </w:tcPr>
          <w:p w:rsidR="007A680B" w:rsidRPr="001857BA" w:rsidRDefault="007A680B" w:rsidP="005D4E51">
            <w:pPr>
              <w:contextualSpacing/>
              <w:jc w:val="both"/>
              <w:rPr>
                <w:color w:val="000000"/>
                <w:sz w:val="16"/>
                <w:szCs w:val="16"/>
              </w:rPr>
            </w:pPr>
            <w:r w:rsidRPr="001857BA">
              <w:rPr>
                <w:color w:val="000000"/>
                <w:sz w:val="16"/>
                <w:szCs w:val="16"/>
              </w:rPr>
              <w:t>Члены комиссии:</w:t>
            </w:r>
          </w:p>
        </w:tc>
        <w:tc>
          <w:tcPr>
            <w:tcW w:w="5245" w:type="dxa"/>
          </w:tcPr>
          <w:p w:rsidR="007A680B" w:rsidRPr="001857BA" w:rsidRDefault="007A680B" w:rsidP="005D4E51">
            <w:pPr>
              <w:contextualSpacing/>
              <w:jc w:val="both"/>
              <w:rPr>
                <w:color w:val="000000"/>
                <w:sz w:val="16"/>
                <w:szCs w:val="16"/>
              </w:rPr>
            </w:pPr>
          </w:p>
        </w:tc>
      </w:tr>
      <w:tr w:rsidR="007A680B" w:rsidRPr="001857BA" w:rsidTr="007A680B">
        <w:tc>
          <w:tcPr>
            <w:tcW w:w="2410" w:type="dxa"/>
          </w:tcPr>
          <w:p w:rsidR="007A680B" w:rsidRPr="001857BA" w:rsidRDefault="007A680B" w:rsidP="005D4E51">
            <w:pPr>
              <w:contextualSpacing/>
              <w:jc w:val="both"/>
              <w:rPr>
                <w:color w:val="000000"/>
                <w:sz w:val="16"/>
                <w:szCs w:val="16"/>
              </w:rPr>
            </w:pPr>
            <w:r w:rsidRPr="001857BA">
              <w:rPr>
                <w:color w:val="000000"/>
                <w:sz w:val="16"/>
                <w:szCs w:val="16"/>
              </w:rPr>
              <w:t>Карпова</w:t>
            </w:r>
          </w:p>
          <w:p w:rsidR="007A680B" w:rsidRPr="001857BA" w:rsidRDefault="007A680B" w:rsidP="005D4E51">
            <w:pPr>
              <w:contextualSpacing/>
              <w:jc w:val="both"/>
              <w:rPr>
                <w:color w:val="000000"/>
                <w:sz w:val="16"/>
                <w:szCs w:val="16"/>
              </w:rPr>
            </w:pPr>
            <w:r w:rsidRPr="001857BA">
              <w:rPr>
                <w:color w:val="000000"/>
                <w:sz w:val="16"/>
                <w:szCs w:val="16"/>
              </w:rPr>
              <w:t>Оксана Михайловна</w:t>
            </w:r>
          </w:p>
        </w:tc>
        <w:tc>
          <w:tcPr>
            <w:tcW w:w="5245" w:type="dxa"/>
          </w:tcPr>
          <w:p w:rsidR="007A680B" w:rsidRPr="001857BA" w:rsidRDefault="007A680B" w:rsidP="005D4E51">
            <w:pPr>
              <w:contextualSpacing/>
              <w:jc w:val="both"/>
              <w:rPr>
                <w:color w:val="000000"/>
                <w:sz w:val="16"/>
                <w:szCs w:val="16"/>
              </w:rPr>
            </w:pPr>
            <w:r w:rsidRPr="001857BA">
              <w:rPr>
                <w:color w:val="000000"/>
                <w:sz w:val="16"/>
                <w:szCs w:val="16"/>
              </w:rPr>
              <w:t>- специалист 2 разряда администрации сельского поселения;</w:t>
            </w:r>
          </w:p>
        </w:tc>
      </w:tr>
      <w:tr w:rsidR="007A680B" w:rsidRPr="001857BA" w:rsidTr="007A680B">
        <w:tc>
          <w:tcPr>
            <w:tcW w:w="2410" w:type="dxa"/>
          </w:tcPr>
          <w:p w:rsidR="007A680B" w:rsidRPr="001857BA" w:rsidRDefault="007A680B" w:rsidP="005D4E51">
            <w:pPr>
              <w:contextualSpacing/>
              <w:jc w:val="both"/>
              <w:rPr>
                <w:color w:val="000000"/>
                <w:sz w:val="16"/>
                <w:szCs w:val="16"/>
              </w:rPr>
            </w:pPr>
            <w:proofErr w:type="spellStart"/>
            <w:r w:rsidRPr="001857BA">
              <w:rPr>
                <w:color w:val="000000"/>
                <w:sz w:val="16"/>
                <w:szCs w:val="16"/>
              </w:rPr>
              <w:t>Каракулова</w:t>
            </w:r>
            <w:proofErr w:type="spellEnd"/>
            <w:r w:rsidRPr="001857BA">
              <w:rPr>
                <w:color w:val="000000"/>
                <w:sz w:val="16"/>
                <w:szCs w:val="16"/>
              </w:rPr>
              <w:t xml:space="preserve"> </w:t>
            </w:r>
          </w:p>
          <w:p w:rsidR="007A680B" w:rsidRPr="001857BA" w:rsidRDefault="007A680B" w:rsidP="005D4E51">
            <w:pPr>
              <w:contextualSpacing/>
              <w:jc w:val="both"/>
              <w:rPr>
                <w:color w:val="000000"/>
                <w:sz w:val="16"/>
                <w:szCs w:val="16"/>
              </w:rPr>
            </w:pPr>
            <w:r w:rsidRPr="001857BA">
              <w:rPr>
                <w:color w:val="000000"/>
                <w:sz w:val="16"/>
                <w:szCs w:val="16"/>
              </w:rPr>
              <w:t xml:space="preserve">Юлия Сергеевна </w:t>
            </w:r>
          </w:p>
        </w:tc>
        <w:tc>
          <w:tcPr>
            <w:tcW w:w="5245" w:type="dxa"/>
          </w:tcPr>
          <w:p w:rsidR="007A680B" w:rsidRPr="001857BA" w:rsidRDefault="007A680B" w:rsidP="005D4E51">
            <w:pPr>
              <w:contextualSpacing/>
              <w:jc w:val="both"/>
              <w:rPr>
                <w:color w:val="000000"/>
                <w:sz w:val="16"/>
                <w:szCs w:val="16"/>
              </w:rPr>
            </w:pPr>
            <w:r w:rsidRPr="001857BA">
              <w:rPr>
                <w:color w:val="000000"/>
                <w:sz w:val="16"/>
                <w:szCs w:val="16"/>
              </w:rPr>
              <w:t>- секретарь учебной части МКОУ СОШ с. Надеждинское (по согласованию);</w:t>
            </w:r>
          </w:p>
        </w:tc>
      </w:tr>
      <w:tr w:rsidR="007A680B" w:rsidRPr="001857BA" w:rsidTr="007A680B">
        <w:tc>
          <w:tcPr>
            <w:tcW w:w="2410" w:type="dxa"/>
          </w:tcPr>
          <w:p w:rsidR="007A680B" w:rsidRPr="001857BA" w:rsidRDefault="007A680B" w:rsidP="005D4E51">
            <w:pPr>
              <w:contextualSpacing/>
              <w:jc w:val="both"/>
              <w:rPr>
                <w:color w:val="000000"/>
                <w:sz w:val="16"/>
                <w:szCs w:val="16"/>
              </w:rPr>
            </w:pPr>
            <w:r w:rsidRPr="001857BA">
              <w:rPr>
                <w:color w:val="000000"/>
                <w:sz w:val="16"/>
                <w:szCs w:val="16"/>
              </w:rPr>
              <w:t xml:space="preserve">Яковлева Алена Евгеньевна </w:t>
            </w:r>
          </w:p>
        </w:tc>
        <w:tc>
          <w:tcPr>
            <w:tcW w:w="5245" w:type="dxa"/>
          </w:tcPr>
          <w:p w:rsidR="007A680B" w:rsidRPr="001857BA" w:rsidRDefault="007A680B" w:rsidP="005D4E51">
            <w:pPr>
              <w:contextualSpacing/>
              <w:jc w:val="both"/>
              <w:rPr>
                <w:color w:val="000000"/>
                <w:sz w:val="16"/>
                <w:szCs w:val="16"/>
              </w:rPr>
            </w:pPr>
            <w:r w:rsidRPr="001857BA">
              <w:rPr>
                <w:color w:val="000000"/>
                <w:sz w:val="16"/>
                <w:szCs w:val="16"/>
              </w:rPr>
              <w:t>- директор МКУ «ЦХУ» (по согласованию).</w:t>
            </w:r>
          </w:p>
        </w:tc>
      </w:tr>
    </w:tbl>
    <w:p w:rsidR="007A680B" w:rsidRPr="001857BA" w:rsidRDefault="007A680B" w:rsidP="007A680B">
      <w:pPr>
        <w:ind w:firstLine="142"/>
        <w:contextualSpacing/>
        <w:jc w:val="both"/>
        <w:rPr>
          <w:color w:val="000000"/>
          <w:sz w:val="16"/>
          <w:szCs w:val="16"/>
        </w:rPr>
      </w:pPr>
      <w:r w:rsidRPr="001857BA">
        <w:rPr>
          <w:color w:val="000000"/>
          <w:sz w:val="16"/>
          <w:szCs w:val="16"/>
        </w:rPr>
        <w:t xml:space="preserve"> 2. Опубликовать настоящее постановление в средствах массовой информации.</w:t>
      </w:r>
    </w:p>
    <w:p w:rsidR="007A680B" w:rsidRPr="007A680B" w:rsidRDefault="007A680B" w:rsidP="007A680B">
      <w:pPr>
        <w:contextualSpacing/>
        <w:jc w:val="both"/>
        <w:rPr>
          <w:color w:val="000000"/>
          <w:sz w:val="16"/>
          <w:szCs w:val="16"/>
        </w:rPr>
      </w:pPr>
      <w:r w:rsidRPr="001857BA">
        <w:rPr>
          <w:color w:val="000000"/>
          <w:sz w:val="16"/>
          <w:szCs w:val="16"/>
        </w:rPr>
        <w:t xml:space="preserve">     3. Настоящее постановление вступает в силу со дня его подписания.</w:t>
      </w:r>
    </w:p>
    <w:p w:rsidR="00563343" w:rsidRPr="007A680B" w:rsidRDefault="007A680B" w:rsidP="007A680B">
      <w:pPr>
        <w:pStyle w:val="Heading"/>
        <w:contextualSpacing/>
        <w:rPr>
          <w:rFonts w:ascii="Times New Roman" w:hAnsi="Times New Roman"/>
          <w:b w:val="0"/>
          <w:sz w:val="16"/>
          <w:szCs w:val="16"/>
        </w:rPr>
      </w:pPr>
      <w:r w:rsidRPr="007A680B">
        <w:rPr>
          <w:rFonts w:ascii="Times New Roman" w:hAnsi="Times New Roman" w:cs="Times New Roman"/>
          <w:b w:val="0"/>
          <w:sz w:val="16"/>
          <w:szCs w:val="16"/>
        </w:rPr>
        <w:t>Глава сельского поселения                                                                                                             Н.В. Красилова</w:t>
      </w:r>
    </w:p>
    <w:p w:rsidR="007A680B" w:rsidRPr="00C73F89" w:rsidRDefault="007A680B" w:rsidP="007A680B">
      <w:pPr>
        <w:jc w:val="center"/>
        <w:rPr>
          <w:sz w:val="16"/>
          <w:szCs w:val="16"/>
        </w:rPr>
      </w:pPr>
      <w:r w:rsidRPr="00C73F89">
        <w:rPr>
          <w:sz w:val="16"/>
          <w:szCs w:val="16"/>
        </w:rPr>
        <w:t>Муниципальное образование «Надеждинское сельское поселение»</w:t>
      </w:r>
    </w:p>
    <w:p w:rsidR="007A680B" w:rsidRPr="00C73F89" w:rsidRDefault="007A680B" w:rsidP="007A680B">
      <w:pPr>
        <w:jc w:val="center"/>
        <w:rPr>
          <w:sz w:val="16"/>
          <w:szCs w:val="16"/>
        </w:rPr>
      </w:pPr>
      <w:r w:rsidRPr="00C73F89">
        <w:rPr>
          <w:sz w:val="16"/>
          <w:szCs w:val="16"/>
        </w:rPr>
        <w:t>Биробиджанского муниципального района</w:t>
      </w:r>
    </w:p>
    <w:p w:rsidR="007A680B" w:rsidRPr="00C73F89" w:rsidRDefault="007A680B" w:rsidP="007A680B">
      <w:pPr>
        <w:jc w:val="center"/>
        <w:rPr>
          <w:sz w:val="16"/>
          <w:szCs w:val="16"/>
        </w:rPr>
      </w:pPr>
      <w:r w:rsidRPr="00C73F89">
        <w:rPr>
          <w:sz w:val="16"/>
          <w:szCs w:val="16"/>
        </w:rPr>
        <w:t>Еврейской автономной области</w:t>
      </w:r>
    </w:p>
    <w:p w:rsidR="007A680B" w:rsidRPr="00C73F89" w:rsidRDefault="007A680B" w:rsidP="007A680B">
      <w:pPr>
        <w:tabs>
          <w:tab w:val="left" w:pos="1528"/>
        </w:tabs>
        <w:jc w:val="center"/>
        <w:rPr>
          <w:sz w:val="16"/>
          <w:szCs w:val="16"/>
        </w:rPr>
      </w:pPr>
      <w:r w:rsidRPr="00C73F89">
        <w:rPr>
          <w:sz w:val="16"/>
          <w:szCs w:val="16"/>
        </w:rPr>
        <w:t>АДМИНИСТРАЦИЯ СЕЛЬСКОГО ПОСЕЛЕНИЯ</w:t>
      </w:r>
    </w:p>
    <w:p w:rsidR="007A680B" w:rsidRPr="00C73F89" w:rsidRDefault="007A680B" w:rsidP="007A680B">
      <w:pPr>
        <w:tabs>
          <w:tab w:val="left" w:pos="1528"/>
        </w:tabs>
        <w:jc w:val="center"/>
        <w:rPr>
          <w:sz w:val="16"/>
          <w:szCs w:val="16"/>
        </w:rPr>
      </w:pPr>
      <w:r w:rsidRPr="00C73F89">
        <w:rPr>
          <w:sz w:val="16"/>
          <w:szCs w:val="16"/>
        </w:rPr>
        <w:t>ПОСТАНОВЛЕНИЕ</w:t>
      </w:r>
    </w:p>
    <w:p w:rsidR="007A680B" w:rsidRPr="00C73F89" w:rsidRDefault="007A680B" w:rsidP="007A680B">
      <w:pPr>
        <w:tabs>
          <w:tab w:val="left" w:pos="1528"/>
        </w:tabs>
        <w:rPr>
          <w:sz w:val="16"/>
          <w:szCs w:val="16"/>
        </w:rPr>
      </w:pPr>
      <w:r w:rsidRPr="00C73F89">
        <w:rPr>
          <w:sz w:val="16"/>
          <w:szCs w:val="16"/>
        </w:rPr>
        <w:t>29.03.2024</w:t>
      </w:r>
      <w:r w:rsidRPr="00C73F89">
        <w:rPr>
          <w:sz w:val="16"/>
          <w:szCs w:val="16"/>
        </w:rPr>
        <w:tab/>
        <w:t xml:space="preserve">                                                                                                 </w:t>
      </w:r>
      <w:r>
        <w:rPr>
          <w:sz w:val="16"/>
          <w:szCs w:val="16"/>
        </w:rPr>
        <w:t xml:space="preserve">                                       </w:t>
      </w:r>
      <w:r w:rsidRPr="00C73F89">
        <w:rPr>
          <w:sz w:val="16"/>
          <w:szCs w:val="16"/>
        </w:rPr>
        <w:t xml:space="preserve">     № </w:t>
      </w:r>
      <w:bookmarkStart w:id="0" w:name="_GoBack"/>
      <w:bookmarkEnd w:id="0"/>
      <w:r w:rsidRPr="00C73F89">
        <w:rPr>
          <w:sz w:val="16"/>
          <w:szCs w:val="16"/>
        </w:rPr>
        <w:t>19</w:t>
      </w:r>
    </w:p>
    <w:p w:rsidR="007A680B" w:rsidRPr="007A680B" w:rsidRDefault="007A680B" w:rsidP="007A680B">
      <w:pPr>
        <w:tabs>
          <w:tab w:val="left" w:pos="3819"/>
        </w:tabs>
        <w:jc w:val="center"/>
        <w:rPr>
          <w:sz w:val="16"/>
          <w:szCs w:val="16"/>
        </w:rPr>
      </w:pPr>
      <w:r w:rsidRPr="00C73F89">
        <w:rPr>
          <w:sz w:val="16"/>
          <w:szCs w:val="16"/>
        </w:rPr>
        <w:t>с. Надеждинское</w:t>
      </w:r>
    </w:p>
    <w:p w:rsidR="007A680B" w:rsidRPr="00C73F89" w:rsidRDefault="007A680B" w:rsidP="007A680B">
      <w:pPr>
        <w:pStyle w:val="heading1"/>
        <w:spacing w:before="0" w:beforeAutospacing="0" w:after="0" w:afterAutospacing="0"/>
        <w:jc w:val="both"/>
        <w:rPr>
          <w:color w:val="000000"/>
          <w:sz w:val="16"/>
          <w:szCs w:val="16"/>
        </w:rPr>
      </w:pPr>
      <w:r w:rsidRPr="00C73F89">
        <w:rPr>
          <w:bCs/>
          <w:color w:val="000000"/>
          <w:sz w:val="16"/>
          <w:szCs w:val="16"/>
        </w:rPr>
        <w:t>Об утверждении правил внутреннего трудового распорядка администрации Надеждинского сельского поселения Биробиджанского муниципального района Еврейской автономной области</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В соответствии с трудовым кодексом Российской Федерации, федеральным законом от 02.03.2007 </w:t>
      </w:r>
      <w:hyperlink r:id="rId5" w:tgtFrame="_blank" w:history="1">
        <w:r w:rsidRPr="00C73F89">
          <w:rPr>
            <w:rStyle w:val="hyperlink"/>
            <w:color w:val="000000" w:themeColor="text1"/>
            <w:sz w:val="16"/>
            <w:szCs w:val="16"/>
          </w:rPr>
          <w:t>№ 25-фз</w:t>
        </w:r>
      </w:hyperlink>
      <w:r w:rsidRPr="00C73F89">
        <w:rPr>
          <w:color w:val="000000"/>
          <w:sz w:val="16"/>
          <w:szCs w:val="16"/>
        </w:rPr>
        <w:t> «О муниципальной службе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7A680B" w:rsidRPr="00C73F89" w:rsidRDefault="007A680B" w:rsidP="007A680B">
      <w:pPr>
        <w:pStyle w:val="normalweb"/>
        <w:spacing w:before="0" w:beforeAutospacing="0" w:after="0" w:afterAutospacing="0"/>
        <w:jc w:val="both"/>
        <w:rPr>
          <w:color w:val="000000"/>
          <w:sz w:val="16"/>
          <w:szCs w:val="16"/>
        </w:rPr>
      </w:pPr>
      <w:r w:rsidRPr="00C73F89">
        <w:rPr>
          <w:color w:val="000000"/>
          <w:sz w:val="16"/>
          <w:szCs w:val="16"/>
        </w:rPr>
        <w:t>ПОСТАНОВЛЯЕТ:</w:t>
      </w:r>
    </w:p>
    <w:p w:rsidR="007A680B" w:rsidRPr="00C73F89" w:rsidRDefault="007A680B" w:rsidP="007A680B">
      <w:pPr>
        <w:pStyle w:val="heading1"/>
        <w:spacing w:before="0" w:beforeAutospacing="0" w:after="0" w:afterAutospacing="0"/>
        <w:jc w:val="both"/>
        <w:rPr>
          <w:bCs/>
          <w:color w:val="000000"/>
          <w:sz w:val="16"/>
          <w:szCs w:val="16"/>
        </w:rPr>
      </w:pPr>
      <w:r w:rsidRPr="00C73F89">
        <w:rPr>
          <w:color w:val="000000"/>
          <w:sz w:val="16"/>
          <w:szCs w:val="16"/>
        </w:rPr>
        <w:t xml:space="preserve">     1. Утвердить правила внутреннего трудового распорядка администрации </w:t>
      </w:r>
      <w:r w:rsidRPr="00C73F89">
        <w:rPr>
          <w:bCs/>
          <w:color w:val="000000"/>
          <w:sz w:val="16"/>
          <w:szCs w:val="16"/>
        </w:rPr>
        <w:t>Надеждинского сельского поселения Биробиджанского муниципального района Еврейской автономной области.</w:t>
      </w:r>
    </w:p>
    <w:p w:rsidR="007A680B" w:rsidRPr="00C73F89" w:rsidRDefault="007A680B" w:rsidP="007A680B">
      <w:pPr>
        <w:pStyle w:val="heading1"/>
        <w:spacing w:before="0" w:beforeAutospacing="0" w:after="0" w:afterAutospacing="0"/>
        <w:jc w:val="both"/>
        <w:rPr>
          <w:color w:val="000000"/>
          <w:sz w:val="16"/>
          <w:szCs w:val="16"/>
        </w:rPr>
      </w:pPr>
      <w:r w:rsidRPr="00C73F89">
        <w:rPr>
          <w:color w:val="000000"/>
          <w:sz w:val="16"/>
          <w:szCs w:val="16"/>
        </w:rPr>
        <w:t xml:space="preserve">     2. Ознакомить с правилами внутреннего трудового распорядка администрации </w:t>
      </w:r>
      <w:r w:rsidRPr="00C73F89">
        <w:rPr>
          <w:bCs/>
          <w:color w:val="000000"/>
          <w:sz w:val="16"/>
          <w:szCs w:val="16"/>
        </w:rPr>
        <w:t xml:space="preserve">Надеждинского сельского поселения Биробиджанского муниципального района Еврейской автономной области </w:t>
      </w:r>
      <w:r w:rsidRPr="00C73F89">
        <w:rPr>
          <w:color w:val="000000"/>
          <w:sz w:val="16"/>
          <w:szCs w:val="16"/>
        </w:rPr>
        <w:t xml:space="preserve">муниципальных </w:t>
      </w:r>
      <w:r w:rsidRPr="00C73F89">
        <w:rPr>
          <w:color w:val="000000"/>
          <w:sz w:val="16"/>
          <w:szCs w:val="16"/>
        </w:rPr>
        <w:lastRenderedPageBreak/>
        <w:t>служащих и работников, замещающих должности, не являющиеся должностями муниципальной службы администрации сельского поселения.</w:t>
      </w:r>
    </w:p>
    <w:p w:rsidR="007A680B" w:rsidRPr="00C73F89" w:rsidRDefault="007A680B" w:rsidP="007A680B">
      <w:pPr>
        <w:pStyle w:val="heading1"/>
        <w:spacing w:before="0" w:beforeAutospacing="0" w:after="0" w:afterAutospacing="0"/>
        <w:jc w:val="both"/>
        <w:rPr>
          <w:color w:val="000000"/>
          <w:sz w:val="16"/>
          <w:szCs w:val="16"/>
        </w:rPr>
      </w:pPr>
      <w:r w:rsidRPr="00C73F89">
        <w:rPr>
          <w:color w:val="000000"/>
          <w:sz w:val="16"/>
          <w:szCs w:val="16"/>
        </w:rPr>
        <w:t xml:space="preserve">     3. Признать утратившим силу постановление администрации от 01.12.2020 № 83 «Об утверждении Правил внутреннего трудового распорядка администрации Надеждинского сельского поселения Биробиджанского муниципального района Еврейской автономной области» </w:t>
      </w:r>
    </w:p>
    <w:p w:rsidR="007A680B" w:rsidRPr="00C73F89" w:rsidRDefault="007A680B" w:rsidP="007A680B">
      <w:pPr>
        <w:pStyle w:val="a9"/>
        <w:ind w:right="-1"/>
        <w:jc w:val="both"/>
        <w:rPr>
          <w:sz w:val="16"/>
          <w:szCs w:val="16"/>
        </w:rPr>
      </w:pPr>
      <w:r w:rsidRPr="00C73F89">
        <w:rPr>
          <w:sz w:val="16"/>
          <w:szCs w:val="16"/>
        </w:rPr>
        <w:t xml:space="preserve">    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7A680B" w:rsidRPr="00C73F89" w:rsidRDefault="007A680B" w:rsidP="007A680B">
      <w:pPr>
        <w:jc w:val="both"/>
        <w:rPr>
          <w:sz w:val="16"/>
          <w:szCs w:val="16"/>
        </w:rPr>
      </w:pPr>
      <w:r w:rsidRPr="00C73F89">
        <w:rPr>
          <w:sz w:val="16"/>
          <w:szCs w:val="16"/>
        </w:rPr>
        <w:t xml:space="preserve">   3. Настоящее постановление вступает в силу после дня его официального опубликования.</w:t>
      </w:r>
    </w:p>
    <w:p w:rsidR="007A680B" w:rsidRPr="00C73F89" w:rsidRDefault="007A680B" w:rsidP="007A680B">
      <w:pPr>
        <w:rPr>
          <w:color w:val="000000" w:themeColor="text1"/>
          <w:sz w:val="16"/>
          <w:szCs w:val="16"/>
        </w:rPr>
      </w:pPr>
      <w:r w:rsidRPr="00C73F89">
        <w:rPr>
          <w:color w:val="000000" w:themeColor="text1"/>
          <w:sz w:val="16"/>
          <w:szCs w:val="16"/>
        </w:rPr>
        <w:t>Глава администрации</w:t>
      </w:r>
    </w:p>
    <w:p w:rsidR="00563343" w:rsidRDefault="007A680B" w:rsidP="007A680B">
      <w:pPr>
        <w:pStyle w:val="Heading"/>
        <w:contextualSpacing/>
        <w:jc w:val="both"/>
        <w:rPr>
          <w:rFonts w:ascii="Times New Roman" w:hAnsi="Times New Roman" w:cs="Times New Roman"/>
          <w:b w:val="0"/>
          <w:color w:val="000000" w:themeColor="text1"/>
          <w:sz w:val="16"/>
          <w:szCs w:val="16"/>
        </w:rPr>
      </w:pPr>
      <w:r w:rsidRPr="007A680B">
        <w:rPr>
          <w:rFonts w:ascii="Times New Roman" w:hAnsi="Times New Roman" w:cs="Times New Roman"/>
          <w:b w:val="0"/>
          <w:color w:val="000000" w:themeColor="text1"/>
          <w:sz w:val="16"/>
          <w:szCs w:val="16"/>
        </w:rPr>
        <w:t xml:space="preserve">сельского поселения                                                                                                            </w:t>
      </w:r>
      <w:r>
        <w:rPr>
          <w:rFonts w:ascii="Times New Roman" w:hAnsi="Times New Roman" w:cs="Times New Roman"/>
          <w:b w:val="0"/>
          <w:color w:val="000000" w:themeColor="text1"/>
          <w:sz w:val="16"/>
          <w:szCs w:val="16"/>
        </w:rPr>
        <w:t xml:space="preserve">            </w:t>
      </w:r>
      <w:r w:rsidRPr="007A680B">
        <w:rPr>
          <w:rFonts w:ascii="Times New Roman" w:hAnsi="Times New Roman" w:cs="Times New Roman"/>
          <w:b w:val="0"/>
          <w:color w:val="000000" w:themeColor="text1"/>
          <w:sz w:val="16"/>
          <w:szCs w:val="16"/>
        </w:rPr>
        <w:t xml:space="preserve">         Н.В. Красилова</w:t>
      </w:r>
    </w:p>
    <w:p w:rsidR="007A680B" w:rsidRPr="00C73F89" w:rsidRDefault="007A680B" w:rsidP="007A680B">
      <w:pPr>
        <w:jc w:val="right"/>
        <w:textAlignment w:val="baseline"/>
        <w:rPr>
          <w:sz w:val="16"/>
          <w:szCs w:val="16"/>
        </w:rPr>
      </w:pPr>
      <w:r w:rsidRPr="00C73F89">
        <w:rPr>
          <w:sz w:val="16"/>
          <w:szCs w:val="16"/>
        </w:rPr>
        <w:t>Утверждены</w:t>
      </w:r>
    </w:p>
    <w:p w:rsidR="007A680B" w:rsidRPr="00C73F89" w:rsidRDefault="007A680B" w:rsidP="007A680B">
      <w:pPr>
        <w:jc w:val="right"/>
        <w:textAlignment w:val="baseline"/>
        <w:rPr>
          <w:sz w:val="16"/>
          <w:szCs w:val="16"/>
        </w:rPr>
      </w:pPr>
      <w:r w:rsidRPr="00C73F89">
        <w:rPr>
          <w:sz w:val="16"/>
          <w:szCs w:val="16"/>
        </w:rPr>
        <w:t xml:space="preserve"> постановлением администрации </w:t>
      </w:r>
    </w:p>
    <w:p w:rsidR="007A680B" w:rsidRPr="00C73F89" w:rsidRDefault="007A680B" w:rsidP="007A680B">
      <w:pPr>
        <w:jc w:val="right"/>
        <w:textAlignment w:val="baseline"/>
        <w:rPr>
          <w:sz w:val="16"/>
          <w:szCs w:val="16"/>
        </w:rPr>
      </w:pPr>
      <w:r w:rsidRPr="00C73F89">
        <w:rPr>
          <w:sz w:val="16"/>
          <w:szCs w:val="16"/>
        </w:rPr>
        <w:t xml:space="preserve">сельского поселения </w:t>
      </w:r>
    </w:p>
    <w:p w:rsidR="007A680B" w:rsidRPr="00C73F89" w:rsidRDefault="007A680B" w:rsidP="007A680B">
      <w:pPr>
        <w:jc w:val="right"/>
        <w:textAlignment w:val="baseline"/>
        <w:rPr>
          <w:sz w:val="16"/>
          <w:szCs w:val="16"/>
        </w:rPr>
      </w:pPr>
      <w:r w:rsidRPr="00C73F89">
        <w:rPr>
          <w:sz w:val="16"/>
          <w:szCs w:val="16"/>
        </w:rPr>
        <w:t>от 29.03.2024 № 19</w:t>
      </w:r>
    </w:p>
    <w:p w:rsidR="007A680B" w:rsidRPr="00C73F89" w:rsidRDefault="007A680B" w:rsidP="007A680B">
      <w:pPr>
        <w:pStyle w:val="heading1"/>
        <w:spacing w:before="0" w:beforeAutospacing="0" w:after="0" w:afterAutospacing="0"/>
        <w:jc w:val="center"/>
        <w:rPr>
          <w:bCs/>
          <w:color w:val="000000"/>
          <w:sz w:val="16"/>
          <w:szCs w:val="16"/>
        </w:rPr>
      </w:pPr>
      <w:r w:rsidRPr="00C73F89">
        <w:rPr>
          <w:bCs/>
          <w:color w:val="000000"/>
          <w:sz w:val="16"/>
          <w:szCs w:val="16"/>
        </w:rPr>
        <w:t>Правила внутреннего трудового распорядка администрации Надеждинского сельского поселения Биробиджанского муниципального района Еврейской автономной области</w:t>
      </w:r>
    </w:p>
    <w:p w:rsidR="007A680B" w:rsidRPr="00C73F89" w:rsidRDefault="007A680B" w:rsidP="007A680B">
      <w:pPr>
        <w:pStyle w:val="normalweb"/>
        <w:spacing w:before="0" w:beforeAutospacing="0" w:after="0" w:afterAutospacing="0"/>
        <w:ind w:firstLine="709"/>
        <w:jc w:val="center"/>
        <w:rPr>
          <w:color w:val="000000"/>
          <w:sz w:val="16"/>
          <w:szCs w:val="16"/>
        </w:rPr>
      </w:pPr>
      <w:r w:rsidRPr="00C73F89">
        <w:rPr>
          <w:color w:val="000000"/>
          <w:sz w:val="16"/>
          <w:szCs w:val="16"/>
        </w:rPr>
        <w:t>1. Общие положения</w:t>
      </w:r>
    </w:p>
    <w:p w:rsidR="007A680B" w:rsidRPr="00C73F89" w:rsidRDefault="007A680B" w:rsidP="007A680B">
      <w:pPr>
        <w:pStyle w:val="heading1"/>
        <w:spacing w:before="0" w:beforeAutospacing="0" w:after="0" w:afterAutospacing="0"/>
        <w:jc w:val="both"/>
        <w:rPr>
          <w:bCs/>
          <w:color w:val="000000"/>
          <w:sz w:val="16"/>
          <w:szCs w:val="16"/>
        </w:rPr>
      </w:pPr>
      <w:r w:rsidRPr="00C73F89">
        <w:rPr>
          <w:color w:val="000000"/>
          <w:sz w:val="16"/>
          <w:szCs w:val="16"/>
        </w:rPr>
        <w:t xml:space="preserve">1.1. </w:t>
      </w:r>
      <w:proofErr w:type="gramStart"/>
      <w:r w:rsidRPr="00C73F89">
        <w:rPr>
          <w:color w:val="000000"/>
          <w:sz w:val="16"/>
          <w:szCs w:val="16"/>
        </w:rPr>
        <w:t xml:space="preserve">Правила внутреннего трудового распорядка  администрации </w:t>
      </w:r>
      <w:r w:rsidRPr="00C73F89">
        <w:rPr>
          <w:bCs/>
          <w:color w:val="000000"/>
          <w:sz w:val="16"/>
          <w:szCs w:val="16"/>
        </w:rPr>
        <w:t>Надеждинского сельского поселения Биробиджанского муниципального района Еврейской автономной области</w:t>
      </w:r>
      <w:r w:rsidRPr="00C73F89">
        <w:rPr>
          <w:color w:val="000000"/>
          <w:sz w:val="16"/>
          <w:szCs w:val="16"/>
        </w:rPr>
        <w:t xml:space="preserve"> (далее - правила) - локальный нормативный акт администрации Надеждинского сельского поселения, регламентирующий в соответствии с трудовым кодексом Российской Федерации (далее - ТК РФ), федеральным и областным законодательством порядок поступления на муниципальную службу, ее прохождения и прекращения, правовое положение (статус) муниципального служащего, ответственность сторон трудового договора, рабочее (служебное) время и</w:t>
      </w:r>
      <w:proofErr w:type="gramEnd"/>
      <w:r w:rsidRPr="00C73F89">
        <w:rPr>
          <w:color w:val="000000"/>
          <w:sz w:val="16"/>
          <w:szCs w:val="16"/>
        </w:rPr>
        <w:t xml:space="preserve"> </w:t>
      </w:r>
      <w:proofErr w:type="gramStart"/>
      <w:r w:rsidRPr="00C73F89">
        <w:rPr>
          <w:color w:val="000000"/>
          <w:sz w:val="16"/>
          <w:szCs w:val="16"/>
        </w:rPr>
        <w:t>время отдыха, поощрение муниципальных служащих, дисциплинарная ответственность муниципального служащего, связанные с регулированием трудовых отношений в администрации Надеждинского сельского поселения (далее - администрация).</w:t>
      </w:r>
      <w:proofErr w:type="gramEnd"/>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 xml:space="preserve">1.2. Правила разработаны с целью </w:t>
      </w:r>
      <w:proofErr w:type="gramStart"/>
      <w:r w:rsidRPr="00C73F89">
        <w:rPr>
          <w:color w:val="000000"/>
          <w:sz w:val="16"/>
          <w:szCs w:val="16"/>
        </w:rPr>
        <w:t>способствовать</w:t>
      </w:r>
      <w:proofErr w:type="gramEnd"/>
      <w:r w:rsidRPr="00C73F89">
        <w:rPr>
          <w:color w:val="000000"/>
          <w:sz w:val="16"/>
          <w:szCs w:val="16"/>
        </w:rPr>
        <w:t xml:space="preserve">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1.3. Действие настоящих правил распространяется на муниципальных служащих администрации.</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1.4. С правилами должны быть ознакомлены все работники администрации, которые обязаны в своей повседневной работе соблюдать порядок, установленный правилами. </w:t>
      </w:r>
    </w:p>
    <w:p w:rsidR="007A680B" w:rsidRPr="00C73F89" w:rsidRDefault="007A680B" w:rsidP="007A680B">
      <w:pPr>
        <w:pStyle w:val="normalweb"/>
        <w:spacing w:before="0" w:beforeAutospacing="0" w:after="0" w:afterAutospacing="0"/>
        <w:ind w:firstLine="709"/>
        <w:jc w:val="center"/>
        <w:rPr>
          <w:color w:val="000000"/>
          <w:sz w:val="16"/>
          <w:szCs w:val="16"/>
        </w:rPr>
      </w:pPr>
      <w:r w:rsidRPr="00C73F89">
        <w:rPr>
          <w:color w:val="000000"/>
          <w:sz w:val="16"/>
          <w:szCs w:val="16"/>
        </w:rPr>
        <w:t>2. Порядок поступления на муниципальную службу, ее прохождения и прекращения</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2.1. Порядок поступления на муниципальную службу, ее прохождение и прекращение осуществляется в соответствии с Федеральным законом от 02.03.2007 года </w:t>
      </w:r>
      <w:r w:rsidRPr="00C73F89">
        <w:rPr>
          <w:rStyle w:val="hyperlink"/>
          <w:color w:val="000000" w:themeColor="text1"/>
          <w:sz w:val="16"/>
          <w:szCs w:val="16"/>
        </w:rPr>
        <w:t xml:space="preserve">№ 25-ФЗ </w:t>
      </w:r>
      <w:r w:rsidRPr="00C73F89">
        <w:rPr>
          <w:color w:val="000000" w:themeColor="text1"/>
          <w:sz w:val="16"/>
          <w:szCs w:val="16"/>
        </w:rPr>
        <w:t> </w:t>
      </w:r>
      <w:r w:rsidRPr="00C73F89">
        <w:rPr>
          <w:color w:val="000000"/>
          <w:sz w:val="16"/>
          <w:szCs w:val="16"/>
        </w:rPr>
        <w:t>«О муниципальной службе в Российской Федерации» (далее - федеральный закон </w:t>
      </w:r>
      <w:r w:rsidRPr="00C73F89">
        <w:rPr>
          <w:rStyle w:val="hyperlink"/>
          <w:color w:val="000000" w:themeColor="text1"/>
          <w:sz w:val="16"/>
          <w:szCs w:val="16"/>
        </w:rPr>
        <w:t>№ 25-фз</w:t>
      </w:r>
      <w:r w:rsidRPr="00C73F89">
        <w:rPr>
          <w:color w:val="000000"/>
          <w:sz w:val="16"/>
          <w:szCs w:val="16"/>
        </w:rPr>
        <w:t>), другими федеральными законами, иными нормативными правовыми актами о муниципальной службе в Российской Федерации.</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 xml:space="preserve">2.1.1. </w:t>
      </w:r>
      <w:proofErr w:type="gramStart"/>
      <w:r w:rsidRPr="00C73F89">
        <w:rPr>
          <w:color w:val="000000"/>
          <w:sz w:val="16"/>
          <w:szCs w:val="16"/>
        </w:rPr>
        <w:t xml:space="preserve">На муниципальную службу в администрацию вправе поступать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частью 1 статьи 16 федерального </w:t>
      </w:r>
      <w:r w:rsidRPr="00C73F89">
        <w:rPr>
          <w:color w:val="000000" w:themeColor="text1"/>
          <w:sz w:val="16"/>
          <w:szCs w:val="16"/>
        </w:rPr>
        <w:t>закона </w:t>
      </w:r>
      <w:hyperlink r:id="rId6" w:tgtFrame="_blank" w:history="1">
        <w:r w:rsidRPr="00C73F89">
          <w:rPr>
            <w:rStyle w:val="hyperlink"/>
            <w:color w:val="000000" w:themeColor="text1"/>
            <w:sz w:val="16"/>
            <w:szCs w:val="16"/>
          </w:rPr>
          <w:t>№ 25-ФЗ</w:t>
        </w:r>
      </w:hyperlink>
      <w:r w:rsidRPr="00C73F89">
        <w:rPr>
          <w:color w:val="000000"/>
          <w:sz w:val="16"/>
          <w:szCs w:val="16"/>
        </w:rPr>
        <w:t> для замещения должностей муниципальной службы, при отсутствии обстоятельств, указанных в статье 13 федерального закона </w:t>
      </w:r>
      <w:r w:rsidRPr="00C73F89">
        <w:rPr>
          <w:rStyle w:val="hyperlink"/>
          <w:color w:val="000000" w:themeColor="text1"/>
          <w:sz w:val="16"/>
          <w:szCs w:val="16"/>
        </w:rPr>
        <w:t xml:space="preserve">№ 25-ФЗ </w:t>
      </w:r>
      <w:r w:rsidRPr="00C73F89">
        <w:rPr>
          <w:color w:val="000000"/>
          <w:sz w:val="16"/>
          <w:szCs w:val="16"/>
        </w:rPr>
        <w:t>в качестве ограничений, связанных с муниципальной службой.</w:t>
      </w:r>
      <w:proofErr w:type="gramEnd"/>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 xml:space="preserve">2.1.2. </w:t>
      </w:r>
      <w:proofErr w:type="gramStart"/>
      <w:r w:rsidRPr="00C73F89">
        <w:rPr>
          <w:color w:val="000000"/>
          <w:sz w:val="16"/>
          <w:szCs w:val="1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2.1.3. При поступлении на муниципальную службу гражданин представляет:</w:t>
      </w:r>
    </w:p>
    <w:p w:rsidR="007A680B" w:rsidRPr="00C73F89" w:rsidRDefault="007A680B" w:rsidP="007A680B">
      <w:pPr>
        <w:pStyle w:val="a6"/>
        <w:shd w:val="clear" w:color="auto" w:fill="FFFFFF"/>
        <w:spacing w:before="0" w:beforeAutospacing="0" w:after="0" w:afterAutospacing="0"/>
        <w:ind w:firstLine="284"/>
        <w:jc w:val="both"/>
        <w:rPr>
          <w:color w:val="000000"/>
          <w:sz w:val="16"/>
          <w:szCs w:val="16"/>
        </w:rPr>
      </w:pPr>
      <w:r w:rsidRPr="00C73F89">
        <w:rPr>
          <w:color w:val="000000"/>
          <w:sz w:val="16"/>
          <w:szCs w:val="16"/>
        </w:rPr>
        <w:t>1) заявление с просьбой о поступлении на муниципальную службу и замещении должности муниципальной службы;</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lastRenderedPageBreak/>
        <w:t>2) анкету, предусмотренную статьей 15.2 федерального закона от 02.03.2007 </w:t>
      </w:r>
      <w:r w:rsidRPr="00C73F89">
        <w:rPr>
          <w:rStyle w:val="hyperlink"/>
          <w:color w:val="000000" w:themeColor="text1"/>
          <w:sz w:val="16"/>
          <w:szCs w:val="16"/>
        </w:rPr>
        <w:t>№ 25-ФЗ</w:t>
      </w:r>
      <w:r w:rsidRPr="00C73F89">
        <w:rPr>
          <w:color w:val="000000" w:themeColor="text1"/>
          <w:sz w:val="16"/>
          <w:szCs w:val="16"/>
        </w:rPr>
        <w:t> «</w:t>
      </w:r>
      <w:r w:rsidRPr="00C73F89">
        <w:rPr>
          <w:color w:val="000000"/>
          <w:sz w:val="16"/>
          <w:szCs w:val="16"/>
        </w:rPr>
        <w:t>О муниципальной службе в Российской Федерации» (далее – анкета);</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3) паспорт;</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5) документ об образовании;</w:t>
      </w:r>
    </w:p>
    <w:p w:rsidR="007A680B" w:rsidRPr="00C73F89" w:rsidRDefault="007A680B" w:rsidP="007A680B">
      <w:pPr>
        <w:pStyle w:val="a6"/>
        <w:shd w:val="clear" w:color="auto" w:fill="FFFFFF"/>
        <w:tabs>
          <w:tab w:val="left" w:pos="284"/>
        </w:tabs>
        <w:spacing w:before="0" w:beforeAutospacing="0" w:after="0" w:afterAutospacing="0"/>
        <w:ind w:firstLine="284"/>
        <w:jc w:val="both"/>
        <w:rPr>
          <w:color w:val="000000"/>
          <w:sz w:val="16"/>
          <w:szCs w:val="16"/>
        </w:rPr>
      </w:pPr>
      <w:r w:rsidRPr="00C73F89">
        <w:rPr>
          <w:color w:val="000000"/>
          <w:sz w:val="16"/>
          <w:szCs w:val="16"/>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7) свидетельство о постановке физического лица на учет в налоговом органе по месту жительства на территории российской федерации;</w:t>
      </w:r>
    </w:p>
    <w:p w:rsidR="007A680B" w:rsidRPr="00C73F89" w:rsidRDefault="007A680B" w:rsidP="007A680B">
      <w:pPr>
        <w:pStyle w:val="a6"/>
        <w:shd w:val="clear" w:color="auto" w:fill="FFFFFF"/>
        <w:tabs>
          <w:tab w:val="left" w:pos="284"/>
        </w:tabs>
        <w:spacing w:before="0" w:beforeAutospacing="0" w:after="0" w:afterAutospacing="0"/>
        <w:ind w:firstLine="284"/>
        <w:jc w:val="both"/>
        <w:rPr>
          <w:color w:val="000000"/>
          <w:sz w:val="16"/>
          <w:szCs w:val="16"/>
        </w:rPr>
      </w:pPr>
      <w:r w:rsidRPr="00C73F89">
        <w:rPr>
          <w:color w:val="000000"/>
          <w:sz w:val="16"/>
          <w:szCs w:val="16"/>
        </w:rPr>
        <w:t>8) документы воинского учета - для граждан, пребывающих в запасе, и лиц, подлежащих призыву на военную службу;</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9) заключение медицинской организации об отсутствии заболевания, препятствующего поступлению на муниципальную службу;</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10.1) сведения, предусмотренные статьей 15.1 настоящего федерального закона </w:t>
      </w:r>
      <w:hyperlink r:id="rId7" w:tgtFrame="_blank" w:history="1">
        <w:r w:rsidRPr="00C73F89">
          <w:rPr>
            <w:rStyle w:val="hyperlink"/>
            <w:color w:val="000000" w:themeColor="text1"/>
            <w:sz w:val="16"/>
            <w:szCs w:val="16"/>
          </w:rPr>
          <w:t>№ 25-ФЗ</w:t>
        </w:r>
      </w:hyperlink>
      <w:r w:rsidRPr="00C73F89">
        <w:rPr>
          <w:color w:val="000000"/>
          <w:sz w:val="16"/>
          <w:szCs w:val="16"/>
        </w:rPr>
        <w:t>;</w:t>
      </w:r>
    </w:p>
    <w:p w:rsidR="007A680B" w:rsidRPr="00C73F89" w:rsidRDefault="007A680B" w:rsidP="007A680B">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2.1.4. Сведения (за исключением сведений, содержащихся в анкете), представленные в соответствии с пунктом 2.1.3, настоящих правил гражданином при поступлении на муниципальную службу, могут подвергаться проверке в установленном федеральными законами порядке. </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2.1.5. В случае установления в процессе проверки, предусмотренной пунктом 2.1.4 настоящих правил,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2.1.6. Поступление гражданина на муниципальную службу оформляется распоряжением администрации сельского поселения.</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2.1.7. После назначения на должность с муниципальным служащим заключается трудовой договор.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2.1.8. В трудовом договоре по соглашению сторон может быть предусмотрено условие об испытании муниципального служащего в целях проверки его соответствия поручаемой работе. Испытание не устанавливается для лиц, перечень которых установлен статьей 70 ТК РФ.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 настоящих правил.</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2.6. Служащий (работник), поступивший на работу, должен быть ознакомлен:                   </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с условиями труда и оплаты, документами, определяющими его должностные обязанности и ответственность;</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с настоящими правилами и другими нормативными правовыми актами, регулирующими служебную (трудовую) деятельность;</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с правилами по обеспечению безопасных условий и охраны труда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2.1.9.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2.1.10. Профессиональная служебная деятельность муниципального служащего осуществляется в соответствии с должностной инструкцией, утвержденной главой администрации сельского поселения.</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2.2. Аттестация муниципального служащего проводится один раз в три года, в целях определения его соответствия замещаемой должности муниципальной службы.</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2.2.1. Аттестации не подлежат следующие муниципальные служащие:</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 замещающие должности муниципальной службы менее одного года;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2) </w:t>
      </w:r>
      <w:proofErr w:type="gramStart"/>
      <w:r w:rsidRPr="00C73F89">
        <w:rPr>
          <w:color w:val="000000"/>
          <w:sz w:val="16"/>
          <w:szCs w:val="16"/>
        </w:rPr>
        <w:t>достигшие</w:t>
      </w:r>
      <w:proofErr w:type="gramEnd"/>
      <w:r w:rsidRPr="00C73F89">
        <w:rPr>
          <w:color w:val="000000"/>
          <w:sz w:val="16"/>
          <w:szCs w:val="16"/>
        </w:rPr>
        <w:t xml:space="preserve"> возраста 60 лет;</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 беременные женщины;</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proofErr w:type="gramStart"/>
      <w:r w:rsidRPr="00C73F89">
        <w:rPr>
          <w:color w:val="000000"/>
          <w:sz w:val="16"/>
          <w:szCs w:val="16"/>
        </w:rPr>
        <w:t>4) Находящиеся в отпуске по беременности и родам или отпуске по уходу за ребенком до достижения им возраста трех лет.</w:t>
      </w:r>
      <w:proofErr w:type="gramEnd"/>
      <w:r w:rsidRPr="00C73F89">
        <w:rPr>
          <w:color w:val="000000"/>
          <w:sz w:val="16"/>
          <w:szCs w:val="16"/>
        </w:rPr>
        <w:t xml:space="preserve"> Аттестация указанных муниципальных служащих возможна не ранее чем через один год после выхода из отпуска;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 замещающие должности муниципальной службы на основании срочного трудового договора (контракта).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lastRenderedPageBreak/>
        <w:t>2.3. Муниципальному служащему могут быть предоставлены дополнительные гарантии по получению дополнительного профессионального образования с сохранением денежного содержания по замещаемой должности на период обучения.</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2.3.1.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2.3.2.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2.3.3. Повышение квалификации муниципального служащего осуществляется по мере необходимости, но не реже одного раза в три года.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2.3.4. Дополнительным основанием для направления муниципального служащего на дополнительное профессиональное образование являются:</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 назначение муниципального служащего на иную должность муниципальной службы в порядке должностного роста;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 включение муниципального служащего в кадровый резерв на конкурной основе;</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 результаты аттестации муниципального служащего.</w:t>
      </w:r>
    </w:p>
    <w:p w:rsidR="007A680B" w:rsidRPr="00C73F89" w:rsidRDefault="007A680B" w:rsidP="007A680B">
      <w:pPr>
        <w:pStyle w:val="normalweb0"/>
        <w:tabs>
          <w:tab w:val="left" w:pos="284"/>
        </w:tabs>
        <w:spacing w:before="0" w:beforeAutospacing="0" w:after="0" w:afterAutospacing="0"/>
        <w:ind w:firstLine="284"/>
        <w:jc w:val="both"/>
        <w:rPr>
          <w:color w:val="000000"/>
          <w:sz w:val="16"/>
          <w:szCs w:val="16"/>
        </w:rPr>
      </w:pPr>
      <w:r w:rsidRPr="00C73F89">
        <w:rPr>
          <w:color w:val="000000"/>
          <w:sz w:val="16"/>
          <w:szCs w:val="16"/>
        </w:rPr>
        <w:t>2.4. помимо оснований для расторжения трудового договора, предусмотренных </w:t>
      </w:r>
      <w:r w:rsidRPr="00C73F89">
        <w:rPr>
          <w:rStyle w:val="hyperlink"/>
          <w:color w:val="000000" w:themeColor="text1"/>
          <w:sz w:val="16"/>
          <w:szCs w:val="16"/>
        </w:rPr>
        <w:t>трудовым кодексом</w:t>
      </w:r>
      <w:r w:rsidRPr="00C73F89">
        <w:rPr>
          <w:color w:val="000000"/>
          <w:sz w:val="16"/>
          <w:szCs w:val="16"/>
        </w:rPr>
        <w:t xml:space="preserve"> Российской Федерации, трудовой договор с муниципальным служащим может </w:t>
      </w:r>
      <w:proofErr w:type="gramStart"/>
      <w:r w:rsidRPr="00C73F89">
        <w:rPr>
          <w:color w:val="000000"/>
          <w:sz w:val="16"/>
          <w:szCs w:val="16"/>
        </w:rPr>
        <w:t>быть</w:t>
      </w:r>
      <w:proofErr w:type="gramEnd"/>
      <w:r w:rsidRPr="00C73F89">
        <w:rPr>
          <w:color w:val="000000"/>
          <w:sz w:val="16"/>
          <w:szCs w:val="16"/>
        </w:rPr>
        <w:t xml:space="preserve"> также расторгнут по инициативе представителя нанимателя (работодателя) в случае:</w:t>
      </w:r>
    </w:p>
    <w:p w:rsidR="007A680B" w:rsidRPr="00C73F89" w:rsidRDefault="007A680B" w:rsidP="007A680B">
      <w:pPr>
        <w:pStyle w:val="normalweb0"/>
        <w:tabs>
          <w:tab w:val="left" w:pos="284"/>
        </w:tabs>
        <w:spacing w:before="0" w:beforeAutospacing="0" w:after="0" w:afterAutospacing="0"/>
        <w:ind w:firstLine="284"/>
        <w:jc w:val="both"/>
        <w:rPr>
          <w:color w:val="000000"/>
          <w:sz w:val="16"/>
          <w:szCs w:val="16"/>
        </w:rPr>
      </w:pPr>
      <w:r w:rsidRPr="00C73F89">
        <w:rPr>
          <w:color w:val="000000"/>
          <w:sz w:val="16"/>
          <w:szCs w:val="16"/>
        </w:rPr>
        <w:t>1) достижения предельного возраста, установленного для замещения должности муниципальной службы;</w:t>
      </w:r>
    </w:p>
    <w:p w:rsidR="007A680B" w:rsidRPr="00C73F89" w:rsidRDefault="007A680B" w:rsidP="007A680B">
      <w:pPr>
        <w:pStyle w:val="normalweb0"/>
        <w:tabs>
          <w:tab w:val="left" w:pos="284"/>
        </w:tabs>
        <w:spacing w:before="0" w:beforeAutospacing="0" w:after="0" w:afterAutospacing="0"/>
        <w:ind w:firstLine="284"/>
        <w:jc w:val="both"/>
        <w:rPr>
          <w:color w:val="000000"/>
          <w:sz w:val="16"/>
          <w:szCs w:val="16"/>
        </w:rPr>
      </w:pPr>
      <w:r w:rsidRPr="00C73F89">
        <w:rPr>
          <w:color w:val="000000"/>
          <w:sz w:val="16"/>
          <w:szCs w:val="16"/>
        </w:rPr>
        <w:t>2) несоблюдение ограничений и запретов, связанных с муниципальной службой и установленных статьями 13, 14, 14.1, и 15 Федерального закона </w:t>
      </w:r>
      <w:r w:rsidRPr="00C73F89">
        <w:rPr>
          <w:rStyle w:val="hyperlink"/>
          <w:color w:val="000000" w:themeColor="text1"/>
          <w:sz w:val="16"/>
          <w:szCs w:val="16"/>
        </w:rPr>
        <w:t>№ 25-фз</w:t>
      </w:r>
      <w:r w:rsidRPr="00C73F89">
        <w:rPr>
          <w:color w:val="000000" w:themeColor="text1"/>
          <w:sz w:val="16"/>
          <w:szCs w:val="16"/>
        </w:rPr>
        <w:t>;</w:t>
      </w:r>
    </w:p>
    <w:p w:rsidR="007A680B" w:rsidRPr="00C73F89" w:rsidRDefault="007A680B" w:rsidP="007A680B">
      <w:pPr>
        <w:pStyle w:val="normalweb0"/>
        <w:tabs>
          <w:tab w:val="left" w:pos="284"/>
        </w:tabs>
        <w:spacing w:before="0" w:beforeAutospacing="0" w:after="0" w:afterAutospacing="0"/>
        <w:ind w:firstLine="284"/>
        <w:jc w:val="both"/>
        <w:rPr>
          <w:color w:val="000000"/>
          <w:sz w:val="16"/>
          <w:szCs w:val="16"/>
        </w:rPr>
      </w:pPr>
      <w:r w:rsidRPr="00C73F89">
        <w:rPr>
          <w:color w:val="000000"/>
          <w:sz w:val="16"/>
          <w:szCs w:val="16"/>
        </w:rPr>
        <w:t>3) применения административного наказания в виде дисквалификации;</w:t>
      </w:r>
    </w:p>
    <w:p w:rsidR="007A680B" w:rsidRPr="00C73F89" w:rsidRDefault="007A680B" w:rsidP="007A680B">
      <w:pPr>
        <w:pStyle w:val="normalweb0"/>
        <w:tabs>
          <w:tab w:val="left" w:pos="284"/>
        </w:tabs>
        <w:spacing w:before="0" w:beforeAutospacing="0" w:after="0" w:afterAutospacing="0"/>
        <w:ind w:firstLine="284"/>
        <w:jc w:val="both"/>
        <w:rPr>
          <w:color w:val="000000"/>
          <w:sz w:val="16"/>
          <w:szCs w:val="16"/>
        </w:rPr>
      </w:pPr>
      <w:r w:rsidRPr="00C73F89">
        <w:rPr>
          <w:color w:val="000000"/>
          <w:sz w:val="16"/>
          <w:szCs w:val="16"/>
        </w:rPr>
        <w:t>4) приобретения муниципальным служащим статуса иностранного агента.</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2.4.1. Прекращение служебного контракта (трудового договора) и увольнение служащего (работника) могут производиться только по основаниям, предусмотренным законодательством Российской Федерации.                    </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2.4.2. Днем увольнения считается последний день службы. В день увольнения представитель нанимателя обязан выдать служащему его трудовую книжку с внесенной в нее записью об увольнении и произвести с ним окончательный расчет.</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В случае, если в день увольнения служащего выдать ему трудовую книжку не представляется возможным в связи с отсутствием служащего либо его отказом от получения трудовой книжки на руки, представитель нанимателя направляет служащему уведомление о необходимости явиться за трудовой книжкой либо дать согласие на отправление ее по почте</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с</w:t>
      </w:r>
      <w:proofErr w:type="gramEnd"/>
      <w:r w:rsidRPr="00C73F89">
        <w:rPr>
          <w:color w:val="000000"/>
          <w:sz w:val="16"/>
          <w:szCs w:val="16"/>
        </w:rPr>
        <w:t>о дня направления уведомления представитель нанимателя освобождается от ответственности за задержку выдачи трудовой книжки.</w:t>
      </w:r>
    </w:p>
    <w:p w:rsidR="007A680B" w:rsidRPr="00C73F89" w:rsidRDefault="007A680B" w:rsidP="007A680B">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Записи в трудовую книжку должны производиться в точном соответствии с формулировками действующего законодательства.</w:t>
      </w:r>
    </w:p>
    <w:p w:rsidR="007A680B" w:rsidRPr="00C73F89" w:rsidRDefault="007A680B" w:rsidP="007A680B">
      <w:pPr>
        <w:pStyle w:val="normalweb"/>
        <w:spacing w:before="0" w:beforeAutospacing="0" w:after="0" w:afterAutospacing="0"/>
        <w:ind w:firstLine="284"/>
        <w:jc w:val="center"/>
        <w:rPr>
          <w:color w:val="000000"/>
          <w:sz w:val="16"/>
          <w:szCs w:val="16"/>
        </w:rPr>
      </w:pPr>
      <w:r w:rsidRPr="00C73F89">
        <w:rPr>
          <w:color w:val="000000"/>
          <w:sz w:val="16"/>
          <w:szCs w:val="16"/>
        </w:rPr>
        <w:t>3. Правовое положение (статус) муниципального служащего</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3.1. Основные права муниципального служащего</w:t>
      </w:r>
    </w:p>
    <w:p w:rsidR="007A680B" w:rsidRPr="00C73F89" w:rsidRDefault="007A680B" w:rsidP="007A680B">
      <w:pPr>
        <w:pStyle w:val="normalweb"/>
        <w:spacing w:before="0" w:beforeAutospacing="0" w:after="0" w:afterAutospacing="0"/>
        <w:ind w:firstLine="284"/>
        <w:jc w:val="both"/>
        <w:rPr>
          <w:color w:val="000000"/>
          <w:sz w:val="16"/>
          <w:szCs w:val="16"/>
        </w:rPr>
      </w:pPr>
      <w:r w:rsidRPr="00C73F89">
        <w:rPr>
          <w:color w:val="000000"/>
          <w:sz w:val="16"/>
          <w:szCs w:val="16"/>
        </w:rPr>
        <w:t xml:space="preserve">3.1.1. Муниципальный служащий имеет право </w:t>
      </w:r>
      <w:proofErr w:type="gramStart"/>
      <w:r w:rsidRPr="00C73F89">
        <w:rPr>
          <w:color w:val="000000"/>
          <w:sz w:val="16"/>
          <w:szCs w:val="16"/>
        </w:rPr>
        <w:t>на</w:t>
      </w:r>
      <w:proofErr w:type="gramEnd"/>
      <w:r w:rsidRPr="00C73F89">
        <w:rPr>
          <w:color w:val="000000"/>
          <w:sz w:val="16"/>
          <w:szCs w:val="16"/>
        </w:rPr>
        <w:t>:</w:t>
      </w:r>
    </w:p>
    <w:p w:rsidR="007A680B" w:rsidRPr="00C73F89" w:rsidRDefault="007A680B" w:rsidP="007A680B">
      <w:pPr>
        <w:pStyle w:val="normalweb"/>
        <w:shd w:val="clear" w:color="auto" w:fill="FFFFFF"/>
        <w:spacing w:before="0" w:beforeAutospacing="0" w:after="0" w:afterAutospacing="0"/>
        <w:ind w:firstLine="284"/>
        <w:jc w:val="both"/>
        <w:rPr>
          <w:color w:val="000000"/>
          <w:sz w:val="16"/>
          <w:szCs w:val="16"/>
        </w:rPr>
      </w:pPr>
      <w:r w:rsidRPr="00C73F89">
        <w:rPr>
          <w:color w:val="000000"/>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680B" w:rsidRPr="00C73F89" w:rsidRDefault="007A680B" w:rsidP="007A680B">
      <w:pPr>
        <w:pStyle w:val="a6"/>
        <w:spacing w:before="0" w:beforeAutospacing="0" w:after="0" w:afterAutospacing="0"/>
        <w:ind w:firstLine="284"/>
        <w:jc w:val="both"/>
        <w:rPr>
          <w:color w:val="000000"/>
          <w:sz w:val="16"/>
          <w:szCs w:val="16"/>
        </w:rPr>
      </w:pPr>
      <w:r w:rsidRPr="00C73F89">
        <w:rPr>
          <w:color w:val="000000"/>
          <w:sz w:val="16"/>
          <w:szCs w:val="16"/>
        </w:rPr>
        <w:t>2) обеспечение организационно-технических условий, необходимых для исполнения должностных обязанностей;</w:t>
      </w:r>
    </w:p>
    <w:p w:rsidR="007A680B" w:rsidRPr="00C73F89" w:rsidRDefault="007A680B" w:rsidP="007A680B">
      <w:pPr>
        <w:pStyle w:val="a6"/>
        <w:spacing w:before="0" w:beforeAutospacing="0" w:after="0" w:afterAutospacing="0"/>
        <w:ind w:firstLine="284"/>
        <w:jc w:val="both"/>
        <w:rPr>
          <w:color w:val="000000"/>
          <w:sz w:val="16"/>
          <w:szCs w:val="16"/>
        </w:rPr>
      </w:pPr>
      <w:r w:rsidRPr="00C73F89">
        <w:rPr>
          <w:color w:val="000000"/>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A680B" w:rsidRPr="00C73F89" w:rsidRDefault="007A680B" w:rsidP="007A680B">
      <w:pPr>
        <w:pStyle w:val="a6"/>
        <w:spacing w:before="0" w:beforeAutospacing="0" w:after="0" w:afterAutospacing="0"/>
        <w:ind w:firstLine="284"/>
        <w:jc w:val="both"/>
        <w:rPr>
          <w:color w:val="000000"/>
          <w:sz w:val="16"/>
          <w:szCs w:val="16"/>
        </w:rPr>
      </w:pPr>
      <w:r w:rsidRPr="00C73F89">
        <w:rPr>
          <w:color w:val="000000"/>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680B" w:rsidRPr="00C73F89" w:rsidRDefault="007A680B" w:rsidP="007A680B">
      <w:pPr>
        <w:pStyle w:val="a6"/>
        <w:spacing w:before="0" w:beforeAutospacing="0" w:after="0" w:afterAutospacing="0"/>
        <w:ind w:firstLine="284"/>
        <w:jc w:val="both"/>
        <w:rPr>
          <w:color w:val="000000"/>
          <w:sz w:val="16"/>
          <w:szCs w:val="16"/>
        </w:rPr>
      </w:pPr>
      <w:r w:rsidRPr="00C73F89">
        <w:rPr>
          <w:color w:val="000000"/>
          <w:sz w:val="16"/>
          <w:szCs w:val="1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A680B" w:rsidRPr="00C73F89" w:rsidRDefault="007A680B" w:rsidP="007A680B">
      <w:pPr>
        <w:pStyle w:val="a6"/>
        <w:spacing w:before="0" w:beforeAutospacing="0" w:after="0" w:afterAutospacing="0"/>
        <w:ind w:firstLine="284"/>
        <w:jc w:val="both"/>
        <w:rPr>
          <w:color w:val="000000"/>
          <w:sz w:val="16"/>
          <w:szCs w:val="16"/>
        </w:rPr>
      </w:pPr>
      <w:r w:rsidRPr="00C73F89">
        <w:rPr>
          <w:color w:val="000000"/>
          <w:sz w:val="16"/>
          <w:szCs w:val="16"/>
        </w:rPr>
        <w:t>6) участие по своей инициативе в конкурсе на замещение вакантной должности муниципальной службы;</w:t>
      </w:r>
    </w:p>
    <w:p w:rsidR="007A680B" w:rsidRPr="00C73F89" w:rsidRDefault="007A680B" w:rsidP="008037D4">
      <w:pPr>
        <w:pStyle w:val="a6"/>
        <w:spacing w:before="0" w:beforeAutospacing="0" w:after="0" w:afterAutospacing="0"/>
        <w:ind w:firstLine="284"/>
        <w:jc w:val="both"/>
        <w:rPr>
          <w:color w:val="000000"/>
          <w:sz w:val="16"/>
          <w:szCs w:val="16"/>
        </w:rPr>
      </w:pPr>
      <w:r w:rsidRPr="00C73F89">
        <w:rPr>
          <w:color w:val="000000"/>
          <w:sz w:val="16"/>
          <w:szCs w:val="1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A680B" w:rsidRPr="00C73F89" w:rsidRDefault="007A680B" w:rsidP="008037D4">
      <w:pPr>
        <w:pStyle w:val="a6"/>
        <w:spacing w:before="0" w:beforeAutospacing="0" w:after="0" w:afterAutospacing="0"/>
        <w:ind w:firstLine="284"/>
        <w:jc w:val="both"/>
        <w:rPr>
          <w:color w:val="000000"/>
          <w:sz w:val="16"/>
          <w:szCs w:val="16"/>
        </w:rPr>
      </w:pPr>
      <w:r w:rsidRPr="00C73F89">
        <w:rPr>
          <w:color w:val="000000"/>
          <w:sz w:val="16"/>
          <w:szCs w:val="16"/>
        </w:rPr>
        <w:t>8) защиту своих персональных данных;</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12) пенсионное обеспечение в соответствии с законодательством российской федерации;</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13) другие права, предусмотренные действующим законодательством.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3.1.2. Муниципальный служащий вправе с предварительным письменным уведомлением главы администрации выполнять иную оплачиваемую работу, если это не повлечет за собой конфликт интересов и если иное не предусмотрено федеральным законом </w:t>
      </w:r>
      <w:hyperlink r:id="rId8" w:tgtFrame="_blank" w:history="1">
        <w:r w:rsidRPr="00C73F89">
          <w:rPr>
            <w:rStyle w:val="hyperlink"/>
            <w:color w:val="000000" w:themeColor="text1"/>
            <w:sz w:val="16"/>
            <w:szCs w:val="16"/>
          </w:rPr>
          <w:t>№ 25-ФЗ</w:t>
        </w:r>
      </w:hyperlink>
      <w:r w:rsidRPr="00C73F89">
        <w:rPr>
          <w:color w:val="000000" w:themeColor="text1"/>
          <w:sz w:val="16"/>
          <w:szCs w:val="16"/>
        </w:rPr>
        <w:t>.</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3.2. Основные обязанности муниципального служащего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3.2.1. муниципальный служащий обязан:</w:t>
      </w:r>
    </w:p>
    <w:p w:rsidR="007A680B" w:rsidRPr="00C73F89" w:rsidRDefault="007A680B" w:rsidP="00900635">
      <w:pPr>
        <w:pStyle w:val="normalweb"/>
        <w:shd w:val="clear" w:color="auto" w:fill="FFFFFF"/>
        <w:spacing w:before="0" w:beforeAutospacing="0" w:after="0" w:afterAutospacing="0"/>
        <w:ind w:firstLine="284"/>
        <w:jc w:val="both"/>
        <w:rPr>
          <w:color w:val="000000"/>
          <w:sz w:val="16"/>
          <w:szCs w:val="16"/>
        </w:rPr>
      </w:pPr>
      <w:r w:rsidRPr="00C73F89">
        <w:rPr>
          <w:color w:val="000000"/>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2) исполнять должностные обязанности в соответствии с должностной инструкцией;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5) поддерживать уровень квалификации, необходимый для надлежащего исполнения должностных обязанностей;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8) представлять в установленном порядке предусмотренные законодательством Российской Федерации сведения о себе и членах своей семьи;</w:t>
      </w:r>
    </w:p>
    <w:p w:rsidR="007A680B" w:rsidRPr="00C73F89" w:rsidRDefault="007A680B" w:rsidP="00900635">
      <w:pPr>
        <w:pStyle w:val="a6"/>
        <w:spacing w:before="0" w:beforeAutospacing="0" w:after="0" w:afterAutospacing="0"/>
        <w:ind w:firstLine="284"/>
        <w:jc w:val="both"/>
        <w:rPr>
          <w:color w:val="000000"/>
          <w:sz w:val="16"/>
          <w:szCs w:val="16"/>
        </w:rPr>
      </w:pPr>
      <w:proofErr w:type="gramStart"/>
      <w:r w:rsidRPr="00C73F89">
        <w:rPr>
          <w:color w:val="000000"/>
          <w:sz w:val="16"/>
          <w:szCs w:val="16"/>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73F89">
        <w:rPr>
          <w:color w:val="000000"/>
          <w:sz w:val="16"/>
          <w:szCs w:val="16"/>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680B" w:rsidRPr="00C73F89" w:rsidRDefault="007A680B" w:rsidP="00900635">
      <w:pPr>
        <w:pStyle w:val="normalweb"/>
        <w:shd w:val="clear" w:color="auto" w:fill="FFFFFF"/>
        <w:tabs>
          <w:tab w:val="left" w:pos="284"/>
        </w:tabs>
        <w:spacing w:before="0" w:beforeAutospacing="0" w:after="0" w:afterAutospacing="0"/>
        <w:ind w:firstLine="284"/>
        <w:jc w:val="both"/>
        <w:rPr>
          <w:color w:val="000000"/>
          <w:sz w:val="16"/>
          <w:szCs w:val="16"/>
        </w:rPr>
      </w:pPr>
      <w:proofErr w:type="gramStart"/>
      <w:r w:rsidRPr="00C73F89">
        <w:rPr>
          <w:color w:val="000000"/>
          <w:sz w:val="16"/>
          <w:szCs w:val="16"/>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73F89">
        <w:rPr>
          <w:color w:val="000000"/>
          <w:sz w:val="16"/>
          <w:szCs w:val="16"/>
        </w:rPr>
        <w:t xml:space="preserve"> иного документа, подтверждающего право на постоянное проживание гражданина на территории иностранного государства;</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12) сообщать в письменной форме представителю нанимателя (работодателю) о ставших ему известными изменениях сведений, содержащихся в анкете, за исключением сведений, изменение которых произошло по решению представителя нанимателя (работодателя) (далее - сведения, содержащиеся в анкете).</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3.2.2. муниципальный служащий не вправе исполнять данное ему неправомерное поручение</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п</w:t>
      </w:r>
      <w:proofErr w:type="gramEnd"/>
      <w:r w:rsidRPr="00C73F89">
        <w:rPr>
          <w:color w:val="000000"/>
          <w:sz w:val="16"/>
          <w:szCs w:val="16"/>
        </w:rPr>
        <w:t xml:space="preserve">ри получении от главы администрации поручения, являющегося, по мнению муниципального служащего, неправомерным, муниципальный служащий должен представить руководителю в письменной форме обоснование неправомерности данного поручения с указанием положений федеральных законов и иных </w:t>
      </w:r>
      <w:r w:rsidRPr="00C73F89">
        <w:rPr>
          <w:color w:val="000000"/>
          <w:sz w:val="16"/>
          <w:szCs w:val="16"/>
        </w:rPr>
        <w:lastRenderedPageBreak/>
        <w:t xml:space="preserve">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w:t>
      </w:r>
      <w:proofErr w:type="gramStart"/>
      <w:r w:rsidRPr="00C73F89">
        <w:rPr>
          <w:color w:val="000000"/>
          <w:sz w:val="16"/>
          <w:szCs w:val="16"/>
        </w:rPr>
        <w:t>быть нарушены при исполнении данного поручения.</w:t>
      </w:r>
      <w:proofErr w:type="gramEnd"/>
      <w:r w:rsidRPr="00C73F89">
        <w:rPr>
          <w:color w:val="000000"/>
          <w:sz w:val="16"/>
          <w:szCs w:val="16"/>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в</w:t>
      </w:r>
      <w:proofErr w:type="gramEnd"/>
      <w:r w:rsidRPr="00C73F89">
        <w:rPr>
          <w:color w:val="000000"/>
          <w:sz w:val="16"/>
          <w:szCs w:val="16"/>
        </w:rPr>
        <w:t xml:space="preserve"> случае исполнения неправомерного поручения муниципальный служащий и руководитель несут ответственность в соответствии с законодательством Российской Федерации.</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3.2.3. В соответствии с федеральным законом от 25.12.2008 </w:t>
      </w:r>
      <w:r w:rsidRPr="00C73F89">
        <w:rPr>
          <w:rStyle w:val="hyperlink"/>
          <w:color w:val="000000" w:themeColor="text1"/>
          <w:sz w:val="16"/>
          <w:szCs w:val="16"/>
        </w:rPr>
        <w:t>№ 273-ФЗ</w:t>
      </w:r>
      <w:r w:rsidRPr="00C73F89">
        <w:rPr>
          <w:color w:val="000000"/>
          <w:sz w:val="16"/>
          <w:szCs w:val="16"/>
        </w:rPr>
        <w:t> «О противодействии коррупции» (далее - федеральный закон </w:t>
      </w:r>
      <w:r w:rsidRPr="00C73F89">
        <w:rPr>
          <w:rStyle w:val="hyperlink"/>
          <w:color w:val="000000" w:themeColor="text1"/>
          <w:sz w:val="16"/>
          <w:szCs w:val="16"/>
        </w:rPr>
        <w:t>№ 273-ФЗ</w:t>
      </w:r>
      <w:r w:rsidRPr="00C73F89">
        <w:rPr>
          <w:color w:val="000000" w:themeColor="text1"/>
          <w:sz w:val="16"/>
          <w:szCs w:val="16"/>
        </w:rPr>
        <w:t>)</w:t>
      </w:r>
      <w:r w:rsidRPr="00C73F89">
        <w:rPr>
          <w:color w:val="000000"/>
          <w:sz w:val="16"/>
          <w:szCs w:val="16"/>
        </w:rPr>
        <w:t xml:space="preserve"> служащий обязан:</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у</w:t>
      </w:r>
      <w:proofErr w:type="gramEnd"/>
      <w:r w:rsidRPr="00C73F89">
        <w:rPr>
          <w:color w:val="000000"/>
          <w:sz w:val="16"/>
          <w:szCs w:val="16"/>
        </w:rPr>
        <w:t>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служащего. порядок уведомления представителя нанимателя о фактах обращения в целях склонения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принимать меры по недопущению любой возможности возникновения конфликта интересов</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в</w:t>
      </w:r>
      <w:proofErr w:type="gramEnd"/>
      <w:r w:rsidRPr="00C73F89">
        <w:rPr>
          <w:color w:val="000000"/>
          <w:sz w:val="16"/>
          <w:szCs w:val="16"/>
        </w:rPr>
        <w:t xml:space="preserve">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7A680B" w:rsidRPr="00C73F89" w:rsidRDefault="007A680B" w:rsidP="00900635">
      <w:pPr>
        <w:pStyle w:val="normalweb"/>
        <w:spacing w:before="0" w:beforeAutospacing="0" w:after="0" w:afterAutospacing="0"/>
        <w:ind w:firstLine="709"/>
        <w:jc w:val="center"/>
        <w:rPr>
          <w:color w:val="000000"/>
          <w:sz w:val="16"/>
          <w:szCs w:val="16"/>
        </w:rPr>
      </w:pPr>
      <w:r w:rsidRPr="00C73F89">
        <w:rPr>
          <w:color w:val="000000"/>
          <w:sz w:val="16"/>
          <w:szCs w:val="16"/>
        </w:rPr>
        <w:t>3.3. Запреты, связанные с муниципальной службой </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3.3.1. В связи с прохождением муниципальной службы муниципальному служащему запрещается:</w:t>
      </w:r>
    </w:p>
    <w:p w:rsidR="007A680B" w:rsidRPr="00C73F89" w:rsidRDefault="007A680B" w:rsidP="00900635">
      <w:pPr>
        <w:pStyle w:val="normalweb"/>
        <w:shd w:val="clear" w:color="auto" w:fill="FFFFFF"/>
        <w:spacing w:before="0" w:beforeAutospacing="0" w:after="0" w:afterAutospacing="0"/>
        <w:ind w:firstLine="284"/>
        <w:jc w:val="both"/>
        <w:rPr>
          <w:color w:val="000000"/>
          <w:sz w:val="16"/>
          <w:szCs w:val="16"/>
        </w:rPr>
      </w:pPr>
      <w:r w:rsidRPr="00C73F89">
        <w:rPr>
          <w:color w:val="000000"/>
          <w:sz w:val="16"/>
          <w:szCs w:val="16"/>
        </w:rPr>
        <w:t>1) Замещать должность муниципальной службы в случае:</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б) избрания или назначения на муниципальную должность;</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2) участвовать в управлении коммерческой или некоммерческой организацией, за исключением следующих случаев:</w:t>
      </w:r>
    </w:p>
    <w:p w:rsidR="007A680B" w:rsidRPr="00C73F89" w:rsidRDefault="007A680B" w:rsidP="00900635">
      <w:pPr>
        <w:pStyle w:val="normalweb"/>
        <w:shd w:val="clear" w:color="auto" w:fill="FFFFFF"/>
        <w:spacing w:before="0" w:beforeAutospacing="0" w:after="0" w:afterAutospacing="0"/>
        <w:ind w:firstLine="284"/>
        <w:jc w:val="both"/>
        <w:rPr>
          <w:color w:val="000000"/>
          <w:sz w:val="16"/>
          <w:szCs w:val="16"/>
        </w:rPr>
      </w:pPr>
      <w:proofErr w:type="gramStart"/>
      <w:r w:rsidRPr="00C73F89">
        <w:rPr>
          <w:color w:val="000000"/>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A680B" w:rsidRPr="00C73F89" w:rsidRDefault="007A680B" w:rsidP="00900635">
      <w:pPr>
        <w:pStyle w:val="a6"/>
        <w:spacing w:before="0" w:beforeAutospacing="0" w:after="0" w:afterAutospacing="0"/>
        <w:ind w:firstLine="284"/>
        <w:jc w:val="both"/>
        <w:rPr>
          <w:color w:val="000000"/>
          <w:sz w:val="16"/>
          <w:szCs w:val="16"/>
        </w:rPr>
      </w:pPr>
      <w:proofErr w:type="gramStart"/>
      <w:r w:rsidRPr="00C73F89">
        <w:rPr>
          <w:color w:val="000000"/>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C73F89">
        <w:rPr>
          <w:color w:val="000000"/>
          <w:sz w:val="16"/>
          <w:szCs w:val="16"/>
        </w:rPr>
        <w:t xml:space="preserve"> </w:t>
      </w:r>
      <w:proofErr w:type="gramStart"/>
      <w:r w:rsidRPr="00C73F89">
        <w:rPr>
          <w:color w:val="000000"/>
          <w:sz w:val="16"/>
          <w:szCs w:val="16"/>
        </w:rPr>
        <w:t>порядке</w:t>
      </w:r>
      <w:proofErr w:type="gramEnd"/>
      <w:r w:rsidRPr="00C73F89">
        <w:rPr>
          <w:color w:val="000000"/>
          <w:sz w:val="16"/>
          <w:szCs w:val="16"/>
        </w:rPr>
        <w:t>, установленном законом субъекта Российской Федерации;</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A680B" w:rsidRPr="00C73F89" w:rsidRDefault="007A680B" w:rsidP="00900635">
      <w:pPr>
        <w:pStyle w:val="normalweb"/>
        <w:shd w:val="clear" w:color="auto" w:fill="FFFFFF"/>
        <w:spacing w:before="0" w:beforeAutospacing="0" w:after="0" w:afterAutospacing="0"/>
        <w:ind w:firstLine="284"/>
        <w:jc w:val="both"/>
        <w:rPr>
          <w:color w:val="000000"/>
          <w:sz w:val="16"/>
          <w:szCs w:val="16"/>
        </w:rPr>
      </w:pPr>
      <w:r w:rsidRPr="00C73F89">
        <w:rPr>
          <w:color w:val="000000"/>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A680B" w:rsidRPr="00C73F89" w:rsidRDefault="007A680B" w:rsidP="00900635">
      <w:pPr>
        <w:pStyle w:val="normalweb"/>
        <w:shd w:val="clear" w:color="auto" w:fill="FFFFFF"/>
        <w:spacing w:before="0" w:beforeAutospacing="0" w:after="0" w:afterAutospacing="0"/>
        <w:ind w:firstLine="284"/>
        <w:jc w:val="both"/>
        <w:rPr>
          <w:color w:val="000000"/>
          <w:sz w:val="16"/>
          <w:szCs w:val="16"/>
        </w:rPr>
      </w:pPr>
      <w:proofErr w:type="spellStart"/>
      <w:r w:rsidRPr="00C73F89">
        <w:rPr>
          <w:color w:val="000000"/>
          <w:sz w:val="16"/>
          <w:szCs w:val="16"/>
        </w:rPr>
        <w:t>д</w:t>
      </w:r>
      <w:proofErr w:type="spellEnd"/>
      <w:r w:rsidRPr="00C73F89">
        <w:rPr>
          <w:color w:val="000000"/>
          <w:sz w:val="16"/>
          <w:szCs w:val="16"/>
        </w:rPr>
        <w:t>) иные случаи, предусмотренные федеральными законами;</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3) заниматься предпринимательской деятельностью лично или через доверенных лиц;</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680B" w:rsidRPr="00C73F89" w:rsidRDefault="007A680B" w:rsidP="00900635">
      <w:pPr>
        <w:pStyle w:val="a6"/>
        <w:spacing w:before="0" w:beforeAutospacing="0" w:after="0" w:afterAutospacing="0"/>
        <w:ind w:firstLine="284"/>
        <w:jc w:val="both"/>
        <w:rPr>
          <w:color w:val="000000"/>
          <w:sz w:val="16"/>
          <w:szCs w:val="16"/>
        </w:rPr>
      </w:pPr>
      <w:r w:rsidRPr="00C73F89">
        <w:rPr>
          <w:color w:val="000000"/>
          <w:sz w:val="16"/>
          <w:szCs w:val="1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п</w:t>
      </w:r>
      <w:proofErr w:type="gramEnd"/>
      <w:r w:rsidRPr="00C73F89">
        <w:rPr>
          <w:color w:val="000000"/>
          <w:sz w:val="16"/>
          <w:szCs w:val="16"/>
        </w:rPr>
        <w:t xml:space="preserve">одарки, полученные муниципальным </w:t>
      </w:r>
      <w:r w:rsidRPr="00C73F89">
        <w:rPr>
          <w:color w:val="000000"/>
          <w:sz w:val="16"/>
          <w:szCs w:val="16"/>
        </w:rPr>
        <w:lastRenderedPageBreak/>
        <w:t>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C73F89">
        <w:rPr>
          <w:rStyle w:val="hyperlink"/>
          <w:color w:val="000000" w:themeColor="text1"/>
          <w:sz w:val="16"/>
          <w:szCs w:val="16"/>
        </w:rPr>
        <w:t>гражданским кодексом</w:t>
      </w:r>
      <w:r w:rsidRPr="00C73F89">
        <w:rPr>
          <w:color w:val="000000"/>
          <w:sz w:val="16"/>
          <w:szCs w:val="16"/>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proofErr w:type="gramStart"/>
      <w:r w:rsidRPr="00C73F89">
        <w:rPr>
          <w:color w:val="000000"/>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11) использовать преимущества должностного положения для предвыборной агитации, а также для агитации по вопросам референдума;</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14) прекращать исполнение должностных обязанностей в целях урегулирования трудового спора;</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680B" w:rsidRPr="00C73F89" w:rsidRDefault="007A680B" w:rsidP="00900635">
      <w:pPr>
        <w:pStyle w:val="a6"/>
        <w:tabs>
          <w:tab w:val="left" w:pos="284"/>
        </w:tabs>
        <w:spacing w:before="0" w:beforeAutospacing="0" w:after="0" w:afterAutospacing="0"/>
        <w:ind w:firstLine="284"/>
        <w:jc w:val="both"/>
        <w:rPr>
          <w:color w:val="000000"/>
          <w:sz w:val="16"/>
          <w:szCs w:val="16"/>
        </w:rPr>
      </w:pPr>
      <w:r w:rsidRPr="00C73F89">
        <w:rPr>
          <w:color w:val="000000"/>
          <w:sz w:val="16"/>
          <w:szCs w:val="1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3.3.3. </w:t>
      </w:r>
      <w:proofErr w:type="gramStart"/>
      <w:r w:rsidRPr="00C73F89">
        <w:rPr>
          <w:color w:val="000000"/>
          <w:sz w:val="16"/>
          <w:szCs w:val="16"/>
        </w:rPr>
        <w:t>Гражданин, замещавший должность муниципальной службы, включенную в перечень должностей, установленный нормативными правовыми актами администрации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w:t>
      </w:r>
      <w:proofErr w:type="gramEnd"/>
      <w:r w:rsidRPr="00C73F89">
        <w:rPr>
          <w:color w:val="000000"/>
          <w:sz w:val="16"/>
          <w:szCs w:val="16"/>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3.4. Гарантии, предоставляемые муниципальным служащим:</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 условия работы, обеспечивающие исполнение им должностных обязанностей в соответствии с должностной инструкцией;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2) право на своевременное, и полном </w:t>
      </w:r>
      <w:proofErr w:type="gramStart"/>
      <w:r w:rsidRPr="00C73F89">
        <w:rPr>
          <w:color w:val="000000"/>
          <w:sz w:val="16"/>
          <w:szCs w:val="16"/>
        </w:rPr>
        <w:t>объеме</w:t>
      </w:r>
      <w:proofErr w:type="gramEnd"/>
      <w:r w:rsidRPr="00C73F89">
        <w:rPr>
          <w:color w:val="000000"/>
          <w:sz w:val="16"/>
          <w:szCs w:val="16"/>
        </w:rPr>
        <w:t xml:space="preserve"> получение денежного содержания;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 медицинское обслуживание муниципального служащего и членов его семьи, в том числе после выхода муниципального служащего на пенсию;</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поступивших в связи с исполнением им должностных обязанностей;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680B" w:rsidRPr="00C73F89" w:rsidRDefault="007A680B" w:rsidP="00900635">
      <w:pPr>
        <w:pStyle w:val="normalweb"/>
        <w:spacing w:before="0" w:beforeAutospacing="0" w:after="0" w:afterAutospacing="0"/>
        <w:ind w:firstLine="284"/>
        <w:jc w:val="both"/>
        <w:rPr>
          <w:color w:val="000000"/>
          <w:sz w:val="16"/>
          <w:szCs w:val="16"/>
        </w:rPr>
      </w:pPr>
      <w:proofErr w:type="gramStart"/>
      <w:r w:rsidRPr="00C73F89">
        <w:rPr>
          <w:color w:val="000000"/>
          <w:sz w:val="16"/>
          <w:szCs w:val="16"/>
        </w:rPr>
        <w:t xml:space="preserve">9)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 возложенных на вооруженные силы российской федерации или срока контракта, заключенного в соответствии с пунктом 7 статьи 38 федерального закона </w:t>
      </w:r>
      <w:r w:rsidRPr="00C73F89">
        <w:rPr>
          <w:color w:val="000000" w:themeColor="text1"/>
          <w:sz w:val="16"/>
          <w:szCs w:val="16"/>
        </w:rPr>
        <w:t>от </w:t>
      </w:r>
      <w:r w:rsidRPr="00C73F89">
        <w:rPr>
          <w:rStyle w:val="hyperlink"/>
          <w:color w:val="000000" w:themeColor="text1"/>
          <w:sz w:val="16"/>
          <w:szCs w:val="16"/>
        </w:rPr>
        <w:t>28.03.1998 № 53-ФЗ</w:t>
      </w:r>
      <w:r w:rsidRPr="00C73F89">
        <w:rPr>
          <w:color w:val="000000"/>
          <w:sz w:val="16"/>
          <w:szCs w:val="16"/>
        </w:rPr>
        <w:t> «О воинской обязанности и военной службе» с сохранением места работы (должности), с сохранением социально-трудовых гарантий, право на предоставление которых</w:t>
      </w:r>
      <w:proofErr w:type="gramEnd"/>
      <w:r w:rsidRPr="00C73F89">
        <w:rPr>
          <w:color w:val="000000"/>
          <w:sz w:val="16"/>
          <w:szCs w:val="16"/>
        </w:rPr>
        <w:t xml:space="preserve"> он получил до начала указанного периода.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3.4.1. Законами субъекта Российской Федерации и уставом Надеждинского сельского поселения муниципальным служащим могут быть предоставлены дополнительные гарантии.</w:t>
      </w:r>
    </w:p>
    <w:p w:rsidR="007A680B" w:rsidRPr="00C73F89" w:rsidRDefault="007A680B" w:rsidP="00900635">
      <w:pPr>
        <w:pStyle w:val="normalweb"/>
        <w:spacing w:before="0" w:beforeAutospacing="0" w:after="0" w:afterAutospacing="0"/>
        <w:ind w:firstLine="709"/>
        <w:jc w:val="center"/>
        <w:rPr>
          <w:color w:val="000000"/>
          <w:sz w:val="16"/>
          <w:szCs w:val="16"/>
        </w:rPr>
      </w:pPr>
      <w:r w:rsidRPr="00C73F89">
        <w:rPr>
          <w:color w:val="000000"/>
          <w:sz w:val="16"/>
          <w:szCs w:val="16"/>
        </w:rPr>
        <w:t>4. Основные права и обязанности представителя нанимателя (работодателя) </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4.1. Представитель нанимателя (работодатель) имеет право: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1) заключать, изменять и расторгать трудовые договоры с муниципальными служащими в порядке и на условиях, которые установлены трудовым законодательством и законодательством о муниципальной службе;</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2) вести коллективные переговоры и заключать коллективные договоры;</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поощрять муниципальных служащих за добросовестный эффективный труд;</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 требовать от муниципальных служащих исполнения ими трудовых обязанностей и бережного отношения к имуществу администрации (в том числе к имуществу третьих лиц, находящемуся в администрации, если администрация несет ответственность за сохранность этого имущества) и других муниципальных служащих, соблюдения правил внутреннего трудового распорядка;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 привлекать муниципальных служащих к дисциплинарной и материальной ответственности в порядке, установленном трудовым законодательством, иными федеральными законами;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6) принимать локальные нормативные акты.</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4.2. Представитель нанимателя (работодатель) обязан:</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2) предоставлять муниципальным служащим работу, обусловленную трудовым договором;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обеспечивать безопасность и условия труда, соответствующие государственным нормативным требованиям охраны труда;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 обеспечивать муниципальным служащим равную оплату за труд равной ценности;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6) выплачивать в полном размере причитающуюся муниципальным служащим заработную плату в сроки, установленные в соответствии с настоящими правилами, трудовыми договорами;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 вести коллективные переговоры, а также заключать коллективный договор в порядке, установленном трудовым законодательством;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8)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C73F89">
        <w:rPr>
          <w:color w:val="000000"/>
          <w:sz w:val="16"/>
          <w:szCs w:val="16"/>
        </w:rPr>
        <w:t>контроля за</w:t>
      </w:r>
      <w:proofErr w:type="gramEnd"/>
      <w:r w:rsidRPr="00C73F89">
        <w:rPr>
          <w:color w:val="000000"/>
          <w:sz w:val="16"/>
          <w:szCs w:val="16"/>
        </w:rPr>
        <w:t xml:space="preserve"> их выполнением;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9)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7A680B" w:rsidRPr="00C73F89" w:rsidRDefault="007A680B" w:rsidP="00900635">
      <w:pPr>
        <w:pStyle w:val="normalweb"/>
        <w:spacing w:before="0" w:beforeAutospacing="0" w:after="0" w:afterAutospacing="0"/>
        <w:ind w:firstLine="284"/>
        <w:jc w:val="both"/>
        <w:rPr>
          <w:color w:val="000000"/>
          <w:sz w:val="16"/>
          <w:szCs w:val="16"/>
        </w:rPr>
      </w:pPr>
      <w:proofErr w:type="gramStart"/>
      <w:r w:rsidRPr="00C73F89">
        <w:rPr>
          <w:color w:val="000000"/>
          <w:sz w:val="16"/>
          <w:szCs w:val="16"/>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w:t>
      </w:r>
      <w:r w:rsidRPr="00C73F89">
        <w:rPr>
          <w:color w:val="000000"/>
          <w:sz w:val="16"/>
          <w:szCs w:val="16"/>
        </w:rPr>
        <w:lastRenderedPageBreak/>
        <w:t>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11) рассматривать представления соответствующих профсоюзных органов, иных избранных муниципальными служащими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12) создавать условия, обеспечивающие участие муниципальных служащих в управлении администрацией в предусмотренных трудовым законодательством, иными федеральными законами и коллективным договором формах;</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13) обеспечивать бытовые нужды муниципальных служащих, связанные с исполнением ими трудовых обязанностей;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14) осуществлять обязательное социальное страхование муниципальных служащих в порядке, установленном федеральными законами;</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15)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другими федеральными законами и иными нормативными правовыми актами российской федерации;</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proofErr w:type="gramStart"/>
      <w:r w:rsidRPr="00C73F89">
        <w:rPr>
          <w:color w:val="000000"/>
          <w:sz w:val="16"/>
          <w:szCs w:val="16"/>
        </w:rPr>
        <w:t xml:space="preserve">16) приостановить действие трудового договора на период прохождения муниципальным служащим военной службы по мобилизации или на период оказания им добровольного содействия в выполнении задач, возложенных на вооруженные силы российской федерации или на период действия срока контракта, заключенного муниципальным служащим в соответствии с пунктом 7 статьи 38 федерального закона </w:t>
      </w:r>
      <w:r w:rsidRPr="00C73F89">
        <w:rPr>
          <w:color w:val="000000" w:themeColor="text1"/>
          <w:sz w:val="16"/>
          <w:szCs w:val="16"/>
        </w:rPr>
        <w:t>от </w:t>
      </w:r>
      <w:r w:rsidRPr="00C73F89">
        <w:rPr>
          <w:rStyle w:val="hyperlink"/>
          <w:color w:val="000000" w:themeColor="text1"/>
          <w:sz w:val="16"/>
          <w:szCs w:val="16"/>
        </w:rPr>
        <w:t>28.03.1998 № 53-ФЗ</w:t>
      </w:r>
      <w:r w:rsidRPr="00C73F89">
        <w:rPr>
          <w:color w:val="000000"/>
          <w:sz w:val="16"/>
          <w:szCs w:val="16"/>
        </w:rPr>
        <w:t> «О воинской обязанности и военной службе»;</w:t>
      </w:r>
      <w:proofErr w:type="gramEnd"/>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A680B" w:rsidRPr="00C73F89" w:rsidRDefault="007A680B" w:rsidP="00900635">
      <w:pPr>
        <w:pStyle w:val="normalweb"/>
        <w:spacing w:before="0" w:beforeAutospacing="0" w:after="0" w:afterAutospacing="0"/>
        <w:ind w:firstLine="709"/>
        <w:jc w:val="center"/>
        <w:rPr>
          <w:color w:val="000000"/>
          <w:sz w:val="16"/>
          <w:szCs w:val="16"/>
        </w:rPr>
      </w:pPr>
      <w:r w:rsidRPr="00C73F89">
        <w:rPr>
          <w:color w:val="000000"/>
          <w:sz w:val="16"/>
          <w:szCs w:val="16"/>
        </w:rPr>
        <w:t>5. Рабочее (служебное) время и время отдыха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 рабочее (служебное) время - время, в течение которого муниципальный служащий в соответствии с настоящими правилами и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5.1.1. Режим рабочего времени для муниципальных служащих предусматривает пятидневную рабочую неделю с двумя выходными днями: суббота, воскресенье.</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5.1.2. продолжительность рабочего времени составляет 35 часов в неделю для женщин и 40 часов в неделю для мужчин. Начало ежедневной работы для женщин в 08 часов 30 минут, окончание рабочего дня в 16 часов 30 минут, для мужчин начало в 08 часов 30 минут окончание 17 часов 30 минут.</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5.1.3. Перерыв для отдыха и питания устанавливается в период с 12 часов 00 минут до 13 часов 00 минут. </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5.1.3.1.  Для работников, исполнение трудовых обязанностей которых связано с работой на компьютере, с целью снижение нервно-эмоционального напряжения, утомления глаз устанавливаются регламентированные перерывы - через 1,5 часа от начала работы и через 1,5 часа после обеденного перерыва, продолжительностью 15 минут каждый.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5.1.4. Продолжительность рабочего дня, непосредственно предшествующего нерабочему праздничному дню, сокращается на один час. </w:t>
      </w:r>
      <w:proofErr w:type="gramStart"/>
      <w:r w:rsidRPr="00C73F89">
        <w:rPr>
          <w:color w:val="000000"/>
          <w:sz w:val="16"/>
          <w:szCs w:val="16"/>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В соответствии с Трудовым кодексом РФ нерабочими праздничными днями являются: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- 1,2,3,4,5,6 и 8 новогодние каникулы;</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- 7 января рождество христово;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- 23 февраля - день защитника отечества;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- 8 марта - международный женский день;</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- 1 мая - праздник весны и труда;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- 9 мая - день победы;</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- 12 июня - день России;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- 4 ноября - день народного единства.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5.1.5. Привлечение муниципального служащего к сверхурочной работе допускается в случаях и порядке, установленных трудовым законодательством.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5.1.6. Привлечение муниципального служащего к работе в выходные и нерабочие праздничные дни производится распоряжением администрации с соблюдением требований законодательства Российской Федерации.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Работа в выходной и нерабочий праздничный день оплачивается не менее чем в двойном размере.</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lastRenderedPageBreak/>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Представитель нанимателя (работодатель) обеспечивает учет времени, фактически отработанного каждым муниципальным служащим.</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5.1.7.  В случае неявки на работу муниципального служащего по болезни, он обязан сообщить об этом и предоставить в администрацию сельского поселения листок нетрудоспособности в первый день выхода на работу.</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 Право на отдых реализуется предоставлением муниципальному служащему свободного от исполнения должностных обязанностей времени вне пределов нормальной продолжительности рабочего времени, которое он может использовать по своему усмотрению. Ежегодный отпуск предоставляется с сохранением замещаемой должности и денежного содержания.</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5.2.1. Ежегодный оплачиваемый отпуск состоит из основного оплачиваемого отпуска и дополнительных оплачиваемых отпусков.</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5.2.2. Муниципальным служащим предоставляется:</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1) ежегодный основной оплачиваемый отпуск продолжительностью 30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2) ежегодные дополнительные оплачиваемые отпуска </w:t>
      </w:r>
      <w:proofErr w:type="gramStart"/>
      <w:r w:rsidRPr="00C73F89">
        <w:rPr>
          <w:color w:val="000000"/>
          <w:sz w:val="16"/>
          <w:szCs w:val="16"/>
        </w:rPr>
        <w:t>за</w:t>
      </w:r>
      <w:proofErr w:type="gramEnd"/>
      <w:r w:rsidRPr="00C73F89">
        <w:rPr>
          <w:color w:val="000000"/>
          <w:sz w:val="16"/>
          <w:szCs w:val="16"/>
        </w:rPr>
        <w:t>:</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выслугу лет продолжительностью:</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при стаже муниципальной службы от 1 года до 5 лет – 1 календарный день;</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при стаже муниципальной службы от 5 лет до 10 лет – 5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при стаже муниципальной службы от 10 лет до 15 лет – 7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при стаже муниципальной службы от 15 лет и более – 10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 за ненормированный служебный день продолжительностью 3 </w:t>
      </w:r>
      <w:proofErr w:type="gramStart"/>
      <w:r w:rsidRPr="00C73F89">
        <w:rPr>
          <w:color w:val="000000"/>
          <w:sz w:val="16"/>
          <w:szCs w:val="16"/>
        </w:rPr>
        <w:t>календарных</w:t>
      </w:r>
      <w:proofErr w:type="gramEnd"/>
      <w:r w:rsidRPr="00C73F89">
        <w:rPr>
          <w:color w:val="000000"/>
          <w:sz w:val="16"/>
          <w:szCs w:val="16"/>
        </w:rPr>
        <w:t xml:space="preserve"> дня.</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 в соответствии с законом Российской Федерации </w:t>
      </w:r>
      <w:r w:rsidRPr="00C73F89">
        <w:rPr>
          <w:color w:val="000000" w:themeColor="text1"/>
          <w:sz w:val="16"/>
          <w:szCs w:val="16"/>
        </w:rPr>
        <w:t>от </w:t>
      </w:r>
      <w:r w:rsidRPr="00C73F89">
        <w:rPr>
          <w:rStyle w:val="hyperlink"/>
          <w:color w:val="000000" w:themeColor="text1"/>
          <w:sz w:val="16"/>
          <w:szCs w:val="16"/>
        </w:rPr>
        <w:t>19.02.1993 № 4520-1</w:t>
      </w:r>
      <w:r w:rsidRPr="00C73F89">
        <w:rPr>
          <w:color w:val="000000"/>
          <w:sz w:val="16"/>
          <w:szCs w:val="16"/>
        </w:rPr>
        <w:t> «О государственных гарантиях и компенсациях для лиц, работающих и проживающих в районах крайнего севера и приравненных местностях» продолжительностью 8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другие виды отпуска, предусмотренные действующим законодательством.</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5.2.3. </w:t>
      </w:r>
      <w:proofErr w:type="gramStart"/>
      <w:r w:rsidRPr="00C73F89">
        <w:rPr>
          <w:color w:val="000000"/>
          <w:sz w:val="16"/>
          <w:szCs w:val="16"/>
        </w:rPr>
        <w:t>Ежегодные дополнительные оплачиваемые отпуска, предоставляемые муниципальным служащим суммируются</w:t>
      </w:r>
      <w:proofErr w:type="gramEnd"/>
      <w:r w:rsidRPr="00C73F89">
        <w:rPr>
          <w:color w:val="000000"/>
          <w:sz w:val="16"/>
          <w:szCs w:val="16"/>
        </w:rPr>
        <w:t xml:space="preserve"> с ежегодным основным оплачиваемым отпуском.</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5.2.4. В случае переноса либо неиспользования ежегодного дополнительного оплачиваемого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5.2.5. Муниципальным служащим по их письменному заявлению решением главы администрации сельского поселения может предоставляться отпуск без сохранения заработной платы в соответствии со ст. 128 </w:t>
      </w:r>
      <w:r w:rsidRPr="00C73F89">
        <w:rPr>
          <w:color w:val="000000" w:themeColor="text1"/>
          <w:sz w:val="16"/>
          <w:szCs w:val="16"/>
        </w:rPr>
        <w:t>ТК РФ.</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5.2.7. Ежегодный оплачиваемый отпуск должен предоставляться муниципальному служащему ежегодно в соответствии с графиком отпусков, утверждаемым распоряжением администрации, не менее чем за две недели до наступления календарного года. Соблюдение графика отпусков обязательно.</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5.2.8. Отзыв муниципального служащего из отпуска допускается только с его согласия. Неиспользованная в связи с этим часть отпуска должна быть предоставлена муниципальному служащему по его выбору в удобное для него время в течение текущего года или присоединена к отпуску за следующий рабочий год.</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 xml:space="preserve">5.2.9. Выплата денежного содержания муниципальному служащему за период ежегодного оплачиваемого отпуска должна производиться не позднее, чем за 10 </w:t>
      </w:r>
      <w:proofErr w:type="gramStart"/>
      <w:r w:rsidRPr="00C73F89">
        <w:rPr>
          <w:color w:val="000000"/>
          <w:sz w:val="16"/>
          <w:szCs w:val="16"/>
        </w:rPr>
        <w:t>календарных</w:t>
      </w:r>
      <w:proofErr w:type="gramEnd"/>
      <w:r w:rsidRPr="00C73F89">
        <w:rPr>
          <w:color w:val="000000"/>
          <w:sz w:val="16"/>
          <w:szCs w:val="16"/>
        </w:rPr>
        <w:t xml:space="preserve"> дня до начала отпуска.</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5.2.10. При прекращении или расторжении трудового договора, освобождении от замещаемой должности и увольнении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A680B" w:rsidRPr="00C73F89" w:rsidRDefault="007A680B" w:rsidP="00900635">
      <w:pPr>
        <w:pStyle w:val="normalweb"/>
        <w:tabs>
          <w:tab w:val="left" w:pos="284"/>
        </w:tabs>
        <w:spacing w:before="0" w:beforeAutospacing="0" w:after="0" w:afterAutospacing="0"/>
        <w:ind w:firstLine="284"/>
        <w:jc w:val="both"/>
        <w:rPr>
          <w:color w:val="000000"/>
          <w:sz w:val="16"/>
          <w:szCs w:val="16"/>
        </w:rPr>
      </w:pPr>
      <w:r w:rsidRPr="00C73F89">
        <w:rPr>
          <w:color w:val="000000"/>
          <w:sz w:val="16"/>
          <w:szCs w:val="16"/>
        </w:rPr>
        <w:t>При увольнении в связи с истечением срока трудового договора отпуск с последующим увольнением может быть предоставлен и в том случае, когда время отпуска полностью или частично выходит за пределы срока действия трудового договора. В этом случае днем увольнения также считается последний день отпуска.</w:t>
      </w:r>
    </w:p>
    <w:p w:rsidR="007A680B" w:rsidRPr="00C73F89" w:rsidRDefault="007A680B" w:rsidP="00900635">
      <w:pPr>
        <w:pStyle w:val="normalweb"/>
        <w:spacing w:before="0" w:beforeAutospacing="0" w:after="0" w:afterAutospacing="0"/>
        <w:ind w:firstLine="709"/>
        <w:jc w:val="center"/>
        <w:rPr>
          <w:color w:val="000000"/>
          <w:sz w:val="16"/>
          <w:szCs w:val="16"/>
        </w:rPr>
      </w:pPr>
      <w:r w:rsidRPr="00C73F89">
        <w:rPr>
          <w:color w:val="000000"/>
          <w:sz w:val="16"/>
          <w:szCs w:val="16"/>
        </w:rPr>
        <w:t>6. Порядок денежных выплат</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6.1. Заработная плата муниципальному служащему выплачивается два раза в месяц, не позднее 15 и 30 числа каждого месяца.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При совпадении дня выплаты с выходными днями или нерабочими праздничными днями, выплата заработной платы производится накануне этого дня. </w:t>
      </w:r>
    </w:p>
    <w:p w:rsidR="007A680B" w:rsidRPr="00C73F89" w:rsidRDefault="007A680B" w:rsidP="00900635">
      <w:pPr>
        <w:pStyle w:val="normalweb"/>
        <w:spacing w:before="0" w:beforeAutospacing="0" w:after="0" w:afterAutospacing="0"/>
        <w:ind w:firstLine="284"/>
        <w:jc w:val="center"/>
        <w:rPr>
          <w:color w:val="000000"/>
          <w:sz w:val="16"/>
          <w:szCs w:val="16"/>
        </w:rPr>
      </w:pPr>
      <w:r w:rsidRPr="00C73F89">
        <w:rPr>
          <w:color w:val="000000"/>
          <w:sz w:val="16"/>
          <w:szCs w:val="16"/>
        </w:rPr>
        <w:t>7. Поощрение муниципального служащего. Дисциплинарная ответственность муниципального служащего</w:t>
      </w:r>
    </w:p>
    <w:p w:rsidR="007A680B" w:rsidRPr="00C73F89" w:rsidRDefault="007A680B" w:rsidP="007A680B">
      <w:pPr>
        <w:pStyle w:val="normalweb"/>
        <w:spacing w:before="0" w:beforeAutospacing="0" w:after="0" w:afterAutospacing="0"/>
        <w:ind w:firstLine="709"/>
        <w:jc w:val="both"/>
        <w:rPr>
          <w:color w:val="000000"/>
          <w:sz w:val="16"/>
          <w:szCs w:val="16"/>
        </w:rPr>
      </w:pPr>
      <w:r w:rsidRPr="00C73F89">
        <w:rPr>
          <w:color w:val="000000"/>
          <w:sz w:val="16"/>
          <w:szCs w:val="16"/>
        </w:rPr>
        <w:t> </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lastRenderedPageBreak/>
        <w:t>7.1. За безупречное выполнение муниципальным служащим должностных обязанностей предусматриваются следующие виды поощрения: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1) объявление благодарности с выплатой единовременного поощрения;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2) награждение ценным подарком;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представление к награждению государственными наградами российской федерации и наградами области;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 иные вида поощрения, предусмотренные органом местного самоуправления.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7.1.1. Единовременное денежное поощрение муниципальным служащим может быть выплачено: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1) в связи с юбилеями, </w:t>
      </w:r>
      <w:proofErr w:type="gramStart"/>
      <w:r w:rsidRPr="00C73F89">
        <w:rPr>
          <w:color w:val="000000"/>
          <w:sz w:val="16"/>
          <w:szCs w:val="16"/>
        </w:rPr>
        <w:t>начиная с пятидесяти лет со дня рождения и через каждые пять</w:t>
      </w:r>
      <w:proofErr w:type="gramEnd"/>
      <w:r w:rsidRPr="00C73F89">
        <w:rPr>
          <w:color w:val="000000"/>
          <w:sz w:val="16"/>
          <w:szCs w:val="16"/>
        </w:rPr>
        <w:t xml:space="preserve"> лет;</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2) в связи с юбилейными датами долгосрочной и безупречной муниципальной службы;</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при выходе на пенсию.</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7.1.2. Порядок применения поощрений устанавливается нормативными правовыми актами органа местного самоуправления в соответствии с федеральным и областным законодательством.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7.1.3. Поощрения объявляются распоряжением администрации, доводятся до сведения коллектива и заносятся в трудовую книжку.</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 Дисциплинарная ответственность.</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7.2.1. За совершение дисциплинарного проступка -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1) замечание;</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2) выговор;</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увольнение по соответствующим основаниям.   </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Отказ работника дать объяснения не является препятствием для применения взыскания.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7.2.4. Дисциплинарное взыскание применяется не позднее одного месяца со дня обнаружения проступка, не считая времени болезни муниципального служащего, пребывания его в отпуске.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w:t>
      </w:r>
      <w:proofErr w:type="gramStart"/>
      <w:r w:rsidRPr="00C73F89">
        <w:rPr>
          <w:color w:val="000000"/>
          <w:sz w:val="16"/>
          <w:szCs w:val="16"/>
        </w:rPr>
        <w:t>.</w:t>
      </w:r>
      <w:proofErr w:type="gramEnd"/>
      <w:r w:rsidRPr="00C73F89">
        <w:rPr>
          <w:color w:val="000000"/>
          <w:sz w:val="16"/>
          <w:szCs w:val="16"/>
        </w:rPr>
        <w:t xml:space="preserve"> </w:t>
      </w:r>
      <w:proofErr w:type="gramStart"/>
      <w:r w:rsidRPr="00C73F89">
        <w:rPr>
          <w:color w:val="000000"/>
          <w:sz w:val="16"/>
          <w:szCs w:val="16"/>
        </w:rPr>
        <w:t>в</w:t>
      </w:r>
      <w:proofErr w:type="gramEnd"/>
      <w:r w:rsidRPr="00C73F89">
        <w:rPr>
          <w:color w:val="000000"/>
          <w:sz w:val="16"/>
          <w:szCs w:val="16"/>
        </w:rPr>
        <w:t xml:space="preserve"> указанные сроки не включается время производства по уголовному делу.</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7.2.5. За каждый дисциплинарный проступок может быть применено только одно дисциплинарное взыскание.</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7.2.6. Распоряжение администрации сельского поселения о применении дисциплинарного взыскания объявляется муниципальному служащему под расписку в течение 3-х рабочих дней со дня его издания, не считая времени отсутствия работника на работе. Если работник отказывается </w:t>
      </w:r>
      <w:proofErr w:type="gramStart"/>
      <w:r w:rsidRPr="00C73F89">
        <w:rPr>
          <w:color w:val="000000"/>
          <w:sz w:val="16"/>
          <w:szCs w:val="16"/>
        </w:rPr>
        <w:t>ознакомится</w:t>
      </w:r>
      <w:proofErr w:type="gramEnd"/>
      <w:r w:rsidRPr="00C73F89">
        <w:rPr>
          <w:color w:val="000000"/>
          <w:sz w:val="16"/>
          <w:szCs w:val="16"/>
        </w:rPr>
        <w:t xml:space="preserve"> с распоряжение под роспись, то составляется соответствующий акт.</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по просьбе самого муниципального служащего.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7.2.9.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налагаются взыскания, предусмотренные пунктом 7.2, настоящих правил. 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законодательством.</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7.2.10. Дисциплинарные взыскания, предусмотренные статьями 14.1, 15 и 27 федерального закон </w:t>
      </w:r>
      <w:r w:rsidRPr="00C73F89">
        <w:rPr>
          <w:rStyle w:val="hyperlink"/>
          <w:color w:val="000000" w:themeColor="text1"/>
          <w:sz w:val="16"/>
          <w:szCs w:val="16"/>
        </w:rPr>
        <w:t>№ 25-ФЗ</w:t>
      </w:r>
      <w:r w:rsidRPr="00C73F89">
        <w:rPr>
          <w:color w:val="000000"/>
          <w:sz w:val="16"/>
          <w:szCs w:val="16"/>
        </w:rPr>
        <w:t> применяются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1) доклада о результатах проверки, проведенной муниципальным служащим ответственным за работу по профилактике коррупционных и иных правонарушений;</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3) объяснений муниципального служащего;</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4) иных материалов.</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7.2.11. </w:t>
      </w:r>
      <w:proofErr w:type="gramStart"/>
      <w:r w:rsidRPr="00C73F89">
        <w:rPr>
          <w:color w:val="000000"/>
          <w:sz w:val="16"/>
          <w:szCs w:val="16"/>
        </w:rPr>
        <w:t>При применении взысканий, предусмотренных пунктом 7.2.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исполнением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7A680B" w:rsidRPr="00C73F89" w:rsidRDefault="007A680B" w:rsidP="00900635">
      <w:pPr>
        <w:pStyle w:val="normalweb"/>
        <w:spacing w:before="0" w:beforeAutospacing="0" w:after="0" w:afterAutospacing="0"/>
        <w:ind w:firstLine="709"/>
        <w:jc w:val="center"/>
        <w:rPr>
          <w:color w:val="000000"/>
          <w:sz w:val="16"/>
          <w:szCs w:val="16"/>
        </w:rPr>
      </w:pPr>
      <w:r w:rsidRPr="00C73F89">
        <w:rPr>
          <w:color w:val="000000"/>
          <w:sz w:val="16"/>
          <w:szCs w:val="16"/>
        </w:rPr>
        <w:t>8. Заключительные положения</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8.1. Муниципальный служащий обязан соблюдать настоящие правила.</w:t>
      </w:r>
    </w:p>
    <w:p w:rsidR="007A680B" w:rsidRPr="00C73F89" w:rsidRDefault="007A680B" w:rsidP="00900635">
      <w:pPr>
        <w:pStyle w:val="normalweb"/>
        <w:spacing w:before="0" w:beforeAutospacing="0" w:after="0" w:afterAutospacing="0"/>
        <w:ind w:firstLine="284"/>
        <w:jc w:val="both"/>
        <w:rPr>
          <w:color w:val="000000"/>
          <w:sz w:val="16"/>
          <w:szCs w:val="16"/>
        </w:rPr>
      </w:pPr>
      <w:r w:rsidRPr="00C73F89">
        <w:rPr>
          <w:color w:val="000000"/>
          <w:sz w:val="16"/>
          <w:szCs w:val="16"/>
        </w:rPr>
        <w:t xml:space="preserve">8.2. </w:t>
      </w:r>
      <w:proofErr w:type="gramStart"/>
      <w:r w:rsidRPr="00C73F89">
        <w:rPr>
          <w:color w:val="000000"/>
          <w:sz w:val="16"/>
          <w:szCs w:val="16"/>
        </w:rPr>
        <w:t>Вопросы, не урегулированные настоящими правилами рассматриваются</w:t>
      </w:r>
      <w:proofErr w:type="gramEnd"/>
      <w:r w:rsidRPr="00C73F89">
        <w:rPr>
          <w:color w:val="000000"/>
          <w:sz w:val="16"/>
          <w:szCs w:val="16"/>
        </w:rPr>
        <w:t xml:space="preserve"> в соответствии с федеральным законодательством, законодательством области и иными нормативными правовыми актами.</w:t>
      </w:r>
    </w:p>
    <w:p w:rsidR="007E5D7E" w:rsidRPr="00D465A0" w:rsidRDefault="007E5D7E" w:rsidP="007E5D7E">
      <w:pPr>
        <w:pStyle w:val="ConsPlusTitle"/>
        <w:jc w:val="center"/>
        <w:rPr>
          <w:b w:val="0"/>
          <w:sz w:val="16"/>
          <w:szCs w:val="16"/>
        </w:rPr>
      </w:pPr>
      <w:r w:rsidRPr="00D465A0">
        <w:rPr>
          <w:b w:val="0"/>
          <w:sz w:val="16"/>
          <w:szCs w:val="16"/>
        </w:rPr>
        <w:t>Муниципальное образование «Надеждинское сельское поселение»</w:t>
      </w:r>
    </w:p>
    <w:p w:rsidR="007E5D7E" w:rsidRPr="00D465A0" w:rsidRDefault="007E5D7E" w:rsidP="007E5D7E">
      <w:pPr>
        <w:pStyle w:val="ConsPlusTitle"/>
        <w:jc w:val="center"/>
        <w:rPr>
          <w:b w:val="0"/>
          <w:sz w:val="16"/>
          <w:szCs w:val="16"/>
        </w:rPr>
      </w:pPr>
      <w:r w:rsidRPr="00D465A0">
        <w:rPr>
          <w:b w:val="0"/>
          <w:sz w:val="16"/>
          <w:szCs w:val="16"/>
        </w:rPr>
        <w:t xml:space="preserve">Биробиджанского муниципального района </w:t>
      </w:r>
    </w:p>
    <w:p w:rsidR="007E5D7E" w:rsidRPr="00D465A0" w:rsidRDefault="007E5D7E" w:rsidP="007E5D7E">
      <w:pPr>
        <w:pStyle w:val="ConsPlusTitle"/>
        <w:jc w:val="center"/>
        <w:rPr>
          <w:b w:val="0"/>
          <w:sz w:val="16"/>
          <w:szCs w:val="16"/>
        </w:rPr>
      </w:pPr>
      <w:r w:rsidRPr="00D465A0">
        <w:rPr>
          <w:b w:val="0"/>
          <w:sz w:val="16"/>
          <w:szCs w:val="16"/>
        </w:rPr>
        <w:t>Еврейской автономной области</w:t>
      </w:r>
    </w:p>
    <w:p w:rsidR="007E5D7E" w:rsidRPr="00D465A0" w:rsidRDefault="007E5D7E" w:rsidP="007E5D7E">
      <w:pPr>
        <w:pStyle w:val="ConsPlusTitle"/>
        <w:jc w:val="center"/>
        <w:rPr>
          <w:b w:val="0"/>
          <w:sz w:val="16"/>
          <w:szCs w:val="16"/>
        </w:rPr>
      </w:pPr>
      <w:r w:rsidRPr="00D465A0">
        <w:rPr>
          <w:b w:val="0"/>
          <w:sz w:val="16"/>
          <w:szCs w:val="16"/>
        </w:rPr>
        <w:t xml:space="preserve">АДМИНИСТРАЦИЯ </w:t>
      </w:r>
      <w:proofErr w:type="gramStart"/>
      <w:r w:rsidRPr="00D465A0">
        <w:rPr>
          <w:b w:val="0"/>
          <w:sz w:val="16"/>
          <w:szCs w:val="16"/>
        </w:rPr>
        <w:t>СЕЛЬСКОГО</w:t>
      </w:r>
      <w:proofErr w:type="gramEnd"/>
      <w:r w:rsidRPr="00D465A0">
        <w:rPr>
          <w:b w:val="0"/>
          <w:sz w:val="16"/>
          <w:szCs w:val="16"/>
        </w:rPr>
        <w:t xml:space="preserve"> ПОСЕЛЕНИЕ</w:t>
      </w:r>
    </w:p>
    <w:p w:rsidR="007E5D7E" w:rsidRPr="00D465A0" w:rsidRDefault="007E5D7E" w:rsidP="007E5D7E">
      <w:pPr>
        <w:pStyle w:val="ConsPlusTitle"/>
        <w:jc w:val="center"/>
        <w:rPr>
          <w:b w:val="0"/>
          <w:sz w:val="16"/>
          <w:szCs w:val="16"/>
        </w:rPr>
      </w:pPr>
      <w:r w:rsidRPr="00D465A0">
        <w:rPr>
          <w:b w:val="0"/>
          <w:sz w:val="16"/>
          <w:szCs w:val="16"/>
        </w:rPr>
        <w:t>ПОСТАНОВЛЕНИЕ</w:t>
      </w:r>
    </w:p>
    <w:p w:rsidR="007E5D7E" w:rsidRPr="00D465A0" w:rsidRDefault="007E5D7E" w:rsidP="007E5D7E">
      <w:pPr>
        <w:pStyle w:val="ConsPlusTitle"/>
        <w:rPr>
          <w:b w:val="0"/>
          <w:sz w:val="16"/>
          <w:szCs w:val="16"/>
        </w:rPr>
      </w:pPr>
      <w:r w:rsidRPr="00D465A0">
        <w:rPr>
          <w:b w:val="0"/>
          <w:sz w:val="16"/>
          <w:szCs w:val="16"/>
        </w:rPr>
        <w:t xml:space="preserve">29.12.2012                                                                                                    </w:t>
      </w:r>
      <w:r>
        <w:rPr>
          <w:b w:val="0"/>
          <w:sz w:val="16"/>
          <w:szCs w:val="16"/>
        </w:rPr>
        <w:t xml:space="preserve">                                                              </w:t>
      </w:r>
      <w:r w:rsidRPr="00D465A0">
        <w:rPr>
          <w:b w:val="0"/>
          <w:sz w:val="16"/>
          <w:szCs w:val="16"/>
        </w:rPr>
        <w:t xml:space="preserve"> № 47</w:t>
      </w:r>
    </w:p>
    <w:p w:rsidR="007E5D7E" w:rsidRPr="00D465A0" w:rsidRDefault="007E5D7E" w:rsidP="007E5D7E">
      <w:pPr>
        <w:pStyle w:val="ConsPlusTitle"/>
        <w:jc w:val="center"/>
        <w:rPr>
          <w:b w:val="0"/>
          <w:sz w:val="16"/>
          <w:szCs w:val="16"/>
        </w:rPr>
      </w:pPr>
      <w:r w:rsidRPr="00D465A0">
        <w:rPr>
          <w:b w:val="0"/>
          <w:sz w:val="16"/>
          <w:szCs w:val="16"/>
        </w:rPr>
        <w:t>с. Надеждинское</w:t>
      </w:r>
    </w:p>
    <w:p w:rsidR="007E5D7E" w:rsidRPr="00D465A0" w:rsidRDefault="007E5D7E" w:rsidP="007E5D7E">
      <w:pPr>
        <w:pStyle w:val="ConsPlusTitle"/>
        <w:jc w:val="both"/>
        <w:rPr>
          <w:b w:val="0"/>
          <w:sz w:val="16"/>
          <w:szCs w:val="16"/>
        </w:rPr>
      </w:pPr>
      <w:r w:rsidRPr="00D465A0">
        <w:rPr>
          <w:b w:val="0"/>
          <w:sz w:val="16"/>
          <w:szCs w:val="16"/>
        </w:rPr>
        <w:t xml:space="preserve">Об утверждении схемы размещения нестационарных торговых объектов на территории муниципального образования «Надеждинское сельское поселение» Биробиджанского муниципального района Еврейской </w:t>
      </w:r>
      <w:proofErr w:type="gramStart"/>
      <w:r w:rsidRPr="00D465A0">
        <w:rPr>
          <w:b w:val="0"/>
          <w:sz w:val="16"/>
          <w:szCs w:val="16"/>
        </w:rPr>
        <w:t>автономная</w:t>
      </w:r>
      <w:proofErr w:type="gramEnd"/>
      <w:r w:rsidRPr="00D465A0">
        <w:rPr>
          <w:b w:val="0"/>
          <w:sz w:val="16"/>
          <w:szCs w:val="16"/>
        </w:rPr>
        <w:t xml:space="preserve"> области</w:t>
      </w:r>
    </w:p>
    <w:p w:rsidR="007E5D7E" w:rsidRPr="00D465A0" w:rsidRDefault="007E5D7E" w:rsidP="007E5D7E">
      <w:pPr>
        <w:ind w:firstLine="225"/>
        <w:jc w:val="both"/>
        <w:rPr>
          <w:color w:val="000000"/>
          <w:sz w:val="16"/>
          <w:szCs w:val="16"/>
        </w:rPr>
      </w:pPr>
      <w:r w:rsidRPr="00D465A0">
        <w:rPr>
          <w:color w:val="000000"/>
          <w:sz w:val="16"/>
          <w:szCs w:val="16"/>
        </w:rPr>
        <w:t xml:space="preserve">В соответствии со ст. 10 Федерального закона от 28.12.2009 N 381-ФЗ «Об основах государственного регулирования торговой деятельности в Российской Федерации»  </w:t>
      </w:r>
    </w:p>
    <w:p w:rsidR="007E5D7E" w:rsidRPr="00D465A0" w:rsidRDefault="007E5D7E" w:rsidP="007E5D7E">
      <w:pPr>
        <w:jc w:val="both"/>
        <w:rPr>
          <w:color w:val="000000"/>
          <w:sz w:val="16"/>
          <w:szCs w:val="16"/>
        </w:rPr>
      </w:pPr>
      <w:r w:rsidRPr="00D465A0">
        <w:rPr>
          <w:color w:val="000000"/>
          <w:sz w:val="16"/>
          <w:szCs w:val="16"/>
        </w:rPr>
        <w:t>ПОСТАНОВЛЯЕТ:</w:t>
      </w:r>
    </w:p>
    <w:p w:rsidR="007E5D7E" w:rsidRPr="00D465A0" w:rsidRDefault="007E5D7E" w:rsidP="007E5D7E">
      <w:pPr>
        <w:ind w:firstLine="225"/>
        <w:jc w:val="both"/>
        <w:rPr>
          <w:color w:val="000000"/>
          <w:sz w:val="16"/>
          <w:szCs w:val="16"/>
        </w:rPr>
      </w:pPr>
      <w:r w:rsidRPr="00D465A0">
        <w:rPr>
          <w:color w:val="000000"/>
          <w:sz w:val="16"/>
          <w:szCs w:val="16"/>
        </w:rPr>
        <w:t>1. Утвердить Схему размещения нестационарных торговых объектов на территории муниципального образования «Надеждинское сельское поселение» Биробиджанского муниципального района Еврейской автономной области согласно Приложению N 1.</w:t>
      </w:r>
    </w:p>
    <w:p w:rsidR="007E5D7E" w:rsidRPr="00D465A0" w:rsidRDefault="007E5D7E" w:rsidP="007E5D7E">
      <w:pPr>
        <w:ind w:firstLine="225"/>
        <w:jc w:val="both"/>
        <w:rPr>
          <w:color w:val="000000"/>
          <w:sz w:val="16"/>
          <w:szCs w:val="16"/>
        </w:rPr>
      </w:pPr>
      <w:r w:rsidRPr="00D465A0">
        <w:rPr>
          <w:color w:val="000000"/>
          <w:sz w:val="16"/>
          <w:szCs w:val="16"/>
        </w:rPr>
        <w:t xml:space="preserve">2. </w:t>
      </w:r>
      <w:proofErr w:type="gramStart"/>
      <w:r w:rsidRPr="00D465A0">
        <w:rPr>
          <w:color w:val="000000"/>
          <w:sz w:val="16"/>
          <w:szCs w:val="16"/>
        </w:rPr>
        <w:t>Контроль за</w:t>
      </w:r>
      <w:proofErr w:type="gramEnd"/>
      <w:r w:rsidRPr="00D465A0">
        <w:rPr>
          <w:color w:val="000000"/>
          <w:sz w:val="16"/>
          <w:szCs w:val="16"/>
        </w:rPr>
        <w:t xml:space="preserve"> исполнением настоящего постановления оставляю за собой.</w:t>
      </w:r>
    </w:p>
    <w:p w:rsidR="007E5D7E" w:rsidRPr="00D465A0" w:rsidRDefault="007E5D7E" w:rsidP="007E5D7E">
      <w:pPr>
        <w:ind w:firstLine="225"/>
        <w:jc w:val="both"/>
        <w:rPr>
          <w:color w:val="000000"/>
          <w:sz w:val="16"/>
          <w:szCs w:val="16"/>
        </w:rPr>
      </w:pPr>
      <w:r w:rsidRPr="00D465A0">
        <w:rPr>
          <w:color w:val="000000"/>
          <w:sz w:val="16"/>
          <w:szCs w:val="16"/>
        </w:rPr>
        <w:t>3. Настоящее постановление опубликовать в Межмуниципальном информационном бюллетене Биробиджанского муниципального района.</w:t>
      </w:r>
    </w:p>
    <w:p w:rsidR="007E5D7E" w:rsidRPr="007E5D7E" w:rsidRDefault="007E5D7E" w:rsidP="007E5D7E">
      <w:pPr>
        <w:ind w:firstLine="225"/>
        <w:jc w:val="both"/>
        <w:rPr>
          <w:color w:val="000000"/>
          <w:sz w:val="16"/>
          <w:szCs w:val="16"/>
        </w:rPr>
      </w:pPr>
      <w:r w:rsidRPr="00D465A0">
        <w:rPr>
          <w:color w:val="000000"/>
          <w:sz w:val="16"/>
          <w:szCs w:val="16"/>
        </w:rPr>
        <w:t>4. Настоящее постановление вступает в силу после дня его официального опубликования.</w:t>
      </w:r>
    </w:p>
    <w:p w:rsidR="007E5D7E" w:rsidRPr="00D465A0" w:rsidRDefault="007E5D7E" w:rsidP="007E5D7E">
      <w:pPr>
        <w:rPr>
          <w:sz w:val="16"/>
          <w:szCs w:val="16"/>
        </w:rPr>
      </w:pPr>
      <w:r w:rsidRPr="00D465A0">
        <w:rPr>
          <w:sz w:val="16"/>
          <w:szCs w:val="16"/>
        </w:rPr>
        <w:t xml:space="preserve">Глава сельского поселения                                                              </w:t>
      </w:r>
      <w:r>
        <w:rPr>
          <w:sz w:val="16"/>
          <w:szCs w:val="16"/>
        </w:rPr>
        <w:t xml:space="preserve">                                                      </w:t>
      </w:r>
      <w:r w:rsidRPr="00D465A0">
        <w:rPr>
          <w:sz w:val="16"/>
          <w:szCs w:val="16"/>
        </w:rPr>
        <w:t xml:space="preserve"> А.М. Глазунова</w:t>
      </w:r>
    </w:p>
    <w:p w:rsidR="007A680B" w:rsidRDefault="007E5D7E" w:rsidP="007E5D7E">
      <w:pPr>
        <w:pStyle w:val="Heading"/>
        <w:contextualSpacing/>
        <w:jc w:val="right"/>
        <w:rPr>
          <w:rFonts w:ascii="Times New Roman" w:hAnsi="Times New Roman" w:cs="Times New Roman"/>
          <w:b w:val="0"/>
          <w:sz w:val="16"/>
          <w:szCs w:val="16"/>
        </w:rPr>
      </w:pPr>
      <w:r>
        <w:rPr>
          <w:rFonts w:ascii="Times New Roman" w:hAnsi="Times New Roman" w:cs="Times New Roman"/>
          <w:b w:val="0"/>
          <w:sz w:val="16"/>
          <w:szCs w:val="16"/>
        </w:rPr>
        <w:t>Приложение № 1</w:t>
      </w:r>
    </w:p>
    <w:p w:rsidR="007E5D7E" w:rsidRDefault="007E5D7E" w:rsidP="007E5D7E">
      <w:pPr>
        <w:pStyle w:val="Heading"/>
        <w:contextualSpacing/>
        <w:jc w:val="right"/>
        <w:rPr>
          <w:rFonts w:ascii="Times New Roman" w:hAnsi="Times New Roman" w:cs="Times New Roman"/>
          <w:b w:val="0"/>
          <w:sz w:val="16"/>
          <w:szCs w:val="16"/>
        </w:rPr>
      </w:pPr>
      <w:r>
        <w:rPr>
          <w:rFonts w:ascii="Times New Roman" w:hAnsi="Times New Roman" w:cs="Times New Roman"/>
          <w:b w:val="0"/>
          <w:sz w:val="16"/>
          <w:szCs w:val="16"/>
        </w:rPr>
        <w:t>УТВЕРЖДЕНА</w:t>
      </w:r>
    </w:p>
    <w:p w:rsidR="007E5D7E" w:rsidRDefault="007E5D7E" w:rsidP="007E5D7E">
      <w:pPr>
        <w:pStyle w:val="Heading"/>
        <w:contextualSpacing/>
        <w:jc w:val="right"/>
        <w:rPr>
          <w:rFonts w:ascii="Times New Roman" w:hAnsi="Times New Roman" w:cs="Times New Roman"/>
          <w:b w:val="0"/>
          <w:sz w:val="16"/>
          <w:szCs w:val="16"/>
        </w:rPr>
      </w:pPr>
      <w:r>
        <w:rPr>
          <w:rFonts w:ascii="Times New Roman" w:hAnsi="Times New Roman" w:cs="Times New Roman"/>
          <w:b w:val="0"/>
          <w:sz w:val="16"/>
          <w:szCs w:val="16"/>
        </w:rPr>
        <w:t>Постановлением администрации</w:t>
      </w:r>
    </w:p>
    <w:p w:rsidR="007E5D7E" w:rsidRDefault="007E5D7E" w:rsidP="007E5D7E">
      <w:pPr>
        <w:pStyle w:val="Heading"/>
        <w:contextualSpacing/>
        <w:jc w:val="right"/>
        <w:rPr>
          <w:rFonts w:ascii="Times New Roman" w:hAnsi="Times New Roman" w:cs="Times New Roman"/>
          <w:b w:val="0"/>
          <w:sz w:val="16"/>
          <w:szCs w:val="16"/>
        </w:rPr>
      </w:pPr>
      <w:r>
        <w:rPr>
          <w:rFonts w:ascii="Times New Roman" w:hAnsi="Times New Roman" w:cs="Times New Roman"/>
          <w:b w:val="0"/>
          <w:sz w:val="16"/>
          <w:szCs w:val="16"/>
        </w:rPr>
        <w:t>сельского поселения</w:t>
      </w:r>
    </w:p>
    <w:p w:rsidR="007E5D7E" w:rsidRDefault="007E5D7E" w:rsidP="007E5D7E">
      <w:pPr>
        <w:pStyle w:val="Heading"/>
        <w:contextualSpacing/>
        <w:jc w:val="right"/>
        <w:rPr>
          <w:rFonts w:ascii="Times New Roman" w:hAnsi="Times New Roman" w:cs="Times New Roman"/>
          <w:b w:val="0"/>
          <w:sz w:val="16"/>
          <w:szCs w:val="16"/>
        </w:rPr>
      </w:pPr>
      <w:r>
        <w:rPr>
          <w:rFonts w:ascii="Times New Roman" w:hAnsi="Times New Roman" w:cs="Times New Roman"/>
          <w:b w:val="0"/>
          <w:sz w:val="16"/>
          <w:szCs w:val="16"/>
        </w:rPr>
        <w:t>от 29.12.2012 № 47</w:t>
      </w:r>
    </w:p>
    <w:p w:rsidR="007E5D7E" w:rsidRPr="007E5D7E" w:rsidRDefault="007E5D7E" w:rsidP="007E5D7E">
      <w:pPr>
        <w:jc w:val="center"/>
        <w:rPr>
          <w:sz w:val="16"/>
          <w:szCs w:val="16"/>
        </w:rPr>
      </w:pPr>
      <w:r w:rsidRPr="007E5D7E">
        <w:rPr>
          <w:sz w:val="16"/>
          <w:szCs w:val="16"/>
        </w:rPr>
        <w:t>Схема</w:t>
      </w:r>
    </w:p>
    <w:p w:rsidR="007E5D7E" w:rsidRPr="007E5D7E" w:rsidRDefault="007E5D7E" w:rsidP="007E5D7E">
      <w:pPr>
        <w:jc w:val="center"/>
        <w:rPr>
          <w:sz w:val="16"/>
          <w:szCs w:val="16"/>
        </w:rPr>
      </w:pPr>
      <w:r w:rsidRPr="007E5D7E">
        <w:rPr>
          <w:sz w:val="16"/>
          <w:szCs w:val="16"/>
        </w:rPr>
        <w:t xml:space="preserve">размещения нестационарных торговых объектов </w:t>
      </w:r>
    </w:p>
    <w:p w:rsidR="007E5D7E" w:rsidRPr="007E5D7E" w:rsidRDefault="007E5D7E" w:rsidP="007E5D7E">
      <w:pPr>
        <w:jc w:val="center"/>
        <w:rPr>
          <w:sz w:val="16"/>
          <w:szCs w:val="16"/>
        </w:rPr>
      </w:pPr>
      <w:r w:rsidRPr="007E5D7E">
        <w:rPr>
          <w:sz w:val="16"/>
          <w:szCs w:val="16"/>
        </w:rPr>
        <w:t>на территории муниципального образования «Надеждинское сельское поселение»</w:t>
      </w:r>
    </w:p>
    <w:p w:rsidR="007E5D7E" w:rsidRPr="007E5D7E" w:rsidRDefault="007E5D7E" w:rsidP="007E5D7E">
      <w:pPr>
        <w:jc w:val="center"/>
        <w:rPr>
          <w:sz w:val="16"/>
          <w:szCs w:val="16"/>
        </w:rPr>
      </w:pPr>
      <w:r w:rsidRPr="007E5D7E">
        <w:rPr>
          <w:sz w:val="16"/>
          <w:szCs w:val="16"/>
        </w:rPr>
        <w:t>Биробиджанского муниципального района Еврейской автономной области</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1276"/>
        <w:gridCol w:w="1417"/>
        <w:gridCol w:w="1560"/>
        <w:gridCol w:w="992"/>
        <w:gridCol w:w="884"/>
      </w:tblGrid>
      <w:tr w:rsidR="007E5D7E" w:rsidRPr="00D465A0" w:rsidTr="005D4E51">
        <w:tc>
          <w:tcPr>
            <w:tcW w:w="534" w:type="dxa"/>
          </w:tcPr>
          <w:p w:rsidR="007E5D7E" w:rsidRPr="00D465A0" w:rsidRDefault="007E5D7E" w:rsidP="005D4E51">
            <w:pPr>
              <w:jc w:val="center"/>
              <w:rPr>
                <w:sz w:val="16"/>
                <w:szCs w:val="16"/>
              </w:rPr>
            </w:pPr>
            <w:r w:rsidRPr="00D465A0">
              <w:rPr>
                <w:sz w:val="16"/>
                <w:szCs w:val="16"/>
              </w:rPr>
              <w:t>№</w:t>
            </w:r>
          </w:p>
          <w:p w:rsidR="007E5D7E" w:rsidRPr="00D465A0" w:rsidRDefault="007E5D7E" w:rsidP="005D4E51">
            <w:pPr>
              <w:jc w:val="center"/>
              <w:rPr>
                <w:sz w:val="16"/>
                <w:szCs w:val="16"/>
              </w:rPr>
            </w:pPr>
            <w:proofErr w:type="spellStart"/>
            <w:proofErr w:type="gramStart"/>
            <w:r w:rsidRPr="00D465A0">
              <w:rPr>
                <w:sz w:val="16"/>
                <w:szCs w:val="16"/>
              </w:rPr>
              <w:t>п</w:t>
            </w:r>
            <w:proofErr w:type="spellEnd"/>
            <w:proofErr w:type="gramEnd"/>
            <w:r w:rsidRPr="00D465A0">
              <w:rPr>
                <w:sz w:val="16"/>
                <w:szCs w:val="16"/>
              </w:rPr>
              <w:t>/</w:t>
            </w:r>
            <w:proofErr w:type="spellStart"/>
            <w:r w:rsidRPr="00D465A0">
              <w:rPr>
                <w:sz w:val="16"/>
                <w:szCs w:val="16"/>
              </w:rPr>
              <w:t>п</w:t>
            </w:r>
            <w:proofErr w:type="spellEnd"/>
          </w:p>
        </w:tc>
        <w:tc>
          <w:tcPr>
            <w:tcW w:w="992" w:type="dxa"/>
          </w:tcPr>
          <w:p w:rsidR="007E5D7E" w:rsidRPr="00D465A0" w:rsidRDefault="007E5D7E" w:rsidP="005D4E51">
            <w:pPr>
              <w:jc w:val="center"/>
              <w:rPr>
                <w:sz w:val="16"/>
                <w:szCs w:val="16"/>
              </w:rPr>
            </w:pPr>
            <w:r w:rsidRPr="00D465A0">
              <w:rPr>
                <w:sz w:val="16"/>
                <w:szCs w:val="16"/>
              </w:rPr>
              <w:t>Место размещения (адресный ориентир объекта)</w:t>
            </w:r>
          </w:p>
        </w:tc>
        <w:tc>
          <w:tcPr>
            <w:tcW w:w="1276" w:type="dxa"/>
          </w:tcPr>
          <w:p w:rsidR="007E5D7E" w:rsidRPr="00D465A0" w:rsidRDefault="007E5D7E" w:rsidP="005D4E51">
            <w:pPr>
              <w:jc w:val="center"/>
              <w:rPr>
                <w:sz w:val="16"/>
                <w:szCs w:val="16"/>
              </w:rPr>
            </w:pPr>
            <w:r w:rsidRPr="00D465A0">
              <w:rPr>
                <w:sz w:val="16"/>
                <w:szCs w:val="16"/>
              </w:rPr>
              <w:t>Площадь земельного участка, торгового объекта (здания, строения, сооружения или его части)</w:t>
            </w:r>
          </w:p>
        </w:tc>
        <w:tc>
          <w:tcPr>
            <w:tcW w:w="1417" w:type="dxa"/>
          </w:tcPr>
          <w:p w:rsidR="007E5D7E" w:rsidRPr="00D465A0" w:rsidRDefault="007E5D7E" w:rsidP="005D4E51">
            <w:pPr>
              <w:jc w:val="center"/>
              <w:rPr>
                <w:sz w:val="16"/>
                <w:szCs w:val="16"/>
              </w:rPr>
            </w:pPr>
            <w:r w:rsidRPr="00D465A0">
              <w:rPr>
                <w:sz w:val="16"/>
                <w:szCs w:val="16"/>
              </w:rPr>
              <w:t>Вид и количество размещенных нестационарных торговых объектов</w:t>
            </w:r>
          </w:p>
        </w:tc>
        <w:tc>
          <w:tcPr>
            <w:tcW w:w="1560" w:type="dxa"/>
          </w:tcPr>
          <w:p w:rsidR="007E5D7E" w:rsidRPr="00D465A0" w:rsidRDefault="007E5D7E" w:rsidP="005D4E51">
            <w:pPr>
              <w:jc w:val="center"/>
              <w:rPr>
                <w:sz w:val="16"/>
                <w:szCs w:val="16"/>
              </w:rPr>
            </w:pPr>
            <w:r w:rsidRPr="00D465A0">
              <w:rPr>
                <w:sz w:val="16"/>
                <w:szCs w:val="16"/>
              </w:rPr>
              <w:t>Срок осуществления торговой деятельности в месте размещения нестационарных торговых объектов</w:t>
            </w:r>
          </w:p>
        </w:tc>
        <w:tc>
          <w:tcPr>
            <w:tcW w:w="992" w:type="dxa"/>
          </w:tcPr>
          <w:p w:rsidR="007E5D7E" w:rsidRPr="00D465A0" w:rsidRDefault="007E5D7E" w:rsidP="005D4E51">
            <w:pPr>
              <w:jc w:val="center"/>
              <w:rPr>
                <w:sz w:val="16"/>
                <w:szCs w:val="16"/>
              </w:rPr>
            </w:pPr>
            <w:r w:rsidRPr="00D465A0">
              <w:rPr>
                <w:sz w:val="16"/>
                <w:szCs w:val="16"/>
              </w:rPr>
              <w:t>Специализация торгового объекта</w:t>
            </w:r>
          </w:p>
        </w:tc>
        <w:tc>
          <w:tcPr>
            <w:tcW w:w="884" w:type="dxa"/>
          </w:tcPr>
          <w:p w:rsidR="007E5D7E" w:rsidRPr="00D465A0" w:rsidRDefault="007E5D7E" w:rsidP="005D4E51">
            <w:pPr>
              <w:jc w:val="center"/>
              <w:rPr>
                <w:sz w:val="16"/>
                <w:szCs w:val="16"/>
              </w:rPr>
            </w:pPr>
            <w:r w:rsidRPr="00D465A0">
              <w:rPr>
                <w:sz w:val="16"/>
                <w:szCs w:val="16"/>
              </w:rPr>
              <w:t>Иная дополнительная информация</w:t>
            </w:r>
          </w:p>
        </w:tc>
      </w:tr>
      <w:tr w:rsidR="007E5D7E" w:rsidRPr="00D465A0" w:rsidTr="005D4E51">
        <w:tc>
          <w:tcPr>
            <w:tcW w:w="534" w:type="dxa"/>
          </w:tcPr>
          <w:p w:rsidR="007E5D7E" w:rsidRPr="00D465A0" w:rsidRDefault="007E5D7E" w:rsidP="005D4E51">
            <w:pPr>
              <w:jc w:val="center"/>
              <w:rPr>
                <w:sz w:val="16"/>
                <w:szCs w:val="16"/>
              </w:rPr>
            </w:pPr>
            <w:r w:rsidRPr="00D465A0">
              <w:rPr>
                <w:sz w:val="16"/>
                <w:szCs w:val="16"/>
              </w:rPr>
              <w:t>1</w:t>
            </w:r>
          </w:p>
        </w:tc>
        <w:tc>
          <w:tcPr>
            <w:tcW w:w="992" w:type="dxa"/>
          </w:tcPr>
          <w:p w:rsidR="007E5D7E" w:rsidRPr="00D465A0" w:rsidRDefault="007E5D7E" w:rsidP="005D4E51">
            <w:pPr>
              <w:jc w:val="center"/>
              <w:rPr>
                <w:sz w:val="16"/>
                <w:szCs w:val="16"/>
              </w:rPr>
            </w:pPr>
            <w:r w:rsidRPr="00D465A0">
              <w:rPr>
                <w:sz w:val="16"/>
                <w:szCs w:val="16"/>
              </w:rPr>
              <w:t>2</w:t>
            </w:r>
          </w:p>
        </w:tc>
        <w:tc>
          <w:tcPr>
            <w:tcW w:w="1276" w:type="dxa"/>
          </w:tcPr>
          <w:p w:rsidR="007E5D7E" w:rsidRPr="00D465A0" w:rsidRDefault="007E5D7E" w:rsidP="005D4E51">
            <w:pPr>
              <w:jc w:val="center"/>
              <w:rPr>
                <w:sz w:val="16"/>
                <w:szCs w:val="16"/>
              </w:rPr>
            </w:pPr>
            <w:r w:rsidRPr="00D465A0">
              <w:rPr>
                <w:sz w:val="16"/>
                <w:szCs w:val="16"/>
              </w:rPr>
              <w:t>3</w:t>
            </w:r>
          </w:p>
        </w:tc>
        <w:tc>
          <w:tcPr>
            <w:tcW w:w="1417" w:type="dxa"/>
          </w:tcPr>
          <w:p w:rsidR="007E5D7E" w:rsidRPr="00D465A0" w:rsidRDefault="007E5D7E" w:rsidP="005D4E51">
            <w:pPr>
              <w:jc w:val="center"/>
              <w:rPr>
                <w:sz w:val="16"/>
                <w:szCs w:val="16"/>
              </w:rPr>
            </w:pPr>
            <w:r w:rsidRPr="00D465A0">
              <w:rPr>
                <w:sz w:val="16"/>
                <w:szCs w:val="16"/>
              </w:rPr>
              <w:t>4</w:t>
            </w:r>
          </w:p>
        </w:tc>
        <w:tc>
          <w:tcPr>
            <w:tcW w:w="1560" w:type="dxa"/>
          </w:tcPr>
          <w:p w:rsidR="007E5D7E" w:rsidRPr="00D465A0" w:rsidRDefault="007E5D7E" w:rsidP="005D4E51">
            <w:pPr>
              <w:jc w:val="center"/>
              <w:rPr>
                <w:sz w:val="16"/>
                <w:szCs w:val="16"/>
              </w:rPr>
            </w:pPr>
            <w:r w:rsidRPr="00D465A0">
              <w:rPr>
                <w:sz w:val="16"/>
                <w:szCs w:val="16"/>
              </w:rPr>
              <w:t>5</w:t>
            </w:r>
          </w:p>
        </w:tc>
        <w:tc>
          <w:tcPr>
            <w:tcW w:w="992" w:type="dxa"/>
          </w:tcPr>
          <w:p w:rsidR="007E5D7E" w:rsidRPr="00D465A0" w:rsidRDefault="007E5D7E" w:rsidP="005D4E51">
            <w:pPr>
              <w:jc w:val="center"/>
              <w:rPr>
                <w:sz w:val="16"/>
                <w:szCs w:val="16"/>
              </w:rPr>
            </w:pPr>
            <w:r w:rsidRPr="00D465A0">
              <w:rPr>
                <w:sz w:val="16"/>
                <w:szCs w:val="16"/>
              </w:rPr>
              <w:t>6</w:t>
            </w:r>
          </w:p>
        </w:tc>
        <w:tc>
          <w:tcPr>
            <w:tcW w:w="884" w:type="dxa"/>
          </w:tcPr>
          <w:p w:rsidR="007E5D7E" w:rsidRPr="00D465A0" w:rsidRDefault="007E5D7E" w:rsidP="005D4E51">
            <w:pPr>
              <w:jc w:val="center"/>
              <w:rPr>
                <w:sz w:val="16"/>
                <w:szCs w:val="16"/>
              </w:rPr>
            </w:pPr>
            <w:r w:rsidRPr="00D465A0">
              <w:rPr>
                <w:sz w:val="16"/>
                <w:szCs w:val="16"/>
              </w:rPr>
              <w:t>7</w:t>
            </w:r>
          </w:p>
        </w:tc>
      </w:tr>
      <w:tr w:rsidR="007E5D7E" w:rsidRPr="00D465A0" w:rsidTr="005D4E51">
        <w:tc>
          <w:tcPr>
            <w:tcW w:w="534" w:type="dxa"/>
          </w:tcPr>
          <w:p w:rsidR="007E5D7E" w:rsidRPr="00D465A0" w:rsidRDefault="007E5D7E" w:rsidP="005D4E51">
            <w:pPr>
              <w:jc w:val="center"/>
              <w:rPr>
                <w:b/>
                <w:sz w:val="16"/>
                <w:szCs w:val="16"/>
              </w:rPr>
            </w:pPr>
            <w:r w:rsidRPr="00D465A0">
              <w:rPr>
                <w:b/>
                <w:sz w:val="16"/>
                <w:szCs w:val="16"/>
              </w:rPr>
              <w:t>1</w:t>
            </w:r>
          </w:p>
        </w:tc>
        <w:tc>
          <w:tcPr>
            <w:tcW w:w="992" w:type="dxa"/>
          </w:tcPr>
          <w:p w:rsidR="007E5D7E" w:rsidRPr="00D465A0" w:rsidRDefault="007E5D7E" w:rsidP="005D4E51">
            <w:pPr>
              <w:rPr>
                <w:b/>
                <w:sz w:val="16"/>
                <w:szCs w:val="16"/>
              </w:rPr>
            </w:pPr>
            <w:r w:rsidRPr="00D465A0">
              <w:rPr>
                <w:b/>
                <w:sz w:val="16"/>
                <w:szCs w:val="16"/>
              </w:rPr>
              <w:t xml:space="preserve">Между домами № 24 и № 26 по улице </w:t>
            </w:r>
            <w:r w:rsidRPr="00D465A0">
              <w:rPr>
                <w:b/>
                <w:sz w:val="16"/>
                <w:szCs w:val="16"/>
              </w:rPr>
              <w:lastRenderedPageBreak/>
              <w:t xml:space="preserve">Центральной села Надеждинское </w:t>
            </w:r>
          </w:p>
        </w:tc>
        <w:tc>
          <w:tcPr>
            <w:tcW w:w="1276" w:type="dxa"/>
          </w:tcPr>
          <w:p w:rsidR="007E5D7E" w:rsidRPr="00D465A0" w:rsidRDefault="007E5D7E" w:rsidP="005D4E51">
            <w:pPr>
              <w:jc w:val="center"/>
              <w:rPr>
                <w:b/>
                <w:sz w:val="16"/>
                <w:szCs w:val="16"/>
              </w:rPr>
            </w:pPr>
            <w:r w:rsidRPr="00D465A0">
              <w:rPr>
                <w:b/>
                <w:sz w:val="16"/>
                <w:szCs w:val="16"/>
              </w:rPr>
              <w:lastRenderedPageBreak/>
              <w:t>-</w:t>
            </w:r>
          </w:p>
        </w:tc>
        <w:tc>
          <w:tcPr>
            <w:tcW w:w="1417" w:type="dxa"/>
          </w:tcPr>
          <w:p w:rsidR="007E5D7E" w:rsidRPr="00D465A0" w:rsidRDefault="007E5D7E" w:rsidP="005D4E51">
            <w:pPr>
              <w:jc w:val="center"/>
              <w:rPr>
                <w:b/>
                <w:sz w:val="16"/>
                <w:szCs w:val="16"/>
              </w:rPr>
            </w:pPr>
            <w:r w:rsidRPr="00D465A0">
              <w:rPr>
                <w:b/>
                <w:sz w:val="16"/>
                <w:szCs w:val="16"/>
              </w:rPr>
              <w:t>Навес с прилавком для выкладки товаров – 1.</w:t>
            </w:r>
          </w:p>
        </w:tc>
        <w:tc>
          <w:tcPr>
            <w:tcW w:w="1560" w:type="dxa"/>
          </w:tcPr>
          <w:p w:rsidR="007E5D7E" w:rsidRPr="00D465A0" w:rsidRDefault="007E5D7E" w:rsidP="005D4E51">
            <w:pPr>
              <w:jc w:val="center"/>
              <w:rPr>
                <w:b/>
                <w:sz w:val="16"/>
                <w:szCs w:val="16"/>
              </w:rPr>
            </w:pPr>
            <w:r w:rsidRPr="00D465A0">
              <w:rPr>
                <w:b/>
                <w:sz w:val="16"/>
                <w:szCs w:val="16"/>
              </w:rPr>
              <w:t>постоянно</w:t>
            </w:r>
          </w:p>
        </w:tc>
        <w:tc>
          <w:tcPr>
            <w:tcW w:w="992" w:type="dxa"/>
          </w:tcPr>
          <w:p w:rsidR="007E5D7E" w:rsidRPr="00D465A0" w:rsidRDefault="007E5D7E" w:rsidP="005D4E51">
            <w:pPr>
              <w:jc w:val="center"/>
              <w:rPr>
                <w:b/>
                <w:sz w:val="16"/>
                <w:szCs w:val="16"/>
              </w:rPr>
            </w:pPr>
            <w:r w:rsidRPr="00D465A0">
              <w:rPr>
                <w:b/>
                <w:sz w:val="16"/>
                <w:szCs w:val="16"/>
              </w:rPr>
              <w:t>Продажа товаров - одежда</w:t>
            </w:r>
          </w:p>
        </w:tc>
        <w:tc>
          <w:tcPr>
            <w:tcW w:w="884" w:type="dxa"/>
          </w:tcPr>
          <w:p w:rsidR="007E5D7E" w:rsidRPr="00D465A0" w:rsidRDefault="007E5D7E" w:rsidP="005D4E51">
            <w:pPr>
              <w:jc w:val="center"/>
              <w:rPr>
                <w:b/>
                <w:sz w:val="16"/>
                <w:szCs w:val="16"/>
              </w:rPr>
            </w:pPr>
            <w:r w:rsidRPr="00D465A0">
              <w:rPr>
                <w:b/>
                <w:sz w:val="16"/>
                <w:szCs w:val="16"/>
              </w:rPr>
              <w:t>-</w:t>
            </w:r>
          </w:p>
        </w:tc>
      </w:tr>
    </w:tbl>
    <w:p w:rsidR="005D4E51" w:rsidRPr="00210E1B" w:rsidRDefault="005D4E51" w:rsidP="005D4E51">
      <w:pPr>
        <w:jc w:val="center"/>
        <w:textAlignment w:val="baseline"/>
        <w:rPr>
          <w:spacing w:val="-14"/>
          <w:sz w:val="16"/>
          <w:szCs w:val="16"/>
        </w:rPr>
      </w:pPr>
      <w:r w:rsidRPr="00210E1B">
        <w:rPr>
          <w:spacing w:val="-14"/>
          <w:sz w:val="16"/>
          <w:szCs w:val="16"/>
        </w:rPr>
        <w:lastRenderedPageBreak/>
        <w:t>Паспорт</w:t>
      </w:r>
    </w:p>
    <w:p w:rsidR="005D4E51" w:rsidRPr="00210E1B" w:rsidRDefault="005D4E51" w:rsidP="005D4E51">
      <w:pPr>
        <w:jc w:val="center"/>
        <w:textAlignment w:val="baseline"/>
        <w:rPr>
          <w:spacing w:val="-14"/>
          <w:sz w:val="16"/>
          <w:szCs w:val="16"/>
        </w:rPr>
      </w:pPr>
      <w:r w:rsidRPr="00210E1B">
        <w:rPr>
          <w:spacing w:val="-14"/>
          <w:sz w:val="16"/>
          <w:szCs w:val="16"/>
        </w:rPr>
        <w:t xml:space="preserve">проекта по благоустройству общественных пространств </w:t>
      </w:r>
      <w:proofErr w:type="gramStart"/>
      <w:r w:rsidRPr="00210E1B">
        <w:rPr>
          <w:spacing w:val="-14"/>
          <w:sz w:val="16"/>
          <w:szCs w:val="16"/>
        </w:rPr>
        <w:t>на</w:t>
      </w:r>
      <w:proofErr w:type="gramEnd"/>
      <w:r w:rsidRPr="00210E1B">
        <w:rPr>
          <w:spacing w:val="-14"/>
          <w:sz w:val="16"/>
          <w:szCs w:val="16"/>
        </w:rPr>
        <w:t xml:space="preserve"> сельских</w:t>
      </w:r>
    </w:p>
    <w:p w:rsidR="005D4E51" w:rsidRPr="00210E1B" w:rsidRDefault="005D4E51" w:rsidP="005D4E51">
      <w:pPr>
        <w:jc w:val="center"/>
        <w:textAlignment w:val="baseline"/>
        <w:rPr>
          <w:spacing w:val="-14"/>
          <w:sz w:val="16"/>
          <w:szCs w:val="16"/>
        </w:rPr>
      </w:pPr>
      <w:r w:rsidRPr="00210E1B">
        <w:rPr>
          <w:spacing w:val="-14"/>
          <w:sz w:val="16"/>
          <w:szCs w:val="16"/>
        </w:rPr>
        <w:t xml:space="preserve">территориях Еврейской автономной области, </w:t>
      </w:r>
      <w:proofErr w:type="gramStart"/>
      <w:r w:rsidRPr="00210E1B">
        <w:rPr>
          <w:spacing w:val="-14"/>
          <w:sz w:val="16"/>
          <w:szCs w:val="16"/>
        </w:rPr>
        <w:t>претендующего</w:t>
      </w:r>
      <w:proofErr w:type="gramEnd"/>
    </w:p>
    <w:p w:rsidR="005D4E51" w:rsidRPr="00210E1B" w:rsidRDefault="005D4E51" w:rsidP="005D4E51">
      <w:pPr>
        <w:jc w:val="center"/>
        <w:textAlignment w:val="baseline"/>
        <w:rPr>
          <w:spacing w:val="-14"/>
          <w:sz w:val="16"/>
          <w:szCs w:val="16"/>
        </w:rPr>
      </w:pPr>
      <w:r w:rsidRPr="00210E1B">
        <w:rPr>
          <w:spacing w:val="-14"/>
          <w:sz w:val="16"/>
          <w:szCs w:val="16"/>
        </w:rPr>
        <w:t>на получение субсидии за счет средств федерального и областного</w:t>
      </w:r>
    </w:p>
    <w:p w:rsidR="005D4E51" w:rsidRPr="00210E1B" w:rsidRDefault="005D4E51" w:rsidP="005D4E51">
      <w:pPr>
        <w:jc w:val="center"/>
        <w:textAlignment w:val="baseline"/>
        <w:rPr>
          <w:spacing w:val="-14"/>
          <w:sz w:val="16"/>
          <w:szCs w:val="16"/>
        </w:rPr>
      </w:pPr>
      <w:r w:rsidRPr="00210E1B">
        <w:rPr>
          <w:spacing w:val="-14"/>
          <w:sz w:val="16"/>
          <w:szCs w:val="16"/>
        </w:rPr>
        <w:t xml:space="preserve">бюджетов бюджету муниципального образования </w:t>
      </w:r>
      <w:proofErr w:type="gramStart"/>
      <w:r w:rsidRPr="00210E1B">
        <w:rPr>
          <w:spacing w:val="-14"/>
          <w:sz w:val="16"/>
          <w:szCs w:val="16"/>
        </w:rPr>
        <w:t>Еврейской</w:t>
      </w:r>
      <w:proofErr w:type="gramEnd"/>
    </w:p>
    <w:p w:rsidR="005D4E51" w:rsidRPr="00210E1B" w:rsidRDefault="005D4E51" w:rsidP="005D4E51">
      <w:pPr>
        <w:jc w:val="center"/>
        <w:textAlignment w:val="baseline"/>
        <w:rPr>
          <w:spacing w:val="-14"/>
          <w:sz w:val="16"/>
          <w:szCs w:val="16"/>
        </w:rPr>
      </w:pPr>
      <w:r w:rsidRPr="00210E1B">
        <w:rPr>
          <w:spacing w:val="-14"/>
          <w:sz w:val="16"/>
          <w:szCs w:val="16"/>
        </w:rPr>
        <w:t xml:space="preserve">автономной области, </w:t>
      </w:r>
      <w:proofErr w:type="gramStart"/>
      <w:r w:rsidRPr="00210E1B">
        <w:rPr>
          <w:spacing w:val="-14"/>
          <w:sz w:val="16"/>
          <w:szCs w:val="16"/>
        </w:rPr>
        <w:t>расположенного</w:t>
      </w:r>
      <w:proofErr w:type="gramEnd"/>
      <w:r w:rsidRPr="00210E1B">
        <w:rPr>
          <w:spacing w:val="-14"/>
          <w:sz w:val="16"/>
          <w:szCs w:val="16"/>
        </w:rPr>
        <w:t xml:space="preserve"> на сельской</w:t>
      </w:r>
    </w:p>
    <w:p w:rsidR="005D4E51" w:rsidRPr="00210E1B" w:rsidRDefault="005D4E51" w:rsidP="005D4E51">
      <w:pPr>
        <w:jc w:val="center"/>
        <w:textAlignment w:val="baseline"/>
        <w:rPr>
          <w:spacing w:val="-14"/>
          <w:sz w:val="16"/>
          <w:szCs w:val="16"/>
        </w:rPr>
      </w:pPr>
      <w:r w:rsidRPr="00210E1B">
        <w:rPr>
          <w:spacing w:val="-14"/>
          <w:sz w:val="16"/>
          <w:szCs w:val="16"/>
        </w:rPr>
        <w:t>территории Еврейской автономной области, на реализацию</w:t>
      </w:r>
    </w:p>
    <w:p w:rsidR="005D4E51" w:rsidRPr="00210E1B" w:rsidRDefault="005D4E51" w:rsidP="005D4E51">
      <w:pPr>
        <w:jc w:val="center"/>
        <w:textAlignment w:val="baseline"/>
        <w:rPr>
          <w:spacing w:val="-14"/>
          <w:sz w:val="16"/>
          <w:szCs w:val="16"/>
        </w:rPr>
      </w:pPr>
      <w:r w:rsidRPr="00210E1B">
        <w:rPr>
          <w:spacing w:val="-14"/>
          <w:sz w:val="16"/>
          <w:szCs w:val="16"/>
        </w:rPr>
        <w:t>мероприятий по благоустройству общественных пространств</w:t>
      </w:r>
    </w:p>
    <w:p w:rsidR="005D4E51" w:rsidRPr="00210E1B" w:rsidRDefault="005D4E51" w:rsidP="005D4E51">
      <w:pPr>
        <w:jc w:val="center"/>
        <w:textAlignment w:val="baseline"/>
        <w:rPr>
          <w:spacing w:val="-14"/>
          <w:sz w:val="16"/>
          <w:szCs w:val="16"/>
        </w:rPr>
      </w:pPr>
      <w:r w:rsidRPr="00210E1B">
        <w:rPr>
          <w:spacing w:val="-14"/>
          <w:sz w:val="16"/>
          <w:szCs w:val="16"/>
        </w:rPr>
        <w:t>на сельских территориях Еврейской автономной области</w:t>
      </w:r>
    </w:p>
    <w:p w:rsidR="005D4E51" w:rsidRPr="00210E1B" w:rsidRDefault="005D4E51" w:rsidP="005D4E51">
      <w:pPr>
        <w:jc w:val="center"/>
        <w:textAlignment w:val="baseline"/>
        <w:rPr>
          <w:spacing w:val="-14"/>
          <w:sz w:val="16"/>
          <w:szCs w:val="16"/>
        </w:rPr>
      </w:pPr>
      <w:r w:rsidRPr="00210E1B">
        <w:rPr>
          <w:spacing w:val="-14"/>
          <w:sz w:val="16"/>
          <w:szCs w:val="16"/>
        </w:rPr>
        <w:t>в  2025 году</w:t>
      </w:r>
    </w:p>
    <w:p w:rsidR="005D4E51" w:rsidRDefault="005D4E51" w:rsidP="005D4E51">
      <w:pPr>
        <w:jc w:val="center"/>
        <w:textAlignment w:val="baseline"/>
        <w:rPr>
          <w:spacing w:val="-14"/>
          <w:sz w:val="16"/>
          <w:szCs w:val="16"/>
        </w:rPr>
      </w:pPr>
      <w:r w:rsidRPr="00210E1B">
        <w:rPr>
          <w:spacing w:val="-14"/>
          <w:sz w:val="16"/>
          <w:szCs w:val="16"/>
        </w:rPr>
        <w:t xml:space="preserve">Муниципального образования «Надеждинское сельское поселение» </w:t>
      </w:r>
    </w:p>
    <w:p w:rsidR="005D4E51" w:rsidRPr="00210E1B" w:rsidRDefault="005D4E51" w:rsidP="005D4E51">
      <w:pPr>
        <w:jc w:val="center"/>
        <w:textAlignment w:val="baseline"/>
        <w:rPr>
          <w:spacing w:val="-14"/>
          <w:sz w:val="16"/>
          <w:szCs w:val="16"/>
        </w:rPr>
      </w:pPr>
      <w:r w:rsidRPr="00210E1B">
        <w:rPr>
          <w:spacing w:val="-14"/>
          <w:sz w:val="16"/>
          <w:szCs w:val="16"/>
        </w:rPr>
        <w:t>Биробиджанского муниципального района  Еврейской автономной области</w:t>
      </w:r>
      <w:r w:rsidRPr="00210E1B">
        <w:rPr>
          <w:spacing w:val="-14"/>
          <w:sz w:val="16"/>
          <w:szCs w:val="16"/>
        </w:rPr>
        <w:br/>
        <w:t>    I.   Общая   характеристика  проекта  по  благоустройству  </w:t>
      </w:r>
      <w:proofErr w:type="gramStart"/>
      <w:r w:rsidRPr="00210E1B">
        <w:rPr>
          <w:spacing w:val="-14"/>
          <w:sz w:val="16"/>
          <w:szCs w:val="16"/>
        </w:rPr>
        <w:t>общественных</w:t>
      </w:r>
      <w:proofErr w:type="gramEnd"/>
    </w:p>
    <w:p w:rsidR="005D4E51" w:rsidRPr="00210E1B" w:rsidRDefault="005D4E51" w:rsidP="005D4E51">
      <w:pPr>
        <w:jc w:val="center"/>
        <w:textAlignment w:val="baseline"/>
        <w:rPr>
          <w:spacing w:val="-14"/>
          <w:sz w:val="16"/>
          <w:szCs w:val="16"/>
        </w:rPr>
      </w:pPr>
      <w:proofErr w:type="gramStart"/>
      <w:r w:rsidRPr="00210E1B">
        <w:rPr>
          <w:spacing w:val="-14"/>
          <w:sz w:val="16"/>
          <w:szCs w:val="16"/>
        </w:rPr>
        <w:t>пространств  на  сельских территориях Еврейской автономной области (далее -</w:t>
      </w:r>
      <w:proofErr w:type="gramEnd"/>
    </w:p>
    <w:p w:rsidR="005D4E51" w:rsidRPr="00210E1B" w:rsidRDefault="005D4E51" w:rsidP="005D4E51">
      <w:pPr>
        <w:jc w:val="center"/>
        <w:textAlignment w:val="baseline"/>
        <w:rPr>
          <w:spacing w:val="-14"/>
          <w:sz w:val="16"/>
          <w:szCs w:val="16"/>
        </w:rPr>
      </w:pPr>
      <w:proofErr w:type="gramStart"/>
      <w:r w:rsidRPr="00210E1B">
        <w:rPr>
          <w:spacing w:val="-14"/>
          <w:sz w:val="16"/>
          <w:szCs w:val="16"/>
        </w:rPr>
        <w:t xml:space="preserve">проект), заявляемого для участия в </w:t>
      </w:r>
      <w:proofErr w:type="spellStart"/>
      <w:r w:rsidRPr="00210E1B">
        <w:rPr>
          <w:spacing w:val="-14"/>
          <w:sz w:val="16"/>
          <w:szCs w:val="16"/>
        </w:rPr>
        <w:t>софинансировании</w:t>
      </w:r>
      <w:proofErr w:type="spellEnd"/>
      <w:proofErr w:type="gramEnd"/>
    </w:p>
    <w:tbl>
      <w:tblPr>
        <w:tblW w:w="0" w:type="auto"/>
        <w:tblCellMar>
          <w:left w:w="0" w:type="dxa"/>
          <w:right w:w="0" w:type="dxa"/>
        </w:tblCellMar>
        <w:tblLook w:val="04A0"/>
      </w:tblPr>
      <w:tblGrid>
        <w:gridCol w:w="3685"/>
        <w:gridCol w:w="3969"/>
      </w:tblGrid>
      <w:tr w:rsidR="005D4E51" w:rsidRPr="00173198" w:rsidTr="005D4E51">
        <w:trPr>
          <w:trHeight w:val="15"/>
        </w:trPr>
        <w:tc>
          <w:tcPr>
            <w:tcW w:w="3685"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3969" w:type="dxa"/>
            <w:tcBorders>
              <w:top w:val="nil"/>
              <w:left w:val="nil"/>
              <w:bottom w:val="nil"/>
              <w:right w:val="nil"/>
            </w:tcBorders>
            <w:shd w:val="clear" w:color="auto" w:fill="auto"/>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Наименование проекта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 xml:space="preserve">Обустройство  зоны отдыха </w:t>
            </w:r>
            <w:proofErr w:type="gramStart"/>
            <w:r w:rsidRPr="00173198">
              <w:rPr>
                <w:sz w:val="16"/>
                <w:szCs w:val="16"/>
              </w:rPr>
              <w:t>в</w:t>
            </w:r>
            <w:proofErr w:type="gramEnd"/>
            <w:r w:rsidRPr="00173198">
              <w:rPr>
                <w:sz w:val="16"/>
                <w:szCs w:val="16"/>
              </w:rPr>
              <w:t xml:space="preserve"> </w:t>
            </w:r>
            <w:proofErr w:type="gramStart"/>
            <w:r w:rsidRPr="00173198">
              <w:rPr>
                <w:sz w:val="16"/>
                <w:szCs w:val="16"/>
              </w:rPr>
              <w:t>с</w:t>
            </w:r>
            <w:proofErr w:type="gramEnd"/>
            <w:r w:rsidRPr="00173198">
              <w:rPr>
                <w:sz w:val="16"/>
                <w:szCs w:val="16"/>
              </w:rPr>
              <w:t>. Головино Муниципального образования «Надеждинское сельское поселение» Биробиджанского муниципального района Еврейской автономной области</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Направления реализации проекта в соответствии с приложением № 7 к государственной программе Российской Федерации "Комплексное развитие сельских территорий", утвержденной </w:t>
            </w:r>
            <w:hyperlink r:id="rId9" w:anchor="7D20K3" w:history="1">
              <w:r w:rsidRPr="00173198">
                <w:rPr>
                  <w:sz w:val="16"/>
                  <w:szCs w:val="16"/>
                </w:rPr>
                <w:t>Постановлением Правительства Российской Федерации от 31.05.2019 N 696</w:t>
              </w:r>
            </w:hyperlink>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proofErr w:type="gramStart"/>
            <w:r w:rsidRPr="00173198">
              <w:rPr>
                <w:sz w:val="16"/>
                <w:szCs w:val="16"/>
              </w:rPr>
              <w:t>Количественные показатели (показатель) результатов проекта по объектам, включенным в проект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зданий, ливневый сток, колодец, колонка, площадка накопления твердых коммунальных отходов, природный ландшафт, водоем, памятник)</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Зона отдыха, ограждение</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Адрес или описание местоположения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 xml:space="preserve">Еврейская автономная область, Биробиджанский район, с. Головино,  адресный ориентир: открытое </w:t>
            </w:r>
            <w:proofErr w:type="gramStart"/>
            <w:r w:rsidRPr="00173198">
              <w:rPr>
                <w:sz w:val="16"/>
                <w:szCs w:val="16"/>
              </w:rPr>
              <w:t>общественной</w:t>
            </w:r>
            <w:proofErr w:type="gramEnd"/>
            <w:r w:rsidRPr="00173198">
              <w:rPr>
                <w:sz w:val="16"/>
                <w:szCs w:val="16"/>
              </w:rPr>
              <w:t xml:space="preserve"> пространство на ул. Юбилейной</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ОКТМО населенног</w:t>
            </w:r>
            <w:proofErr w:type="gramStart"/>
            <w:r w:rsidRPr="00173198">
              <w:rPr>
                <w:sz w:val="16"/>
                <w:szCs w:val="16"/>
              </w:rPr>
              <w:t>о(</w:t>
            </w:r>
            <w:proofErr w:type="gramEnd"/>
            <w:r w:rsidRPr="00173198">
              <w:rPr>
                <w:sz w:val="16"/>
                <w:szCs w:val="16"/>
              </w:rPr>
              <w:t>-</w:t>
            </w:r>
            <w:proofErr w:type="spellStart"/>
            <w:r w:rsidRPr="00173198">
              <w:rPr>
                <w:sz w:val="16"/>
                <w:szCs w:val="16"/>
              </w:rPr>
              <w:t>ых</w:t>
            </w:r>
            <w:proofErr w:type="spellEnd"/>
            <w:r w:rsidRPr="00173198">
              <w:rPr>
                <w:sz w:val="16"/>
                <w:szCs w:val="16"/>
              </w:rPr>
              <w:t>) пункта(-</w:t>
            </w:r>
            <w:proofErr w:type="spellStart"/>
            <w:r w:rsidRPr="00173198">
              <w:rPr>
                <w:sz w:val="16"/>
                <w:szCs w:val="16"/>
              </w:rPr>
              <w:t>ов</w:t>
            </w:r>
            <w:proofErr w:type="spellEnd"/>
            <w:r w:rsidRPr="00173198">
              <w:rPr>
                <w:sz w:val="16"/>
                <w:szCs w:val="16"/>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color w:val="333333"/>
                <w:sz w:val="16"/>
                <w:szCs w:val="16"/>
                <w:shd w:val="clear" w:color="auto" w:fill="FFFFFF"/>
              </w:rPr>
              <w:t>99605415106</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Численность населения в населенных пунктах, в которых реализуется проект, на 1 января года подачи заявки, чел.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215</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Благоустраиваемая площадь, на которой реализуется проект, кв.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840 кв.м.</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Описание состава инициативной группы:</w:t>
            </w:r>
          </w:p>
          <w:p w:rsidR="005D4E51" w:rsidRPr="00173198" w:rsidRDefault="005D4E51" w:rsidP="005D4E51">
            <w:pPr>
              <w:textAlignment w:val="baseline"/>
              <w:rPr>
                <w:sz w:val="16"/>
                <w:szCs w:val="16"/>
              </w:rPr>
            </w:pPr>
            <w:r w:rsidRPr="00173198">
              <w:rPr>
                <w:sz w:val="16"/>
                <w:szCs w:val="16"/>
              </w:rPr>
              <w:t>а) активные группы жителей муниципального образования Еврейской автономной области;</w:t>
            </w:r>
          </w:p>
          <w:p w:rsidR="005D4E51" w:rsidRPr="00173198" w:rsidRDefault="005D4E51" w:rsidP="005D4E51">
            <w:pPr>
              <w:textAlignment w:val="baseline"/>
              <w:rPr>
                <w:sz w:val="16"/>
                <w:szCs w:val="16"/>
              </w:rPr>
            </w:pPr>
            <w:r w:rsidRPr="00173198">
              <w:rPr>
                <w:sz w:val="16"/>
                <w:szCs w:val="16"/>
              </w:rPr>
              <w:t>б) хозяйствующие субъекты, осуществляющие деятельность на территории соответствующего муниципального образования Еврейской автономной области;</w:t>
            </w:r>
          </w:p>
          <w:p w:rsidR="005D4E51" w:rsidRPr="00173198" w:rsidRDefault="005D4E51" w:rsidP="005D4E51">
            <w:pPr>
              <w:textAlignment w:val="baseline"/>
              <w:rPr>
                <w:sz w:val="16"/>
                <w:szCs w:val="16"/>
              </w:rPr>
            </w:pPr>
            <w:r w:rsidRPr="00173198">
              <w:rPr>
                <w:sz w:val="16"/>
                <w:szCs w:val="16"/>
              </w:rPr>
              <w:lastRenderedPageBreak/>
              <w:t>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Активные группы жителей муниципального образования, хозяйствующие  субъекты, осуществляющие деятельность на территории  сельского поселения (главы КФХ)</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Продолжительность реализации проекта (количество месяцев)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 месяца</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Планируемая дата начала и дата окончания реализации проекта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01  марта 2025 г. - 30 июня 2025 г.</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Общие расходы по проекту,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2 615 000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в том числе за счет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государственной поддержки (федерального и областного бюджетов)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1 830 000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местного бюджета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50 000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735 000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из них:</w:t>
            </w:r>
          </w:p>
          <w:p w:rsidR="005D4E51" w:rsidRPr="00173198" w:rsidRDefault="005D4E51" w:rsidP="005D4E51">
            <w:pPr>
              <w:textAlignment w:val="baseline"/>
              <w:rPr>
                <w:sz w:val="16"/>
                <w:szCs w:val="16"/>
              </w:rPr>
            </w:pPr>
            <w:r w:rsidRPr="00173198">
              <w:rPr>
                <w:sz w:val="16"/>
                <w:szCs w:val="16"/>
              </w:rPr>
              <w:t>вклад граждан,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300 000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300 000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 xml:space="preserve">вклад общественных, включая </w:t>
            </w:r>
            <w:proofErr w:type="gramStart"/>
            <w:r w:rsidRPr="00173198">
              <w:rPr>
                <w:sz w:val="16"/>
                <w:szCs w:val="16"/>
              </w:rPr>
              <w:t>волонтерские</w:t>
            </w:r>
            <w:proofErr w:type="gramEnd"/>
            <w:r w:rsidRPr="00173198">
              <w:rPr>
                <w:sz w:val="16"/>
                <w:szCs w:val="16"/>
              </w:rPr>
              <w:t>, организаций,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вклад юридических лиц (индивидуальных предпринимателей), тыс. руб.:</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435 000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денежные средства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трудовое участие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435 000</w:t>
            </w: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помещений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предоставление технических средств</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bl>
    <w:p w:rsidR="00563343" w:rsidRDefault="005D4E51" w:rsidP="00563343">
      <w:pPr>
        <w:pStyle w:val="bodytext"/>
        <w:spacing w:before="0" w:beforeAutospacing="0" w:after="0" w:afterAutospacing="0"/>
        <w:contextualSpacing/>
        <w:rPr>
          <w:spacing w:val="-14"/>
          <w:sz w:val="16"/>
          <w:szCs w:val="16"/>
        </w:rPr>
      </w:pPr>
      <w:r w:rsidRPr="00173198">
        <w:rPr>
          <w:spacing w:val="-14"/>
          <w:sz w:val="16"/>
          <w:szCs w:val="16"/>
        </w:rPr>
        <w:t>Расчет трудового участия:</w:t>
      </w:r>
    </w:p>
    <w:tbl>
      <w:tblPr>
        <w:tblW w:w="7655" w:type="dxa"/>
        <w:tblCellMar>
          <w:left w:w="0" w:type="dxa"/>
          <w:right w:w="0" w:type="dxa"/>
        </w:tblCellMar>
        <w:tblLook w:val="04A0"/>
      </w:tblPr>
      <w:tblGrid>
        <w:gridCol w:w="552"/>
        <w:gridCol w:w="3559"/>
        <w:gridCol w:w="1134"/>
        <w:gridCol w:w="1276"/>
        <w:gridCol w:w="1134"/>
      </w:tblGrid>
      <w:tr w:rsidR="005D4E51" w:rsidRPr="00173198" w:rsidTr="005D4E51">
        <w:trPr>
          <w:trHeight w:val="15"/>
        </w:trPr>
        <w:tc>
          <w:tcPr>
            <w:tcW w:w="552"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3559"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1134"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1276"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1134" w:type="dxa"/>
            <w:tcBorders>
              <w:top w:val="nil"/>
              <w:left w:val="nil"/>
              <w:bottom w:val="nil"/>
              <w:right w:val="nil"/>
            </w:tcBorders>
            <w:shd w:val="clear" w:color="auto" w:fill="auto"/>
            <w:hideMark/>
          </w:tcPr>
          <w:p w:rsidR="005D4E51" w:rsidRPr="00173198" w:rsidRDefault="005D4E51" w:rsidP="005D4E51">
            <w:pPr>
              <w:rPr>
                <w:sz w:val="16"/>
                <w:szCs w:val="16"/>
              </w:rPr>
            </w:pPr>
          </w:p>
        </w:tc>
      </w:tr>
      <w:tr w:rsidR="005D4E51" w:rsidRPr="00173198" w:rsidTr="005D4E51">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N</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Описание работ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Трудовые затраты, количество человеко-часов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Стоимость</w:t>
            </w:r>
          </w:p>
          <w:p w:rsidR="005D4E51" w:rsidRPr="00173198" w:rsidRDefault="005D4E51" w:rsidP="005D4E51">
            <w:pPr>
              <w:jc w:val="center"/>
              <w:textAlignment w:val="baseline"/>
              <w:rPr>
                <w:sz w:val="16"/>
                <w:szCs w:val="16"/>
              </w:rPr>
            </w:pPr>
            <w:r w:rsidRPr="00173198">
              <w:rPr>
                <w:sz w:val="16"/>
                <w:szCs w:val="16"/>
              </w:rPr>
              <w:t>одного человеко-часа,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Стоимость трудовых затрат, руб.</w:t>
            </w:r>
          </w:p>
        </w:tc>
      </w:tr>
      <w:tr w:rsidR="005D4E51" w:rsidRPr="00173198" w:rsidTr="005D4E51">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1</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widowControl w:val="0"/>
              <w:autoSpaceDE w:val="0"/>
              <w:autoSpaceDN w:val="0"/>
              <w:rPr>
                <w:sz w:val="16"/>
                <w:szCs w:val="16"/>
              </w:rPr>
            </w:pPr>
            <w:r w:rsidRPr="00173198">
              <w:rPr>
                <w:sz w:val="16"/>
                <w:szCs w:val="16"/>
              </w:rPr>
              <w:t xml:space="preserve">1. Земляные </w:t>
            </w:r>
          </w:p>
          <w:p w:rsidR="005D4E51" w:rsidRPr="00173198" w:rsidRDefault="005D4E51" w:rsidP="005D4E51">
            <w:pPr>
              <w:widowControl w:val="0"/>
              <w:autoSpaceDE w:val="0"/>
              <w:autoSpaceDN w:val="0"/>
              <w:rPr>
                <w:sz w:val="16"/>
                <w:szCs w:val="16"/>
              </w:rPr>
            </w:pPr>
            <w:r w:rsidRPr="00173198">
              <w:rPr>
                <w:sz w:val="16"/>
                <w:szCs w:val="16"/>
              </w:rPr>
              <w:t>Подготовительные работы:</w:t>
            </w:r>
          </w:p>
          <w:p w:rsidR="005D4E51" w:rsidRPr="00173198" w:rsidRDefault="005D4E51" w:rsidP="005D4E51">
            <w:pPr>
              <w:shd w:val="clear" w:color="auto" w:fill="FFFFFF"/>
              <w:rPr>
                <w:sz w:val="16"/>
                <w:szCs w:val="16"/>
              </w:rPr>
            </w:pPr>
            <w:r w:rsidRPr="00173198">
              <w:rPr>
                <w:color w:val="000000"/>
                <w:sz w:val="16"/>
                <w:szCs w:val="16"/>
              </w:rPr>
              <w:t>бурение скважин под фундаменты стоек  изделий; доставка строительных материалов (бетона, цемента, строительной смеси), бетонные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2518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119,1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300 000</w:t>
            </w:r>
          </w:p>
        </w:tc>
      </w:tr>
      <w:tr w:rsidR="005D4E51" w:rsidRPr="00173198" w:rsidTr="005D4E51">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jc w:val="center"/>
              <w:textAlignment w:val="baseline"/>
              <w:rPr>
                <w:sz w:val="16"/>
                <w:szCs w:val="16"/>
              </w:rPr>
            </w:pPr>
            <w:r w:rsidRPr="00173198">
              <w:rPr>
                <w:sz w:val="16"/>
                <w:szCs w:val="16"/>
              </w:rPr>
              <w:t>2</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 xml:space="preserve">Отсыпка территории мягким грунтом, выравнивание, планировка отсыпанной территории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435 000</w:t>
            </w:r>
          </w:p>
        </w:tc>
      </w:tr>
      <w:tr w:rsidR="005D4E51" w:rsidRPr="00173198" w:rsidTr="005D4E51">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2953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735 000</w:t>
            </w:r>
          </w:p>
        </w:tc>
      </w:tr>
    </w:tbl>
    <w:p w:rsidR="005D4E51" w:rsidRDefault="005D4E51" w:rsidP="00563343">
      <w:pPr>
        <w:pStyle w:val="bodytext"/>
        <w:spacing w:before="0" w:beforeAutospacing="0" w:after="0" w:afterAutospacing="0"/>
        <w:contextualSpacing/>
        <w:rPr>
          <w:spacing w:val="-14"/>
          <w:sz w:val="16"/>
          <w:szCs w:val="16"/>
        </w:rPr>
      </w:pPr>
      <w:r w:rsidRPr="00173198">
        <w:rPr>
          <w:spacing w:val="-14"/>
          <w:sz w:val="16"/>
          <w:szCs w:val="16"/>
        </w:rPr>
        <w:t>Целевая группа:</w:t>
      </w:r>
    </w:p>
    <w:tbl>
      <w:tblPr>
        <w:tblW w:w="7655" w:type="dxa"/>
        <w:tblCellMar>
          <w:left w:w="0" w:type="dxa"/>
          <w:right w:w="0" w:type="dxa"/>
        </w:tblCellMar>
        <w:tblLook w:val="04A0"/>
      </w:tblPr>
      <w:tblGrid>
        <w:gridCol w:w="6379"/>
        <w:gridCol w:w="1276"/>
      </w:tblGrid>
      <w:tr w:rsidR="005D4E51" w:rsidRPr="00173198" w:rsidTr="005D4E51">
        <w:trPr>
          <w:trHeight w:val="15"/>
        </w:trPr>
        <w:tc>
          <w:tcPr>
            <w:tcW w:w="6379" w:type="dxa"/>
            <w:tcBorders>
              <w:top w:val="nil"/>
              <w:left w:val="nil"/>
              <w:bottom w:val="nil"/>
              <w:right w:val="nil"/>
            </w:tcBorders>
            <w:shd w:val="clear" w:color="auto" w:fill="auto"/>
            <w:hideMark/>
          </w:tcPr>
          <w:p w:rsidR="005D4E51" w:rsidRPr="00173198" w:rsidRDefault="005D4E51" w:rsidP="005D4E51">
            <w:pPr>
              <w:rPr>
                <w:sz w:val="16"/>
                <w:szCs w:val="16"/>
              </w:rPr>
            </w:pPr>
          </w:p>
        </w:tc>
        <w:tc>
          <w:tcPr>
            <w:tcW w:w="1276" w:type="dxa"/>
            <w:tcBorders>
              <w:top w:val="nil"/>
              <w:left w:val="nil"/>
              <w:bottom w:val="nil"/>
              <w:right w:val="nil"/>
            </w:tcBorders>
            <w:shd w:val="clear" w:color="auto" w:fill="auto"/>
            <w:hideMark/>
          </w:tcPr>
          <w:p w:rsidR="005D4E51" w:rsidRPr="00173198" w:rsidRDefault="005D4E51" w:rsidP="005D4E51">
            <w:pPr>
              <w:rPr>
                <w:sz w:val="16"/>
                <w:szCs w:val="16"/>
              </w:rPr>
            </w:pPr>
          </w:p>
        </w:tc>
      </w:tr>
      <w:tr w:rsidR="005D4E51" w:rsidRPr="00173198" w:rsidTr="005D4E51">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Численность населения, проголосовавшего за проект,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150</w:t>
            </w:r>
          </w:p>
        </w:tc>
      </w:tr>
      <w:tr w:rsidR="005D4E51" w:rsidRPr="00173198" w:rsidTr="005D4E51">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Численность сельского населения, подтвердившего участие в реализации проекта,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150</w:t>
            </w:r>
          </w:p>
        </w:tc>
      </w:tr>
      <w:tr w:rsidR="005D4E51" w:rsidRPr="00173198" w:rsidTr="005D4E51">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 xml:space="preserve">Количество </w:t>
            </w:r>
            <w:proofErr w:type="spellStart"/>
            <w:r w:rsidRPr="00173198">
              <w:rPr>
                <w:sz w:val="16"/>
                <w:szCs w:val="16"/>
              </w:rPr>
              <w:t>выгодоприобретателей</w:t>
            </w:r>
            <w:proofErr w:type="spellEnd"/>
            <w:r w:rsidRPr="00173198">
              <w:rPr>
                <w:sz w:val="16"/>
                <w:szCs w:val="16"/>
              </w:rPr>
              <w:t>,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215</w:t>
            </w:r>
          </w:p>
        </w:tc>
      </w:tr>
      <w:tr w:rsidR="005D4E51" w:rsidRPr="00173198" w:rsidTr="005D4E51">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p>
        </w:tc>
      </w:tr>
      <w:tr w:rsidR="005D4E51" w:rsidRPr="00173198" w:rsidTr="005D4E51">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r w:rsidRPr="00173198">
              <w:rPr>
                <w:sz w:val="16"/>
                <w:szCs w:val="16"/>
              </w:rPr>
              <w:t>молодежь до 30 лет,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45</w:t>
            </w:r>
          </w:p>
        </w:tc>
      </w:tr>
      <w:tr w:rsidR="005D4E51" w:rsidRPr="00173198" w:rsidTr="007B26F6">
        <w:trPr>
          <w:trHeight w:val="141"/>
        </w:trPr>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textAlignment w:val="baseline"/>
              <w:rPr>
                <w:sz w:val="16"/>
                <w:szCs w:val="16"/>
              </w:rPr>
            </w:pPr>
            <w:proofErr w:type="spellStart"/>
            <w:r w:rsidRPr="00173198">
              <w:rPr>
                <w:sz w:val="16"/>
                <w:szCs w:val="16"/>
              </w:rPr>
              <w:lastRenderedPageBreak/>
              <w:t>маломобильная</w:t>
            </w:r>
            <w:proofErr w:type="spellEnd"/>
            <w:r w:rsidRPr="00173198">
              <w:rPr>
                <w:sz w:val="16"/>
                <w:szCs w:val="16"/>
              </w:rPr>
              <w:t xml:space="preserve"> группа, чел.</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5D4E51" w:rsidRPr="00173198" w:rsidRDefault="005D4E51" w:rsidP="005D4E51">
            <w:pPr>
              <w:rPr>
                <w:sz w:val="16"/>
                <w:szCs w:val="16"/>
              </w:rPr>
            </w:pPr>
            <w:r w:rsidRPr="00173198">
              <w:rPr>
                <w:sz w:val="16"/>
                <w:szCs w:val="16"/>
              </w:rPr>
              <w:t>30</w:t>
            </w:r>
          </w:p>
        </w:tc>
      </w:tr>
    </w:tbl>
    <w:p w:rsidR="005D4E51" w:rsidRPr="00173198" w:rsidRDefault="005D4E51" w:rsidP="005D4E51">
      <w:pPr>
        <w:jc w:val="center"/>
        <w:textAlignment w:val="baseline"/>
        <w:rPr>
          <w:spacing w:val="-14"/>
          <w:sz w:val="16"/>
          <w:szCs w:val="16"/>
        </w:rPr>
      </w:pPr>
      <w:r w:rsidRPr="00173198">
        <w:rPr>
          <w:spacing w:val="-14"/>
          <w:sz w:val="16"/>
          <w:szCs w:val="16"/>
        </w:rPr>
        <w:t>    II. Описание проекта</w:t>
      </w:r>
    </w:p>
    <w:p w:rsidR="005D4E51" w:rsidRPr="00173198" w:rsidRDefault="005D4E51" w:rsidP="005D4E51">
      <w:pPr>
        <w:jc w:val="both"/>
        <w:rPr>
          <w:spacing w:val="-14"/>
          <w:sz w:val="16"/>
          <w:szCs w:val="16"/>
        </w:rPr>
      </w:pPr>
      <w:r w:rsidRPr="00173198">
        <w:rPr>
          <w:spacing w:val="-14"/>
          <w:sz w:val="16"/>
          <w:szCs w:val="16"/>
        </w:rPr>
        <w:t>     На территории села Головино  есть организованное открытое общественное пространство, включающее в себя детскую игровую площадку, парк Победы, обелиск павшим воинам - односельчанам в годы Великой Отечественной войны.  Все  праздничные патриотические мероприятия собирают здесь взрослое население.  Постепенно это место стало местом массового пребывания детей и молодежи. В  теплое время года сюда приходят мамы, бабушки с малышами. Если ребятам есть чем заняться на детской площадке, то взрослым, молодым людям негде отдохнуть, посидеть рядом с детьми, провести время на воздухе всей семьей. Возникла необходимость дооборудовать  это общественное пространство  качелями для подростков и молодежи, урнами, а также установить ограждение всей этой территории для дальнейшего ее благоустройства.</w:t>
      </w:r>
    </w:p>
    <w:p w:rsidR="005D4E51" w:rsidRPr="00173198" w:rsidRDefault="005D4E51" w:rsidP="005D4E51">
      <w:pPr>
        <w:widowControl w:val="0"/>
        <w:autoSpaceDE w:val="0"/>
        <w:autoSpaceDN w:val="0"/>
        <w:jc w:val="both"/>
        <w:rPr>
          <w:sz w:val="16"/>
          <w:szCs w:val="16"/>
          <w:shd w:val="clear" w:color="auto" w:fill="FFFFFF"/>
        </w:rPr>
      </w:pPr>
      <w:r w:rsidRPr="00173198">
        <w:rPr>
          <w:spacing w:val="-14"/>
          <w:sz w:val="16"/>
          <w:szCs w:val="16"/>
        </w:rPr>
        <w:t xml:space="preserve">  Цель проекта: благоустройство зоны отдыха на открытом общественном пространстве, </w:t>
      </w:r>
      <w:r w:rsidRPr="00173198">
        <w:rPr>
          <w:sz w:val="16"/>
          <w:szCs w:val="16"/>
          <w:shd w:val="clear" w:color="auto" w:fill="FFFFFF"/>
        </w:rPr>
        <w:t>создание благоприятных условий для отдыха и развития жителей  сельского поселения.</w:t>
      </w:r>
    </w:p>
    <w:p w:rsidR="005D4E51" w:rsidRPr="00173198" w:rsidRDefault="005D4E51" w:rsidP="005D4E51">
      <w:pPr>
        <w:jc w:val="both"/>
        <w:rPr>
          <w:sz w:val="16"/>
          <w:szCs w:val="16"/>
        </w:rPr>
      </w:pPr>
      <w:r w:rsidRPr="00173198">
        <w:rPr>
          <w:sz w:val="16"/>
          <w:szCs w:val="16"/>
        </w:rPr>
        <w:t>Задачи проекта:</w:t>
      </w:r>
    </w:p>
    <w:p w:rsidR="005D4E51" w:rsidRPr="00173198" w:rsidRDefault="005D4E51" w:rsidP="005D4E51">
      <w:pPr>
        <w:widowControl w:val="0"/>
        <w:autoSpaceDE w:val="0"/>
        <w:autoSpaceDN w:val="0"/>
        <w:jc w:val="both"/>
        <w:rPr>
          <w:sz w:val="16"/>
          <w:szCs w:val="16"/>
        </w:rPr>
      </w:pPr>
      <w:r w:rsidRPr="00173198">
        <w:rPr>
          <w:sz w:val="16"/>
          <w:szCs w:val="16"/>
        </w:rPr>
        <w:t xml:space="preserve">1)обустройство </w:t>
      </w:r>
      <w:r w:rsidRPr="00173198">
        <w:rPr>
          <w:spacing w:val="-14"/>
          <w:sz w:val="16"/>
          <w:szCs w:val="16"/>
        </w:rPr>
        <w:t xml:space="preserve">открытого общественного пространства  </w:t>
      </w:r>
      <w:proofErr w:type="spellStart"/>
      <w:r w:rsidRPr="00173198">
        <w:rPr>
          <w:spacing w:val="-14"/>
          <w:sz w:val="16"/>
          <w:szCs w:val="16"/>
        </w:rPr>
        <w:t>перголой</w:t>
      </w:r>
      <w:proofErr w:type="spellEnd"/>
      <w:r w:rsidRPr="00173198">
        <w:rPr>
          <w:spacing w:val="-14"/>
          <w:sz w:val="16"/>
          <w:szCs w:val="16"/>
        </w:rPr>
        <w:t xml:space="preserve"> с лавочками и качелями,  урнами, ограждением;</w:t>
      </w:r>
    </w:p>
    <w:p w:rsidR="005D4E51" w:rsidRPr="00173198" w:rsidRDefault="005D4E51" w:rsidP="005D4E51">
      <w:pPr>
        <w:shd w:val="clear" w:color="auto" w:fill="FFFFFF"/>
        <w:jc w:val="both"/>
        <w:rPr>
          <w:sz w:val="16"/>
          <w:szCs w:val="16"/>
        </w:rPr>
      </w:pPr>
      <w:r w:rsidRPr="00173198">
        <w:rPr>
          <w:sz w:val="16"/>
          <w:szCs w:val="16"/>
        </w:rPr>
        <w:t>2)обеспечение организованного, развивающего досуга для всей семьи, людей разных возрастных категорий   на открытом общественно пространстве;</w:t>
      </w:r>
    </w:p>
    <w:p w:rsidR="005D4E51" w:rsidRPr="00173198" w:rsidRDefault="005D4E51" w:rsidP="005D4E51">
      <w:pPr>
        <w:jc w:val="both"/>
        <w:rPr>
          <w:sz w:val="16"/>
          <w:szCs w:val="16"/>
        </w:rPr>
      </w:pPr>
      <w:r w:rsidRPr="00173198">
        <w:rPr>
          <w:sz w:val="16"/>
          <w:szCs w:val="16"/>
        </w:rPr>
        <w:t>3) создание условий для эстетического оформления, культуры содержания прилегающей  данной территории.</w:t>
      </w:r>
    </w:p>
    <w:p w:rsidR="005D4E51" w:rsidRDefault="005D4E51" w:rsidP="005D4E51">
      <w:pPr>
        <w:jc w:val="center"/>
        <w:rPr>
          <w:sz w:val="16"/>
          <w:szCs w:val="16"/>
        </w:rPr>
      </w:pPr>
    </w:p>
    <w:p w:rsidR="005D4E51" w:rsidRPr="00173198" w:rsidRDefault="005D4E51" w:rsidP="005D4E51">
      <w:pPr>
        <w:jc w:val="center"/>
        <w:rPr>
          <w:sz w:val="16"/>
          <w:szCs w:val="16"/>
        </w:rPr>
      </w:pPr>
      <w:r w:rsidRPr="00173198">
        <w:rPr>
          <w:sz w:val="16"/>
          <w:szCs w:val="16"/>
        </w:rPr>
        <w:t>Эскизный проект размещения зоны отдыха</w:t>
      </w:r>
    </w:p>
    <w:p w:rsidR="005D4E51" w:rsidRPr="00C5293D" w:rsidRDefault="005D4E51" w:rsidP="00563343">
      <w:pPr>
        <w:pStyle w:val="bodytext"/>
        <w:spacing w:before="0" w:beforeAutospacing="0" w:after="0" w:afterAutospacing="0"/>
        <w:contextualSpacing/>
        <w:rPr>
          <w:sz w:val="16"/>
          <w:szCs w:val="16"/>
        </w:rPr>
      </w:pPr>
      <w:r>
        <w:rPr>
          <w:noProof/>
          <w:sz w:val="16"/>
          <w:szCs w:val="16"/>
        </w:rPr>
        <w:pict>
          <v:shapetype id="_x0000_t32" coordsize="21600,21600" o:spt="32" o:oned="t" path="m,l21600,21600e" filled="f">
            <v:path arrowok="t" fillok="f" o:connecttype="none"/>
            <o:lock v:ext="edit" shapetype="t"/>
          </v:shapetype>
          <v:shape id="_x0000_s1026" type="#_x0000_t32" style="position:absolute;margin-left:-5.4pt;margin-top:6.35pt;width:386.45pt;height:.05pt;flip:x;z-index:251658240" o:connectortype="straight">
            <v:stroke endarrow="block"/>
          </v:shape>
        </w:pict>
      </w:r>
    </w:p>
    <w:p w:rsidR="00641841" w:rsidRDefault="00641841" w:rsidP="0086754D">
      <w:pPr>
        <w:jc w:val="both"/>
        <w:rPr>
          <w:color w:val="000000"/>
          <w:sz w:val="16"/>
          <w:szCs w:val="16"/>
        </w:rPr>
      </w:pPr>
    </w:p>
    <w:p w:rsidR="005D4E51" w:rsidRPr="00173198" w:rsidRDefault="005D4E51" w:rsidP="005D4E51">
      <w:pPr>
        <w:jc w:val="center"/>
        <w:textAlignment w:val="baseline"/>
        <w:rPr>
          <w:spacing w:val="-14"/>
          <w:sz w:val="16"/>
          <w:szCs w:val="16"/>
        </w:rPr>
      </w:pPr>
      <w:r w:rsidRPr="00173198">
        <w:rPr>
          <w:spacing w:val="-14"/>
          <w:sz w:val="16"/>
          <w:szCs w:val="16"/>
        </w:rPr>
        <w:t>Дорога местного  значения</w:t>
      </w:r>
    </w:p>
    <w:p w:rsidR="007E5D7E" w:rsidRDefault="007E5D7E" w:rsidP="005D4E51">
      <w:pPr>
        <w:jc w:val="center"/>
        <w:rPr>
          <w:color w:val="000000"/>
          <w:sz w:val="16"/>
          <w:szCs w:val="16"/>
        </w:rPr>
      </w:pPr>
    </w:p>
    <w:p w:rsidR="007E5D7E" w:rsidRDefault="005D4E51" w:rsidP="0086754D">
      <w:pPr>
        <w:jc w:val="both"/>
        <w:rPr>
          <w:color w:val="000000"/>
          <w:sz w:val="16"/>
          <w:szCs w:val="16"/>
        </w:rPr>
      </w:pPr>
      <w:r>
        <w:rPr>
          <w:noProof/>
          <w:color w:val="000000"/>
          <w:sz w:val="16"/>
          <w:szCs w:val="16"/>
        </w:rPr>
        <w:pict>
          <v:shape id="_x0000_s1027" type="#_x0000_t32" style="position:absolute;left:0;text-align:left;margin-left:-5.4pt;margin-top:.55pt;width:386.45pt;height:1.5pt;flip:y;z-index:251659264" o:connectortype="straight">
            <v:stroke endarrow="block"/>
          </v:shape>
        </w:pict>
      </w:r>
    </w:p>
    <w:p w:rsidR="007E5D7E" w:rsidRDefault="007E5D7E" w:rsidP="0086754D">
      <w:pPr>
        <w:jc w:val="both"/>
        <w:rPr>
          <w:color w:val="000000"/>
          <w:sz w:val="16"/>
          <w:szCs w:val="16"/>
        </w:rPr>
      </w:pPr>
    </w:p>
    <w:p w:rsidR="005D4E51" w:rsidRPr="00173198" w:rsidRDefault="005D4E51" w:rsidP="005D4E51">
      <w:pPr>
        <w:jc w:val="center"/>
        <w:textAlignment w:val="baseline"/>
        <w:rPr>
          <w:spacing w:val="-14"/>
          <w:sz w:val="16"/>
          <w:szCs w:val="16"/>
        </w:rPr>
      </w:pPr>
      <w:r w:rsidRPr="00173198">
        <w:rPr>
          <w:spacing w:val="-14"/>
          <w:sz w:val="16"/>
          <w:szCs w:val="16"/>
        </w:rPr>
        <w:t>Парк Победы</w:t>
      </w:r>
    </w:p>
    <w:p w:rsidR="007E5D7E" w:rsidRDefault="005D4E51" w:rsidP="005D4E51">
      <w:pPr>
        <w:jc w:val="center"/>
        <w:rPr>
          <w:color w:val="000000"/>
          <w:sz w:val="16"/>
          <w:szCs w:val="16"/>
        </w:rPr>
      </w:pPr>
      <w:r>
        <w:rPr>
          <w:noProof/>
          <w:color w:val="000000"/>
          <w:sz w:val="16"/>
          <w:szCs w:val="16"/>
        </w:rPr>
        <w:pict>
          <v:rect id="_x0000_s1028" style="position:absolute;left:0;text-align:left;margin-left:-5.4pt;margin-top:5.6pt;width:390.65pt;height:198.45pt;z-index:251660288">
            <v:textbox>
              <w:txbxContent>
                <w:p w:rsidR="005D4E51" w:rsidRDefault="005D4E51" w:rsidP="005D4E51">
                  <w:pPr>
                    <w:jc w:val="center"/>
                    <w:rPr>
                      <w:sz w:val="16"/>
                      <w:szCs w:val="16"/>
                    </w:rPr>
                  </w:pPr>
                  <w:r>
                    <w:rPr>
                      <w:noProof/>
                      <w:sz w:val="16"/>
                      <w:szCs w:val="16"/>
                    </w:rPr>
                    <w:drawing>
                      <wp:inline distT="0" distB="0" distL="0" distR="0">
                        <wp:extent cx="4768850" cy="82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68850" cy="82423"/>
                                </a:xfrm>
                                <a:prstGeom prst="rect">
                                  <a:avLst/>
                                </a:prstGeom>
                                <a:noFill/>
                                <a:ln w="9525">
                                  <a:noFill/>
                                  <a:miter lim="800000"/>
                                  <a:headEnd/>
                                  <a:tailEnd/>
                                </a:ln>
                              </pic:spPr>
                            </pic:pic>
                          </a:graphicData>
                        </a:graphic>
                      </wp:inline>
                    </w:drawing>
                  </w:r>
                </w:p>
                <w:p w:rsidR="005D4E51" w:rsidRPr="005D4E51" w:rsidRDefault="005D4E51" w:rsidP="005D4E51">
                  <w:pPr>
                    <w:jc w:val="center"/>
                    <w:rPr>
                      <w:sz w:val="16"/>
                      <w:szCs w:val="16"/>
                    </w:rPr>
                  </w:pPr>
                  <w:r w:rsidRPr="005D4E51">
                    <w:rPr>
                      <w:sz w:val="16"/>
                      <w:szCs w:val="16"/>
                    </w:rPr>
                    <w:t>Ограждение по периметру</w:t>
                  </w:r>
                </w:p>
                <w:p w:rsidR="005D4E51" w:rsidRPr="00EB2248" w:rsidRDefault="005D4E51" w:rsidP="005D4E51"/>
                <w:p w:rsidR="005D4E51" w:rsidRDefault="005D4E51" w:rsidP="005D4E51">
                  <w:r>
                    <w:t xml:space="preserve">         </w:t>
                  </w:r>
                  <w:r>
                    <w:rPr>
                      <w:noProof/>
                    </w:rPr>
                    <w:drawing>
                      <wp:inline distT="0" distB="0" distL="0" distR="0">
                        <wp:extent cx="2096829" cy="1020726"/>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097558" cy="1021081"/>
                                </a:xfrm>
                                <a:prstGeom prst="rect">
                                  <a:avLst/>
                                </a:prstGeom>
                                <a:noFill/>
                                <a:ln w="9525">
                                  <a:noFill/>
                                  <a:miter lim="800000"/>
                                  <a:headEnd/>
                                  <a:tailEnd/>
                                </a:ln>
                              </pic:spPr>
                            </pic:pic>
                          </a:graphicData>
                        </a:graphic>
                      </wp:inline>
                    </w:drawing>
                  </w:r>
                  <w:r>
                    <w:rPr>
                      <w:noProof/>
                    </w:rPr>
                    <w:drawing>
                      <wp:inline distT="0" distB="0" distL="0" distR="0">
                        <wp:extent cx="1799118" cy="11057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99435" cy="1105981"/>
                                </a:xfrm>
                                <a:prstGeom prst="rect">
                                  <a:avLst/>
                                </a:prstGeom>
                                <a:noFill/>
                                <a:ln w="9525">
                                  <a:noFill/>
                                  <a:miter lim="800000"/>
                                  <a:headEnd/>
                                  <a:tailEnd/>
                                </a:ln>
                              </pic:spPr>
                            </pic:pic>
                          </a:graphicData>
                        </a:graphic>
                      </wp:inline>
                    </w:drawing>
                  </w:r>
                </w:p>
                <w:p w:rsidR="005D4E51" w:rsidRDefault="005D4E51" w:rsidP="005D4E51"/>
                <w:p w:rsidR="005D4E51" w:rsidRPr="005D4E51" w:rsidRDefault="005D4E51" w:rsidP="005D4E51">
                  <w:pPr>
                    <w:rPr>
                      <w:sz w:val="16"/>
                      <w:szCs w:val="16"/>
                    </w:rPr>
                  </w:pPr>
                  <w:r>
                    <w:t xml:space="preserve">      </w:t>
                  </w:r>
                  <w:proofErr w:type="spellStart"/>
                  <w:r w:rsidRPr="005D4E51">
                    <w:rPr>
                      <w:sz w:val="16"/>
                      <w:szCs w:val="16"/>
                    </w:rPr>
                    <w:t>Пергола</w:t>
                  </w:r>
                  <w:proofErr w:type="spellEnd"/>
                  <w:r w:rsidRPr="005D4E51">
                    <w:rPr>
                      <w:sz w:val="16"/>
                      <w:szCs w:val="16"/>
                    </w:rPr>
                    <w:t xml:space="preserve">        </w:t>
                  </w:r>
                </w:p>
                <w:p w:rsidR="005D4E51" w:rsidRDefault="005D4E51" w:rsidP="005D4E51">
                  <w:r w:rsidRPr="00CC1F2D">
                    <w:rPr>
                      <w:noProof/>
                    </w:rPr>
                    <w:drawing>
                      <wp:inline distT="0" distB="0" distL="0" distR="0">
                        <wp:extent cx="752475" cy="476250"/>
                        <wp:effectExtent l="19050" t="0" r="9525"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52475" cy="476250"/>
                                </a:xfrm>
                                <a:prstGeom prst="rect">
                                  <a:avLst/>
                                </a:prstGeom>
                                <a:noFill/>
                                <a:ln w="9525">
                                  <a:noFill/>
                                  <a:miter lim="800000"/>
                                  <a:headEnd/>
                                  <a:tailEnd/>
                                </a:ln>
                              </pic:spPr>
                            </pic:pic>
                          </a:graphicData>
                        </a:graphic>
                      </wp:inline>
                    </w:drawing>
                  </w:r>
                  <w:r w:rsidR="007B26F6" w:rsidRPr="007B26F6">
                    <w:rPr>
                      <w:noProof/>
                    </w:rPr>
                    <w:drawing>
                      <wp:inline distT="0" distB="0" distL="0" distR="0">
                        <wp:extent cx="3604437" cy="65029"/>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645752" cy="65774"/>
                                </a:xfrm>
                                <a:prstGeom prst="rect">
                                  <a:avLst/>
                                </a:prstGeom>
                                <a:noFill/>
                                <a:ln w="9525">
                                  <a:noFill/>
                                  <a:miter lim="800000"/>
                                  <a:headEnd/>
                                  <a:tailEnd/>
                                </a:ln>
                              </pic:spPr>
                            </pic:pic>
                          </a:graphicData>
                        </a:graphic>
                      </wp:inline>
                    </w:drawing>
                  </w:r>
                </w:p>
              </w:txbxContent>
            </v:textbox>
          </v:rect>
        </w:pict>
      </w: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B26F6" w:rsidRPr="00C8772C" w:rsidRDefault="007B26F6" w:rsidP="007B26F6">
      <w:pPr>
        <w:textAlignment w:val="baseline"/>
        <w:rPr>
          <w:spacing w:val="-14"/>
          <w:sz w:val="16"/>
          <w:szCs w:val="16"/>
        </w:rPr>
      </w:pPr>
      <w:r w:rsidRPr="00C8772C">
        <w:rPr>
          <w:spacing w:val="-14"/>
          <w:sz w:val="16"/>
          <w:szCs w:val="16"/>
        </w:rPr>
        <w:t>Процедуры по выбору подрядчика</w:t>
      </w:r>
      <w:proofErr w:type="gramStart"/>
      <w:r w:rsidRPr="00C8772C">
        <w:rPr>
          <w:spacing w:val="-14"/>
          <w:sz w:val="16"/>
          <w:szCs w:val="16"/>
        </w:rPr>
        <w:t xml:space="preserve"> :</w:t>
      </w:r>
      <w:proofErr w:type="gramEnd"/>
      <w:r w:rsidRPr="00C8772C">
        <w:rPr>
          <w:spacing w:val="-14"/>
          <w:sz w:val="16"/>
          <w:szCs w:val="16"/>
        </w:rPr>
        <w:t xml:space="preserve"> конкурентные способы определения  поставщиков.</w:t>
      </w:r>
    </w:p>
    <w:p w:rsidR="007B26F6" w:rsidRPr="00C8772C" w:rsidRDefault="007B26F6" w:rsidP="007B26F6">
      <w:pPr>
        <w:textAlignment w:val="baseline"/>
        <w:rPr>
          <w:spacing w:val="-14"/>
          <w:sz w:val="16"/>
          <w:szCs w:val="16"/>
        </w:rPr>
      </w:pPr>
      <w:r w:rsidRPr="00C8772C">
        <w:rPr>
          <w:spacing w:val="-14"/>
          <w:sz w:val="16"/>
          <w:szCs w:val="16"/>
        </w:rPr>
        <w:t xml:space="preserve">   Обустройство зоны отдыха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Оборудование будет сохраняться,  будет обеспечено бережное отношение  граждан к нему. </w:t>
      </w:r>
    </w:p>
    <w:p w:rsidR="007E5D7E" w:rsidRDefault="007B26F6" w:rsidP="0086754D">
      <w:pPr>
        <w:jc w:val="both"/>
        <w:rPr>
          <w:spacing w:val="-14"/>
          <w:sz w:val="16"/>
          <w:szCs w:val="16"/>
        </w:rPr>
      </w:pPr>
      <w:r w:rsidRPr="00C8772C">
        <w:rPr>
          <w:spacing w:val="-14"/>
          <w:sz w:val="16"/>
          <w:szCs w:val="16"/>
        </w:rPr>
        <w:t>План реализации мероприятий проекта</w:t>
      </w:r>
    </w:p>
    <w:tbl>
      <w:tblPr>
        <w:tblW w:w="0" w:type="auto"/>
        <w:tblCellMar>
          <w:left w:w="0" w:type="dxa"/>
          <w:right w:w="0" w:type="dxa"/>
        </w:tblCellMar>
        <w:tblLook w:val="04A0"/>
      </w:tblPr>
      <w:tblGrid>
        <w:gridCol w:w="3261"/>
        <w:gridCol w:w="2305"/>
        <w:gridCol w:w="1664"/>
      </w:tblGrid>
      <w:tr w:rsidR="007B26F6" w:rsidRPr="00C8772C" w:rsidTr="007B26F6">
        <w:trPr>
          <w:trHeight w:val="15"/>
        </w:trPr>
        <w:tc>
          <w:tcPr>
            <w:tcW w:w="3261" w:type="dxa"/>
            <w:tcBorders>
              <w:top w:val="nil"/>
              <w:left w:val="nil"/>
              <w:bottom w:val="nil"/>
              <w:right w:val="nil"/>
            </w:tcBorders>
            <w:shd w:val="clear" w:color="auto" w:fill="auto"/>
            <w:hideMark/>
          </w:tcPr>
          <w:p w:rsidR="007B26F6" w:rsidRPr="00C8772C" w:rsidRDefault="007B26F6" w:rsidP="00613AC6">
            <w:pPr>
              <w:rPr>
                <w:sz w:val="16"/>
                <w:szCs w:val="16"/>
              </w:rPr>
            </w:pPr>
          </w:p>
        </w:tc>
        <w:tc>
          <w:tcPr>
            <w:tcW w:w="2305" w:type="dxa"/>
            <w:tcBorders>
              <w:top w:val="nil"/>
              <w:left w:val="nil"/>
              <w:bottom w:val="nil"/>
              <w:right w:val="nil"/>
            </w:tcBorders>
            <w:shd w:val="clear" w:color="auto" w:fill="auto"/>
            <w:hideMark/>
          </w:tcPr>
          <w:p w:rsidR="007B26F6" w:rsidRPr="00C8772C" w:rsidRDefault="007B26F6" w:rsidP="00613AC6">
            <w:pPr>
              <w:rPr>
                <w:sz w:val="16"/>
                <w:szCs w:val="16"/>
              </w:rPr>
            </w:pPr>
          </w:p>
        </w:tc>
        <w:tc>
          <w:tcPr>
            <w:tcW w:w="1664" w:type="dxa"/>
            <w:tcBorders>
              <w:top w:val="nil"/>
              <w:left w:val="nil"/>
              <w:bottom w:val="nil"/>
              <w:right w:val="nil"/>
            </w:tcBorders>
            <w:shd w:val="clear" w:color="auto" w:fill="auto"/>
            <w:hideMark/>
          </w:tcPr>
          <w:p w:rsidR="007B26F6" w:rsidRPr="00C8772C" w:rsidRDefault="007B26F6" w:rsidP="00613AC6">
            <w:pPr>
              <w:rPr>
                <w:sz w:val="16"/>
                <w:szCs w:val="16"/>
              </w:rPr>
            </w:pP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Наименование мероприятия</w:t>
            </w:r>
          </w:p>
        </w:tc>
        <w:tc>
          <w:tcPr>
            <w:tcW w:w="2305" w:type="dxa"/>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Сроки реализации</w:t>
            </w:r>
          </w:p>
        </w:tc>
        <w:tc>
          <w:tcPr>
            <w:tcW w:w="1664"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Ответственный исполнитель</w:t>
            </w: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tabs>
                <w:tab w:val="left" w:pos="5870"/>
                <w:tab w:val="left" w:pos="7300"/>
              </w:tabs>
              <w:textAlignment w:val="baseline"/>
              <w:rPr>
                <w:sz w:val="16"/>
                <w:szCs w:val="16"/>
              </w:rPr>
            </w:pPr>
            <w:r w:rsidRPr="00C8772C">
              <w:rPr>
                <w:sz w:val="16"/>
                <w:szCs w:val="16"/>
              </w:rPr>
              <w:t>1. Подготовительные работы:</w:t>
            </w:r>
          </w:p>
        </w:tc>
        <w:tc>
          <w:tcPr>
            <w:tcW w:w="2305" w:type="dxa"/>
            <w:tcBorders>
              <w:top w:val="single" w:sz="4" w:space="0" w:color="000000"/>
              <w:left w:val="single" w:sz="4" w:space="0" w:color="auto"/>
              <w:bottom w:val="single" w:sz="4" w:space="0" w:color="000000"/>
              <w:right w:val="single" w:sz="4" w:space="0" w:color="auto"/>
            </w:tcBorders>
            <w:shd w:val="clear" w:color="auto" w:fill="auto"/>
          </w:tcPr>
          <w:p w:rsidR="007B26F6" w:rsidRPr="00C8772C" w:rsidRDefault="007B26F6" w:rsidP="007B26F6">
            <w:pPr>
              <w:tabs>
                <w:tab w:val="left" w:pos="5870"/>
                <w:tab w:val="left" w:pos="7300"/>
              </w:tabs>
              <w:ind w:left="30"/>
              <w:textAlignment w:val="baseline"/>
              <w:rPr>
                <w:sz w:val="16"/>
                <w:szCs w:val="16"/>
              </w:rPr>
            </w:pPr>
            <w:r w:rsidRPr="00C8772C">
              <w:rPr>
                <w:sz w:val="16"/>
                <w:szCs w:val="16"/>
              </w:rPr>
              <w:t>15.04.2025 - 15.05.2025</w:t>
            </w:r>
          </w:p>
        </w:tc>
        <w:tc>
          <w:tcPr>
            <w:tcW w:w="1664" w:type="dxa"/>
            <w:tcBorders>
              <w:top w:val="single" w:sz="4" w:space="0" w:color="000000"/>
              <w:left w:val="single" w:sz="4" w:space="0" w:color="auto"/>
              <w:bottom w:val="single" w:sz="4" w:space="0" w:color="000000"/>
              <w:right w:val="single" w:sz="4" w:space="0" w:color="000000"/>
            </w:tcBorders>
            <w:shd w:val="clear" w:color="auto" w:fill="auto"/>
          </w:tcPr>
          <w:p w:rsidR="007B26F6" w:rsidRPr="00C8772C" w:rsidRDefault="007B26F6" w:rsidP="007B26F6">
            <w:pPr>
              <w:tabs>
                <w:tab w:val="left" w:pos="5870"/>
                <w:tab w:val="left" w:pos="7300"/>
              </w:tabs>
              <w:textAlignment w:val="baseline"/>
              <w:rPr>
                <w:sz w:val="16"/>
                <w:szCs w:val="16"/>
              </w:rPr>
            </w:pPr>
            <w:r w:rsidRPr="00C8772C">
              <w:rPr>
                <w:sz w:val="16"/>
                <w:szCs w:val="16"/>
              </w:rPr>
              <w:t>Красилова  Н.В.</w:t>
            </w: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2305"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tabs>
                <w:tab w:val="left" w:pos="5470"/>
              </w:tabs>
              <w:textAlignment w:val="baseline"/>
              <w:rPr>
                <w:sz w:val="16"/>
                <w:szCs w:val="16"/>
              </w:rPr>
            </w:pPr>
            <w:r w:rsidRPr="00C8772C">
              <w:rPr>
                <w:sz w:val="16"/>
                <w:szCs w:val="16"/>
              </w:rPr>
              <w:t>2. Приобретение оборудования:</w:t>
            </w:r>
          </w:p>
        </w:tc>
        <w:tc>
          <w:tcPr>
            <w:tcW w:w="2305" w:type="dxa"/>
            <w:tcBorders>
              <w:top w:val="single" w:sz="4" w:space="0" w:color="000000"/>
              <w:left w:val="single" w:sz="4" w:space="0" w:color="auto"/>
              <w:bottom w:val="single" w:sz="4" w:space="0" w:color="000000"/>
              <w:right w:val="single" w:sz="4" w:space="0" w:color="auto"/>
            </w:tcBorders>
            <w:shd w:val="clear" w:color="auto" w:fill="auto"/>
          </w:tcPr>
          <w:p w:rsidR="007B26F6" w:rsidRPr="00C8772C" w:rsidRDefault="007B26F6" w:rsidP="007B26F6">
            <w:pPr>
              <w:tabs>
                <w:tab w:val="left" w:pos="5470"/>
              </w:tabs>
              <w:ind w:left="70"/>
              <w:textAlignment w:val="baseline"/>
              <w:rPr>
                <w:sz w:val="16"/>
                <w:szCs w:val="16"/>
              </w:rPr>
            </w:pPr>
            <w:r w:rsidRPr="00C8772C">
              <w:rPr>
                <w:sz w:val="16"/>
                <w:szCs w:val="16"/>
              </w:rPr>
              <w:t>01.03.2025-</w:t>
            </w:r>
            <w:r>
              <w:rPr>
                <w:sz w:val="16"/>
                <w:szCs w:val="16"/>
              </w:rPr>
              <w:t xml:space="preserve"> </w:t>
            </w:r>
            <w:r w:rsidRPr="00C8772C">
              <w:rPr>
                <w:sz w:val="16"/>
                <w:szCs w:val="16"/>
              </w:rPr>
              <w:t>15.05.2025</w:t>
            </w:r>
          </w:p>
        </w:tc>
        <w:tc>
          <w:tcPr>
            <w:tcW w:w="1664" w:type="dxa"/>
            <w:tcBorders>
              <w:top w:val="single" w:sz="4" w:space="0" w:color="000000"/>
              <w:left w:val="single" w:sz="4" w:space="0" w:color="auto"/>
              <w:bottom w:val="single" w:sz="4" w:space="0" w:color="000000"/>
              <w:right w:val="single" w:sz="4" w:space="0" w:color="000000"/>
            </w:tcBorders>
            <w:shd w:val="clear" w:color="auto" w:fill="auto"/>
          </w:tcPr>
          <w:p w:rsidR="007B26F6" w:rsidRPr="00C8772C" w:rsidRDefault="007B26F6" w:rsidP="00613AC6">
            <w:pPr>
              <w:tabs>
                <w:tab w:val="left" w:pos="5470"/>
              </w:tabs>
              <w:textAlignment w:val="baseline"/>
              <w:rPr>
                <w:sz w:val="16"/>
                <w:szCs w:val="16"/>
              </w:rPr>
            </w:pPr>
            <w:r w:rsidRPr="00C8772C">
              <w:rPr>
                <w:sz w:val="16"/>
                <w:szCs w:val="16"/>
              </w:rPr>
              <w:t>Красилова  Н.В.</w:t>
            </w: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2305"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3261"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7B26F6" w:rsidRPr="00C8772C" w:rsidRDefault="007B26F6" w:rsidP="00613AC6">
            <w:pPr>
              <w:textAlignment w:val="baseline"/>
              <w:rPr>
                <w:sz w:val="16"/>
                <w:szCs w:val="16"/>
              </w:rPr>
            </w:pPr>
            <w:r w:rsidRPr="00C8772C">
              <w:rPr>
                <w:sz w:val="16"/>
                <w:szCs w:val="16"/>
              </w:rPr>
              <w:t>3. Ремонтно-строительные работы:</w:t>
            </w:r>
          </w:p>
        </w:tc>
        <w:tc>
          <w:tcPr>
            <w:tcW w:w="2305" w:type="dxa"/>
            <w:tcBorders>
              <w:top w:val="single" w:sz="4" w:space="0" w:color="000000"/>
              <w:left w:val="single" w:sz="4" w:space="0" w:color="auto"/>
              <w:bottom w:val="single" w:sz="4" w:space="0" w:color="000000"/>
              <w:right w:val="single" w:sz="4" w:space="0" w:color="auto"/>
            </w:tcBorders>
            <w:shd w:val="clear" w:color="auto" w:fill="auto"/>
          </w:tcPr>
          <w:p w:rsidR="007B26F6" w:rsidRPr="00C8772C" w:rsidRDefault="007B26F6" w:rsidP="00613AC6">
            <w:pPr>
              <w:textAlignment w:val="baseline"/>
              <w:rPr>
                <w:sz w:val="16"/>
                <w:szCs w:val="16"/>
              </w:rPr>
            </w:pPr>
            <w:r w:rsidRPr="00C8772C">
              <w:rPr>
                <w:sz w:val="16"/>
                <w:szCs w:val="16"/>
              </w:rPr>
              <w:t xml:space="preserve">15.05.2025- </w:t>
            </w:r>
            <w:r>
              <w:rPr>
                <w:sz w:val="16"/>
                <w:szCs w:val="16"/>
              </w:rPr>
              <w:t xml:space="preserve"> </w:t>
            </w:r>
            <w:r w:rsidRPr="00C8772C">
              <w:rPr>
                <w:sz w:val="16"/>
                <w:szCs w:val="16"/>
              </w:rPr>
              <w:t>30.06.2025</w:t>
            </w:r>
          </w:p>
        </w:tc>
        <w:tc>
          <w:tcPr>
            <w:tcW w:w="1664" w:type="dxa"/>
            <w:tcBorders>
              <w:top w:val="single" w:sz="4" w:space="0" w:color="000000"/>
              <w:left w:val="single" w:sz="4" w:space="0" w:color="auto"/>
              <w:bottom w:val="single" w:sz="4" w:space="0" w:color="000000"/>
              <w:right w:val="single" w:sz="4" w:space="0" w:color="000000"/>
            </w:tcBorders>
            <w:shd w:val="clear" w:color="auto" w:fill="auto"/>
          </w:tcPr>
          <w:p w:rsidR="007B26F6" w:rsidRPr="00C8772C" w:rsidRDefault="007B26F6" w:rsidP="00613AC6">
            <w:pPr>
              <w:tabs>
                <w:tab w:val="left" w:pos="5470"/>
              </w:tabs>
              <w:textAlignment w:val="baseline"/>
              <w:rPr>
                <w:sz w:val="16"/>
                <w:szCs w:val="16"/>
              </w:rPr>
            </w:pPr>
            <w:r w:rsidRPr="00C8772C">
              <w:rPr>
                <w:sz w:val="16"/>
                <w:szCs w:val="16"/>
              </w:rPr>
              <w:t>Красилова  Н.В.</w:t>
            </w:r>
          </w:p>
        </w:tc>
      </w:tr>
      <w:tr w:rsidR="007B26F6" w:rsidRPr="00C8772C" w:rsidTr="007B26F6">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bl>
    <w:p w:rsidR="007B26F6" w:rsidRPr="00C8772C" w:rsidRDefault="007B26F6" w:rsidP="007B26F6">
      <w:pPr>
        <w:jc w:val="center"/>
        <w:textAlignment w:val="baseline"/>
        <w:rPr>
          <w:spacing w:val="-14"/>
          <w:sz w:val="16"/>
          <w:szCs w:val="16"/>
        </w:rPr>
      </w:pPr>
      <w:r w:rsidRPr="00C8772C">
        <w:rPr>
          <w:spacing w:val="-14"/>
          <w:sz w:val="16"/>
          <w:szCs w:val="16"/>
        </w:rPr>
        <w:lastRenderedPageBreak/>
        <w:t>III. Смета расходов по проекту (тыс. руб.)</w:t>
      </w:r>
    </w:p>
    <w:tbl>
      <w:tblPr>
        <w:tblW w:w="0" w:type="auto"/>
        <w:tblCellMar>
          <w:left w:w="0" w:type="dxa"/>
          <w:right w:w="0" w:type="dxa"/>
        </w:tblCellMar>
        <w:tblLook w:val="04A0"/>
      </w:tblPr>
      <w:tblGrid>
        <w:gridCol w:w="2719"/>
        <w:gridCol w:w="1186"/>
        <w:gridCol w:w="1955"/>
        <w:gridCol w:w="1794"/>
      </w:tblGrid>
      <w:tr w:rsidR="007B26F6" w:rsidRPr="00C8772C" w:rsidTr="007B26F6">
        <w:trPr>
          <w:trHeight w:val="15"/>
        </w:trPr>
        <w:tc>
          <w:tcPr>
            <w:tcW w:w="2719" w:type="dxa"/>
            <w:tcBorders>
              <w:top w:val="nil"/>
              <w:left w:val="nil"/>
              <w:bottom w:val="nil"/>
              <w:right w:val="nil"/>
            </w:tcBorders>
            <w:shd w:val="clear" w:color="auto" w:fill="auto"/>
            <w:hideMark/>
          </w:tcPr>
          <w:p w:rsidR="007B26F6" w:rsidRPr="00C8772C" w:rsidRDefault="007B26F6" w:rsidP="00613AC6">
            <w:pPr>
              <w:rPr>
                <w:sz w:val="16"/>
                <w:szCs w:val="16"/>
              </w:rPr>
            </w:pPr>
          </w:p>
        </w:tc>
        <w:tc>
          <w:tcPr>
            <w:tcW w:w="1186" w:type="dxa"/>
            <w:tcBorders>
              <w:top w:val="nil"/>
              <w:left w:val="nil"/>
              <w:bottom w:val="nil"/>
              <w:right w:val="nil"/>
            </w:tcBorders>
            <w:shd w:val="clear" w:color="auto" w:fill="auto"/>
            <w:hideMark/>
          </w:tcPr>
          <w:p w:rsidR="007B26F6" w:rsidRPr="00C8772C" w:rsidRDefault="007B26F6" w:rsidP="00613AC6">
            <w:pPr>
              <w:rPr>
                <w:sz w:val="16"/>
                <w:szCs w:val="16"/>
              </w:rPr>
            </w:pPr>
          </w:p>
        </w:tc>
        <w:tc>
          <w:tcPr>
            <w:tcW w:w="1955" w:type="dxa"/>
            <w:tcBorders>
              <w:top w:val="nil"/>
              <w:left w:val="nil"/>
              <w:bottom w:val="nil"/>
              <w:right w:val="nil"/>
            </w:tcBorders>
            <w:shd w:val="clear" w:color="auto" w:fill="auto"/>
            <w:hideMark/>
          </w:tcPr>
          <w:p w:rsidR="007B26F6" w:rsidRPr="00C8772C" w:rsidRDefault="007B26F6" w:rsidP="00613AC6">
            <w:pPr>
              <w:rPr>
                <w:sz w:val="16"/>
                <w:szCs w:val="16"/>
              </w:rPr>
            </w:pPr>
          </w:p>
        </w:tc>
        <w:tc>
          <w:tcPr>
            <w:tcW w:w="1794" w:type="dxa"/>
            <w:tcBorders>
              <w:top w:val="nil"/>
              <w:left w:val="nil"/>
              <w:bottom w:val="nil"/>
              <w:right w:val="nil"/>
            </w:tcBorders>
            <w:shd w:val="clear" w:color="auto" w:fill="auto"/>
            <w:hideMark/>
          </w:tcPr>
          <w:p w:rsidR="007B26F6" w:rsidRPr="00C8772C" w:rsidRDefault="007B26F6" w:rsidP="00613AC6">
            <w:pPr>
              <w:rPr>
                <w:sz w:val="16"/>
                <w:szCs w:val="16"/>
              </w:rPr>
            </w:pPr>
          </w:p>
        </w:tc>
      </w:tr>
      <w:tr w:rsidR="007B26F6" w:rsidRPr="00C8772C" w:rsidTr="007B26F6">
        <w:trPr>
          <w:trHeight w:val="924"/>
        </w:trPr>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Статьи сметы расходов</w:t>
            </w: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Общие расходы по проекту</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Запрашиваемые средства государственной поддержки</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jc w:val="center"/>
              <w:textAlignment w:val="baseline"/>
              <w:rPr>
                <w:sz w:val="16"/>
                <w:szCs w:val="16"/>
              </w:rPr>
            </w:pPr>
            <w:r w:rsidRPr="00C8772C">
              <w:rPr>
                <w:sz w:val="16"/>
                <w:szCs w:val="16"/>
              </w:rPr>
              <w:t>Вклад инициатора проекта (местный бюджет, внебюджетные источники)</w:t>
            </w:r>
          </w:p>
        </w:tc>
      </w:tr>
      <w:tr w:rsidR="007B26F6" w:rsidRPr="00C8772C" w:rsidTr="007B26F6">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textAlignment w:val="baseline"/>
              <w:rPr>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textAlignment w:val="baseline"/>
              <w:rPr>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textAlignment w:val="baseline"/>
              <w:rPr>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textAlignment w:val="baseline"/>
              <w:rPr>
                <w:sz w:val="16"/>
                <w:szCs w:val="16"/>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7B26F6" w:rsidRPr="00C8772C" w:rsidRDefault="007B26F6" w:rsidP="00613AC6">
            <w:pPr>
              <w:rPr>
                <w:sz w:val="16"/>
                <w:szCs w:val="16"/>
              </w:rPr>
            </w:pPr>
          </w:p>
        </w:tc>
      </w:tr>
      <w:tr w:rsidR="007B26F6" w:rsidRPr="00C8772C" w:rsidTr="007B2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2719" w:type="dxa"/>
          </w:tcPr>
          <w:p w:rsidR="007B26F6" w:rsidRPr="00C8772C" w:rsidRDefault="007B26F6" w:rsidP="00613AC6">
            <w:pPr>
              <w:widowControl w:val="0"/>
              <w:autoSpaceDE w:val="0"/>
              <w:autoSpaceDN w:val="0"/>
              <w:rPr>
                <w:sz w:val="16"/>
                <w:szCs w:val="16"/>
              </w:rPr>
            </w:pPr>
            <w:r w:rsidRPr="00C8772C">
              <w:rPr>
                <w:sz w:val="16"/>
                <w:szCs w:val="16"/>
              </w:rPr>
              <w:t>1.</w:t>
            </w:r>
            <w:proofErr w:type="gramStart"/>
            <w:r w:rsidRPr="00C8772C">
              <w:rPr>
                <w:sz w:val="16"/>
                <w:szCs w:val="16"/>
              </w:rPr>
              <w:t>Монтажно - строительные</w:t>
            </w:r>
            <w:proofErr w:type="gramEnd"/>
            <w:r w:rsidRPr="00C8772C">
              <w:rPr>
                <w:sz w:val="16"/>
                <w:szCs w:val="16"/>
              </w:rPr>
              <w:t xml:space="preserve"> работы (земляные работы, строительные работы) 1)подготовительные: отсыпка территории мягким грунтом </w:t>
            </w:r>
          </w:p>
          <w:p w:rsidR="007B26F6" w:rsidRPr="00C8772C" w:rsidRDefault="007B26F6" w:rsidP="00613AC6">
            <w:pPr>
              <w:widowControl w:val="0"/>
              <w:autoSpaceDE w:val="0"/>
              <w:autoSpaceDN w:val="0"/>
              <w:rPr>
                <w:sz w:val="16"/>
                <w:szCs w:val="16"/>
              </w:rPr>
            </w:pPr>
            <w:r w:rsidRPr="00C8772C">
              <w:rPr>
                <w:sz w:val="16"/>
                <w:szCs w:val="16"/>
              </w:rPr>
              <w:t xml:space="preserve">2) выравнивание, планировка отсыпанной территории;   </w:t>
            </w:r>
          </w:p>
          <w:p w:rsidR="007B26F6" w:rsidRPr="00C8772C" w:rsidRDefault="007B26F6" w:rsidP="00613AC6">
            <w:pPr>
              <w:widowControl w:val="0"/>
              <w:autoSpaceDE w:val="0"/>
              <w:autoSpaceDN w:val="0"/>
              <w:rPr>
                <w:spacing w:val="-14"/>
                <w:sz w:val="16"/>
                <w:szCs w:val="16"/>
              </w:rPr>
            </w:pPr>
            <w:r w:rsidRPr="00C8772C">
              <w:rPr>
                <w:sz w:val="16"/>
                <w:szCs w:val="16"/>
              </w:rPr>
              <w:t>3) доставка строительных материалов (бетона, цемента, строительной смеси); доставка оборудования  на территорию</w:t>
            </w:r>
          </w:p>
        </w:tc>
        <w:tc>
          <w:tcPr>
            <w:tcW w:w="1186" w:type="dxa"/>
          </w:tcPr>
          <w:p w:rsidR="007B26F6" w:rsidRPr="00C8772C" w:rsidRDefault="007B26F6" w:rsidP="00613AC6">
            <w:pPr>
              <w:textAlignment w:val="baseline"/>
              <w:rPr>
                <w:spacing w:val="-14"/>
                <w:sz w:val="16"/>
                <w:szCs w:val="16"/>
              </w:rPr>
            </w:pPr>
          </w:p>
          <w:p w:rsidR="007B26F6" w:rsidRPr="00C8772C" w:rsidRDefault="007B26F6" w:rsidP="00613AC6">
            <w:pPr>
              <w:textAlignment w:val="baseline"/>
              <w:rPr>
                <w:spacing w:val="-14"/>
                <w:sz w:val="16"/>
                <w:szCs w:val="16"/>
              </w:rPr>
            </w:pPr>
          </w:p>
          <w:p w:rsidR="007B26F6" w:rsidRPr="00C8772C" w:rsidRDefault="007B26F6" w:rsidP="00613AC6">
            <w:pPr>
              <w:textAlignment w:val="baseline"/>
              <w:rPr>
                <w:spacing w:val="-14"/>
                <w:sz w:val="16"/>
                <w:szCs w:val="16"/>
              </w:rPr>
            </w:pPr>
          </w:p>
          <w:p w:rsidR="007B26F6" w:rsidRPr="00C8772C" w:rsidRDefault="007B26F6" w:rsidP="00613AC6">
            <w:pPr>
              <w:textAlignment w:val="baseline"/>
              <w:rPr>
                <w:spacing w:val="-14"/>
                <w:sz w:val="16"/>
                <w:szCs w:val="16"/>
              </w:rPr>
            </w:pPr>
            <w:r w:rsidRPr="00C8772C">
              <w:rPr>
                <w:spacing w:val="-14"/>
                <w:sz w:val="16"/>
                <w:szCs w:val="16"/>
              </w:rPr>
              <w:t>435 000</w:t>
            </w:r>
          </w:p>
          <w:p w:rsidR="007B26F6" w:rsidRPr="00C8772C" w:rsidRDefault="007B26F6" w:rsidP="00613AC6">
            <w:pPr>
              <w:textAlignment w:val="baseline"/>
              <w:rPr>
                <w:spacing w:val="-14"/>
                <w:sz w:val="16"/>
                <w:szCs w:val="16"/>
              </w:rPr>
            </w:pPr>
          </w:p>
          <w:p w:rsidR="007B26F6" w:rsidRPr="00C8772C" w:rsidRDefault="007B26F6" w:rsidP="00613AC6">
            <w:pPr>
              <w:textAlignment w:val="baseline"/>
              <w:rPr>
                <w:spacing w:val="-14"/>
                <w:sz w:val="16"/>
                <w:szCs w:val="16"/>
              </w:rPr>
            </w:pPr>
          </w:p>
          <w:p w:rsidR="007B26F6" w:rsidRPr="00C8772C" w:rsidRDefault="007B26F6" w:rsidP="00613AC6">
            <w:pPr>
              <w:rPr>
                <w:sz w:val="16"/>
                <w:szCs w:val="16"/>
              </w:rPr>
            </w:pPr>
          </w:p>
          <w:p w:rsidR="007B26F6" w:rsidRPr="00C8772C" w:rsidRDefault="007B26F6" w:rsidP="00613AC6">
            <w:pPr>
              <w:rPr>
                <w:sz w:val="16"/>
                <w:szCs w:val="16"/>
              </w:rPr>
            </w:pPr>
          </w:p>
          <w:p w:rsidR="007B26F6" w:rsidRPr="00C8772C" w:rsidRDefault="007B26F6" w:rsidP="00613AC6">
            <w:pPr>
              <w:rPr>
                <w:sz w:val="16"/>
                <w:szCs w:val="16"/>
              </w:rPr>
            </w:pPr>
            <w:r w:rsidRPr="00C8772C">
              <w:rPr>
                <w:sz w:val="16"/>
                <w:szCs w:val="16"/>
              </w:rPr>
              <w:t>300 000</w:t>
            </w:r>
          </w:p>
          <w:p w:rsidR="007B26F6" w:rsidRPr="00C8772C" w:rsidRDefault="007B26F6" w:rsidP="00613AC6">
            <w:pPr>
              <w:rPr>
                <w:sz w:val="16"/>
                <w:szCs w:val="16"/>
              </w:rPr>
            </w:pPr>
          </w:p>
          <w:p w:rsidR="007B26F6" w:rsidRPr="00C8772C" w:rsidRDefault="007B26F6" w:rsidP="00613AC6">
            <w:pPr>
              <w:rPr>
                <w:sz w:val="16"/>
                <w:szCs w:val="16"/>
              </w:rPr>
            </w:pPr>
            <w:r w:rsidRPr="00C8772C">
              <w:rPr>
                <w:sz w:val="16"/>
                <w:szCs w:val="16"/>
              </w:rPr>
              <w:t>50 000</w:t>
            </w:r>
          </w:p>
        </w:tc>
        <w:tc>
          <w:tcPr>
            <w:tcW w:w="1955" w:type="dxa"/>
          </w:tcPr>
          <w:p w:rsidR="007B26F6" w:rsidRPr="00C8772C" w:rsidRDefault="007B26F6" w:rsidP="00613AC6">
            <w:pPr>
              <w:textAlignment w:val="baseline"/>
              <w:rPr>
                <w:spacing w:val="-14"/>
                <w:sz w:val="16"/>
                <w:szCs w:val="16"/>
              </w:rPr>
            </w:pPr>
          </w:p>
        </w:tc>
        <w:tc>
          <w:tcPr>
            <w:tcW w:w="1794" w:type="dxa"/>
          </w:tcPr>
          <w:p w:rsidR="007B26F6" w:rsidRPr="00C8772C" w:rsidRDefault="007B26F6" w:rsidP="00613AC6">
            <w:pPr>
              <w:textAlignment w:val="baseline"/>
              <w:rPr>
                <w:spacing w:val="-14"/>
                <w:sz w:val="16"/>
                <w:szCs w:val="16"/>
              </w:rPr>
            </w:pPr>
          </w:p>
          <w:p w:rsidR="007B26F6" w:rsidRPr="00C8772C" w:rsidRDefault="007B26F6" w:rsidP="00613AC6">
            <w:pPr>
              <w:rPr>
                <w:sz w:val="16"/>
                <w:szCs w:val="16"/>
              </w:rPr>
            </w:pPr>
          </w:p>
          <w:p w:rsidR="007B26F6" w:rsidRPr="00C8772C" w:rsidRDefault="007B26F6" w:rsidP="00613AC6">
            <w:pPr>
              <w:rPr>
                <w:sz w:val="16"/>
                <w:szCs w:val="16"/>
              </w:rPr>
            </w:pPr>
            <w:r w:rsidRPr="00C8772C">
              <w:rPr>
                <w:sz w:val="16"/>
                <w:szCs w:val="16"/>
              </w:rPr>
              <w:t>435 000</w:t>
            </w:r>
          </w:p>
          <w:p w:rsidR="007B26F6" w:rsidRPr="00C8772C" w:rsidRDefault="007B26F6" w:rsidP="00613AC6">
            <w:pPr>
              <w:rPr>
                <w:sz w:val="16"/>
                <w:szCs w:val="16"/>
              </w:rPr>
            </w:pPr>
          </w:p>
          <w:p w:rsidR="007B26F6" w:rsidRPr="00C8772C" w:rsidRDefault="007B26F6" w:rsidP="00613AC6">
            <w:pPr>
              <w:rPr>
                <w:sz w:val="16"/>
                <w:szCs w:val="16"/>
              </w:rPr>
            </w:pPr>
          </w:p>
          <w:p w:rsidR="007B26F6" w:rsidRPr="00C8772C" w:rsidRDefault="007B26F6" w:rsidP="00613AC6">
            <w:pPr>
              <w:rPr>
                <w:sz w:val="16"/>
                <w:szCs w:val="16"/>
              </w:rPr>
            </w:pPr>
          </w:p>
          <w:p w:rsidR="007B26F6" w:rsidRPr="00C8772C" w:rsidRDefault="007B26F6" w:rsidP="00613AC6">
            <w:pPr>
              <w:rPr>
                <w:sz w:val="16"/>
                <w:szCs w:val="16"/>
              </w:rPr>
            </w:pPr>
            <w:r w:rsidRPr="00C8772C">
              <w:rPr>
                <w:sz w:val="16"/>
                <w:szCs w:val="16"/>
              </w:rPr>
              <w:t>300 000</w:t>
            </w:r>
          </w:p>
          <w:p w:rsidR="007B26F6" w:rsidRPr="00C8772C" w:rsidRDefault="007B26F6" w:rsidP="00613AC6">
            <w:pPr>
              <w:rPr>
                <w:sz w:val="16"/>
                <w:szCs w:val="16"/>
              </w:rPr>
            </w:pPr>
          </w:p>
          <w:p w:rsidR="007B26F6" w:rsidRPr="00C8772C" w:rsidRDefault="007B26F6" w:rsidP="00613AC6">
            <w:pPr>
              <w:rPr>
                <w:sz w:val="16"/>
                <w:szCs w:val="16"/>
              </w:rPr>
            </w:pPr>
            <w:r w:rsidRPr="00C8772C">
              <w:rPr>
                <w:sz w:val="16"/>
                <w:szCs w:val="16"/>
              </w:rPr>
              <w:t>50 000</w:t>
            </w:r>
          </w:p>
        </w:tc>
      </w:tr>
      <w:tr w:rsidR="007B26F6" w:rsidRPr="00C8772C" w:rsidTr="007B2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2719" w:type="dxa"/>
          </w:tcPr>
          <w:p w:rsidR="007B26F6" w:rsidRPr="00C8772C" w:rsidRDefault="007B26F6" w:rsidP="00613AC6">
            <w:pPr>
              <w:textAlignment w:val="baseline"/>
              <w:rPr>
                <w:spacing w:val="-14"/>
                <w:sz w:val="16"/>
                <w:szCs w:val="16"/>
              </w:rPr>
            </w:pPr>
            <w:r w:rsidRPr="00C8772C">
              <w:rPr>
                <w:spacing w:val="-14"/>
                <w:sz w:val="16"/>
                <w:szCs w:val="16"/>
              </w:rPr>
              <w:t xml:space="preserve">2. Приобретение оборудования, доставка </w:t>
            </w:r>
            <w:proofErr w:type="gramStart"/>
            <w:r w:rsidRPr="00C8772C">
              <w:rPr>
                <w:spacing w:val="-14"/>
                <w:sz w:val="16"/>
                <w:szCs w:val="16"/>
              </w:rPr>
              <w:t>в</w:t>
            </w:r>
            <w:proofErr w:type="gramEnd"/>
            <w:r w:rsidRPr="00C8772C">
              <w:rPr>
                <w:spacing w:val="-14"/>
                <w:sz w:val="16"/>
                <w:szCs w:val="16"/>
              </w:rPr>
              <w:t xml:space="preserve"> </w:t>
            </w:r>
            <w:proofErr w:type="gramStart"/>
            <w:r w:rsidRPr="00C8772C">
              <w:rPr>
                <w:spacing w:val="-14"/>
                <w:sz w:val="16"/>
                <w:szCs w:val="16"/>
              </w:rPr>
              <w:t>с</w:t>
            </w:r>
            <w:proofErr w:type="gramEnd"/>
            <w:r w:rsidRPr="00C8772C">
              <w:rPr>
                <w:spacing w:val="-14"/>
                <w:sz w:val="16"/>
                <w:szCs w:val="16"/>
              </w:rPr>
              <w:t>. Головино, монтаж  и установка</w:t>
            </w:r>
          </w:p>
        </w:tc>
        <w:tc>
          <w:tcPr>
            <w:tcW w:w="1186" w:type="dxa"/>
          </w:tcPr>
          <w:p w:rsidR="007B26F6" w:rsidRPr="00C8772C" w:rsidRDefault="007B26F6" w:rsidP="00613AC6">
            <w:pPr>
              <w:textAlignment w:val="baseline"/>
              <w:rPr>
                <w:spacing w:val="-14"/>
                <w:sz w:val="16"/>
                <w:szCs w:val="16"/>
              </w:rPr>
            </w:pPr>
            <w:r w:rsidRPr="00C8772C">
              <w:rPr>
                <w:spacing w:val="-14"/>
                <w:sz w:val="16"/>
                <w:szCs w:val="16"/>
              </w:rPr>
              <w:t>1 830 000</w:t>
            </w:r>
          </w:p>
        </w:tc>
        <w:tc>
          <w:tcPr>
            <w:tcW w:w="1955" w:type="dxa"/>
          </w:tcPr>
          <w:p w:rsidR="007B26F6" w:rsidRPr="00C8772C" w:rsidRDefault="007B26F6" w:rsidP="00613AC6">
            <w:pPr>
              <w:textAlignment w:val="baseline"/>
              <w:rPr>
                <w:spacing w:val="-14"/>
                <w:sz w:val="16"/>
                <w:szCs w:val="16"/>
              </w:rPr>
            </w:pPr>
            <w:r w:rsidRPr="00C8772C">
              <w:rPr>
                <w:spacing w:val="-14"/>
                <w:sz w:val="16"/>
                <w:szCs w:val="16"/>
              </w:rPr>
              <w:t>1 830 000</w:t>
            </w:r>
          </w:p>
        </w:tc>
        <w:tc>
          <w:tcPr>
            <w:tcW w:w="1794" w:type="dxa"/>
          </w:tcPr>
          <w:p w:rsidR="007B26F6" w:rsidRPr="00C8772C" w:rsidRDefault="007B26F6" w:rsidP="00613AC6">
            <w:pPr>
              <w:textAlignment w:val="baseline"/>
              <w:rPr>
                <w:spacing w:val="-14"/>
                <w:sz w:val="16"/>
                <w:szCs w:val="16"/>
              </w:rPr>
            </w:pPr>
          </w:p>
        </w:tc>
      </w:tr>
      <w:tr w:rsidR="007B26F6" w:rsidRPr="00C8772C" w:rsidTr="007B2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52"/>
        </w:trPr>
        <w:tc>
          <w:tcPr>
            <w:tcW w:w="2719" w:type="dxa"/>
          </w:tcPr>
          <w:p w:rsidR="007B26F6" w:rsidRPr="00C8772C" w:rsidRDefault="007B26F6" w:rsidP="00613AC6">
            <w:pPr>
              <w:textAlignment w:val="baseline"/>
              <w:rPr>
                <w:spacing w:val="-14"/>
                <w:sz w:val="16"/>
                <w:szCs w:val="16"/>
              </w:rPr>
            </w:pPr>
            <w:r w:rsidRPr="00C8772C">
              <w:rPr>
                <w:spacing w:val="-14"/>
                <w:sz w:val="16"/>
                <w:szCs w:val="16"/>
              </w:rPr>
              <w:t>Итого</w:t>
            </w:r>
          </w:p>
        </w:tc>
        <w:tc>
          <w:tcPr>
            <w:tcW w:w="1186" w:type="dxa"/>
          </w:tcPr>
          <w:p w:rsidR="007B26F6" w:rsidRPr="00C8772C" w:rsidRDefault="007B26F6" w:rsidP="00613AC6">
            <w:pPr>
              <w:textAlignment w:val="baseline"/>
              <w:rPr>
                <w:spacing w:val="-14"/>
                <w:sz w:val="16"/>
                <w:szCs w:val="16"/>
              </w:rPr>
            </w:pPr>
            <w:r w:rsidRPr="00C8772C">
              <w:rPr>
                <w:spacing w:val="-14"/>
                <w:sz w:val="16"/>
                <w:szCs w:val="16"/>
              </w:rPr>
              <w:t>2 615 000</w:t>
            </w:r>
          </w:p>
        </w:tc>
        <w:tc>
          <w:tcPr>
            <w:tcW w:w="1955" w:type="dxa"/>
          </w:tcPr>
          <w:p w:rsidR="007B26F6" w:rsidRPr="00C8772C" w:rsidRDefault="007B26F6" w:rsidP="00613AC6">
            <w:pPr>
              <w:textAlignment w:val="baseline"/>
              <w:rPr>
                <w:spacing w:val="-14"/>
                <w:sz w:val="16"/>
                <w:szCs w:val="16"/>
              </w:rPr>
            </w:pPr>
            <w:r w:rsidRPr="00C8772C">
              <w:rPr>
                <w:spacing w:val="-14"/>
                <w:sz w:val="16"/>
                <w:szCs w:val="16"/>
              </w:rPr>
              <w:t>1 830 000</w:t>
            </w:r>
          </w:p>
        </w:tc>
        <w:tc>
          <w:tcPr>
            <w:tcW w:w="1794" w:type="dxa"/>
          </w:tcPr>
          <w:p w:rsidR="007B26F6" w:rsidRPr="00C8772C" w:rsidRDefault="007B26F6" w:rsidP="00613AC6">
            <w:pPr>
              <w:textAlignment w:val="baseline"/>
              <w:rPr>
                <w:spacing w:val="-14"/>
                <w:sz w:val="16"/>
                <w:szCs w:val="16"/>
              </w:rPr>
            </w:pPr>
            <w:r w:rsidRPr="00C8772C">
              <w:rPr>
                <w:spacing w:val="-14"/>
                <w:sz w:val="16"/>
                <w:szCs w:val="16"/>
              </w:rPr>
              <w:t>785 000</w:t>
            </w:r>
          </w:p>
        </w:tc>
      </w:tr>
    </w:tbl>
    <w:p w:rsidR="007B26F6" w:rsidRPr="00C8772C" w:rsidRDefault="007B26F6" w:rsidP="007B26F6">
      <w:pPr>
        <w:textAlignment w:val="baseline"/>
        <w:rPr>
          <w:spacing w:val="-14"/>
          <w:sz w:val="16"/>
          <w:szCs w:val="16"/>
        </w:rPr>
      </w:pPr>
      <w:r>
        <w:rPr>
          <w:spacing w:val="-14"/>
          <w:sz w:val="16"/>
          <w:szCs w:val="16"/>
        </w:rPr>
        <w:t xml:space="preserve">    </w:t>
      </w:r>
      <w:r w:rsidRPr="00C8772C">
        <w:rPr>
          <w:spacing w:val="-14"/>
          <w:sz w:val="16"/>
          <w:szCs w:val="16"/>
        </w:rPr>
        <w:t xml:space="preserve">Руководитель </w:t>
      </w:r>
    </w:p>
    <w:p w:rsidR="007B26F6" w:rsidRPr="00C8772C" w:rsidRDefault="007B26F6" w:rsidP="007B26F6">
      <w:pPr>
        <w:textAlignment w:val="baseline"/>
        <w:rPr>
          <w:spacing w:val="-14"/>
          <w:sz w:val="16"/>
          <w:szCs w:val="16"/>
        </w:rPr>
      </w:pPr>
      <w:r w:rsidRPr="00C8772C">
        <w:rPr>
          <w:spacing w:val="-14"/>
          <w:sz w:val="16"/>
          <w:szCs w:val="16"/>
        </w:rPr>
        <w:t xml:space="preserve">    органа местного самоуправления </w:t>
      </w:r>
    </w:p>
    <w:p w:rsidR="007B26F6" w:rsidRPr="00C8772C" w:rsidRDefault="007B26F6" w:rsidP="007B26F6">
      <w:pPr>
        <w:tabs>
          <w:tab w:val="left" w:pos="6503"/>
        </w:tabs>
        <w:textAlignment w:val="baseline"/>
        <w:rPr>
          <w:spacing w:val="-14"/>
          <w:sz w:val="16"/>
          <w:szCs w:val="16"/>
        </w:rPr>
      </w:pPr>
      <w:r>
        <w:rPr>
          <w:spacing w:val="-14"/>
          <w:sz w:val="16"/>
          <w:szCs w:val="16"/>
        </w:rPr>
        <w:t xml:space="preserve">    муниципального образования                                                                                                                               </w:t>
      </w:r>
    </w:p>
    <w:p w:rsidR="007B26F6" w:rsidRPr="00C8772C" w:rsidRDefault="007B26F6" w:rsidP="007B26F6">
      <w:pPr>
        <w:textAlignment w:val="baseline"/>
        <w:rPr>
          <w:spacing w:val="-14"/>
          <w:sz w:val="16"/>
          <w:szCs w:val="16"/>
        </w:rPr>
      </w:pPr>
      <w:r w:rsidRPr="00C8772C">
        <w:rPr>
          <w:spacing w:val="-14"/>
          <w:sz w:val="16"/>
          <w:szCs w:val="16"/>
        </w:rPr>
        <w:t>    Еврейской автономной области     ______________  </w:t>
      </w:r>
      <w:r>
        <w:rPr>
          <w:spacing w:val="-14"/>
          <w:sz w:val="16"/>
          <w:szCs w:val="16"/>
        </w:rPr>
        <w:t xml:space="preserve">      </w:t>
      </w:r>
      <w:r w:rsidRPr="00C8772C">
        <w:rPr>
          <w:spacing w:val="-14"/>
          <w:sz w:val="16"/>
          <w:szCs w:val="16"/>
        </w:rPr>
        <w:t> _____________________</w:t>
      </w:r>
      <w:r>
        <w:rPr>
          <w:spacing w:val="-14"/>
          <w:sz w:val="16"/>
          <w:szCs w:val="16"/>
        </w:rPr>
        <w:t xml:space="preserve">        Н.В. Красилова</w:t>
      </w:r>
    </w:p>
    <w:p w:rsidR="007B26F6" w:rsidRPr="00C8772C" w:rsidRDefault="007B26F6" w:rsidP="007B26F6">
      <w:pPr>
        <w:textAlignment w:val="baseline"/>
        <w:rPr>
          <w:spacing w:val="-14"/>
          <w:sz w:val="16"/>
          <w:szCs w:val="16"/>
        </w:rPr>
      </w:pPr>
      <w:r w:rsidRPr="00C8772C">
        <w:rPr>
          <w:spacing w:val="-14"/>
          <w:sz w:val="16"/>
          <w:szCs w:val="16"/>
        </w:rPr>
        <w:t>                                                                        </w:t>
      </w:r>
      <w:r>
        <w:rPr>
          <w:spacing w:val="-14"/>
          <w:sz w:val="16"/>
          <w:szCs w:val="16"/>
        </w:rPr>
        <w:t xml:space="preserve">        </w:t>
      </w:r>
      <w:r w:rsidRPr="00C8772C">
        <w:rPr>
          <w:spacing w:val="-14"/>
          <w:sz w:val="16"/>
          <w:szCs w:val="16"/>
        </w:rPr>
        <w:t xml:space="preserve"> (М.П., подпись) </w:t>
      </w:r>
      <w:r>
        <w:rPr>
          <w:spacing w:val="-14"/>
          <w:sz w:val="16"/>
          <w:szCs w:val="16"/>
        </w:rPr>
        <w:t xml:space="preserve">        </w:t>
      </w:r>
      <w:r w:rsidRPr="00C8772C">
        <w:rPr>
          <w:spacing w:val="-14"/>
          <w:sz w:val="16"/>
          <w:szCs w:val="16"/>
        </w:rPr>
        <w:t>(расшифровка подписи)</w:t>
      </w:r>
    </w:p>
    <w:p w:rsidR="007B26F6" w:rsidRDefault="007B26F6" w:rsidP="0086754D">
      <w:pPr>
        <w:jc w:val="both"/>
        <w:rPr>
          <w:color w:val="000000"/>
          <w:sz w:val="16"/>
          <w:szCs w:val="16"/>
        </w:rPr>
      </w:pPr>
    </w:p>
    <w:p w:rsidR="007B26F6" w:rsidRPr="00C8772C" w:rsidRDefault="007B26F6" w:rsidP="007B26F6">
      <w:pPr>
        <w:tabs>
          <w:tab w:val="left" w:pos="5453"/>
        </w:tabs>
        <w:textAlignment w:val="baseline"/>
        <w:rPr>
          <w:spacing w:val="-14"/>
          <w:sz w:val="16"/>
          <w:szCs w:val="16"/>
        </w:rPr>
      </w:pPr>
      <w:r w:rsidRPr="00C8772C">
        <w:rPr>
          <w:spacing w:val="-14"/>
          <w:sz w:val="16"/>
          <w:szCs w:val="16"/>
        </w:rPr>
        <w:tab/>
      </w:r>
      <w:r w:rsidRPr="00C8772C">
        <w:rPr>
          <w:spacing w:val="-14"/>
          <w:sz w:val="16"/>
          <w:szCs w:val="16"/>
        </w:rPr>
        <w:br/>
        <w:t>    Исполнитель:            _______________   ________________________</w:t>
      </w:r>
      <w:r>
        <w:rPr>
          <w:spacing w:val="-14"/>
          <w:sz w:val="16"/>
          <w:szCs w:val="16"/>
        </w:rPr>
        <w:t xml:space="preserve">                                    Н.В. Красилова</w:t>
      </w:r>
    </w:p>
    <w:p w:rsidR="007B26F6" w:rsidRPr="00C8772C" w:rsidRDefault="007B26F6" w:rsidP="007B26F6">
      <w:pPr>
        <w:textAlignment w:val="baseline"/>
        <w:rPr>
          <w:spacing w:val="-14"/>
          <w:sz w:val="16"/>
          <w:szCs w:val="16"/>
        </w:rPr>
      </w:pPr>
      <w:r w:rsidRPr="00C8772C">
        <w:rPr>
          <w:spacing w:val="-14"/>
          <w:sz w:val="16"/>
          <w:szCs w:val="16"/>
        </w:rPr>
        <w:t>                                                  (М.П., подпись)    (расшифровка подписи)</w:t>
      </w: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Default="007E5D7E" w:rsidP="0086754D">
      <w:pPr>
        <w:jc w:val="both"/>
        <w:rPr>
          <w:color w:val="000000"/>
          <w:sz w:val="16"/>
          <w:szCs w:val="16"/>
        </w:rPr>
      </w:pPr>
    </w:p>
    <w:p w:rsidR="007E5D7E" w:rsidRPr="00563343" w:rsidRDefault="007E5D7E" w:rsidP="0086754D">
      <w:pPr>
        <w:jc w:val="both"/>
        <w:rPr>
          <w:color w:val="000000"/>
          <w:sz w:val="16"/>
          <w:szCs w:val="16"/>
        </w:rPr>
      </w:pPr>
    </w:p>
    <w:p w:rsidR="00641841" w:rsidRPr="0086754D" w:rsidRDefault="00641841" w:rsidP="0086754D">
      <w:pPr>
        <w:contextualSpacing/>
        <w:jc w:val="both"/>
        <w:rPr>
          <w:sz w:val="16"/>
          <w:szCs w:val="16"/>
        </w:rPr>
      </w:pP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Информационный бюллетень Надеждинского сельского поселения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Биробиджанского муниципального района. Еврейской автономной области</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Учредитель – представительный орган муниципального образования</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 «Надеждинское сельское поселение» – Собрание депутатов;</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Главный редактор  – Карпова О.М.</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Вр</w:t>
      </w:r>
      <w:r w:rsidR="007E5D7E">
        <w:rPr>
          <w:rFonts w:ascii="Times New Roman" w:hAnsi="Times New Roman" w:cs="Times New Roman"/>
          <w:sz w:val="12"/>
          <w:szCs w:val="12"/>
        </w:rPr>
        <w:t>емя подписания в печать – 16:0</w:t>
      </w:r>
      <w:r w:rsidRPr="0086754D">
        <w:rPr>
          <w:rFonts w:ascii="Times New Roman" w:hAnsi="Times New Roman" w:cs="Times New Roman"/>
          <w:sz w:val="12"/>
          <w:szCs w:val="12"/>
        </w:rPr>
        <w:t xml:space="preserve">0                </w:t>
      </w:r>
      <w:r w:rsidR="007E5D7E">
        <w:rPr>
          <w:rFonts w:ascii="Times New Roman" w:hAnsi="Times New Roman" w:cs="Times New Roman"/>
          <w:sz w:val="12"/>
          <w:szCs w:val="12"/>
        </w:rPr>
        <w:t xml:space="preserve">            01.04</w:t>
      </w:r>
      <w:r w:rsidR="00641841">
        <w:rPr>
          <w:rFonts w:ascii="Times New Roman" w:hAnsi="Times New Roman" w:cs="Times New Roman"/>
          <w:sz w:val="12"/>
          <w:szCs w:val="12"/>
        </w:rPr>
        <w:t>.2024</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Тираж – 5 экз.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Распространяется бесплатно. </w:t>
      </w:r>
    </w:p>
    <w:p w:rsidR="00B35BF0"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Адрес редакции – ЕАО, Биробиджанский район, село Надеждинское,</w:t>
      </w:r>
    </w:p>
    <w:p w:rsidR="000D3EB9" w:rsidRPr="0086754D" w:rsidRDefault="00B35BF0" w:rsidP="0086754D">
      <w:pPr>
        <w:pStyle w:val="a3"/>
        <w:jc w:val="both"/>
        <w:rPr>
          <w:rFonts w:ascii="Times New Roman" w:hAnsi="Times New Roman" w:cs="Times New Roman"/>
          <w:sz w:val="12"/>
          <w:szCs w:val="12"/>
        </w:rPr>
      </w:pPr>
      <w:r w:rsidRPr="0086754D">
        <w:rPr>
          <w:rFonts w:ascii="Times New Roman" w:hAnsi="Times New Roman" w:cs="Times New Roman"/>
          <w:sz w:val="12"/>
          <w:szCs w:val="12"/>
        </w:rPr>
        <w:t xml:space="preserve">ул. Центральная, д. 35, кв. 1 </w:t>
      </w:r>
    </w:p>
    <w:sectPr w:rsidR="000D3EB9" w:rsidRPr="0086754D" w:rsidSect="005D4E51">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5BF0"/>
    <w:rsid w:val="000340E1"/>
    <w:rsid w:val="000D3EB9"/>
    <w:rsid w:val="001E0894"/>
    <w:rsid w:val="001E6241"/>
    <w:rsid w:val="002D3D3D"/>
    <w:rsid w:val="004916CC"/>
    <w:rsid w:val="00513472"/>
    <w:rsid w:val="005422FE"/>
    <w:rsid w:val="00563343"/>
    <w:rsid w:val="005D4E51"/>
    <w:rsid w:val="005E58C3"/>
    <w:rsid w:val="00641841"/>
    <w:rsid w:val="007A680B"/>
    <w:rsid w:val="007B26F6"/>
    <w:rsid w:val="007E5D7E"/>
    <w:rsid w:val="008037D4"/>
    <w:rsid w:val="0086754D"/>
    <w:rsid w:val="008D4E57"/>
    <w:rsid w:val="00900635"/>
    <w:rsid w:val="009938E0"/>
    <w:rsid w:val="009F1164"/>
    <w:rsid w:val="00B10655"/>
    <w:rsid w:val="00B35BF0"/>
    <w:rsid w:val="00D81FAE"/>
    <w:rsid w:val="00E1280B"/>
    <w:rsid w:val="00F031DD"/>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uiPriority w:val="99"/>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uiPriority w:val="22"/>
    <w:qFormat/>
    <w:rsid w:val="00D81FAE"/>
    <w:rPr>
      <w:rFonts w:cs="Times New Roman"/>
      <w:b/>
      <w:bCs/>
    </w:rPr>
  </w:style>
  <w:style w:type="character" w:customStyle="1" w:styleId="10">
    <w:name w:val="Заголовок 1 Знак"/>
    <w:basedOn w:val="a0"/>
    <w:link w:val="1"/>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paragraph" w:styleId="a9">
    <w:name w:val="Body Text"/>
    <w:basedOn w:val="a"/>
    <w:link w:val="aa"/>
    <w:uiPriority w:val="99"/>
    <w:rsid w:val="0086754D"/>
    <w:pPr>
      <w:ind w:right="-341"/>
    </w:pPr>
    <w:rPr>
      <w:sz w:val="26"/>
      <w:szCs w:val="20"/>
    </w:rPr>
  </w:style>
  <w:style w:type="character" w:customStyle="1" w:styleId="aa">
    <w:name w:val="Основной текст Знак"/>
    <w:basedOn w:val="a0"/>
    <w:link w:val="a9"/>
    <w:uiPriority w:val="99"/>
    <w:rsid w:val="0086754D"/>
    <w:rPr>
      <w:rFonts w:ascii="Times New Roman" w:eastAsia="Times New Roman" w:hAnsi="Times New Roman" w:cs="Times New Roman"/>
      <w:sz w:val="26"/>
      <w:szCs w:val="20"/>
    </w:rPr>
  </w:style>
  <w:style w:type="paragraph" w:styleId="ab">
    <w:name w:val="Title"/>
    <w:basedOn w:val="a"/>
    <w:link w:val="ac"/>
    <w:qFormat/>
    <w:rsid w:val="0086754D"/>
    <w:pPr>
      <w:jc w:val="center"/>
    </w:pPr>
    <w:rPr>
      <w:sz w:val="28"/>
      <w:szCs w:val="20"/>
    </w:rPr>
  </w:style>
  <w:style w:type="character" w:customStyle="1" w:styleId="ac">
    <w:name w:val="Название Знак"/>
    <w:basedOn w:val="a0"/>
    <w:link w:val="ab"/>
    <w:rsid w:val="0086754D"/>
    <w:rPr>
      <w:rFonts w:ascii="Times New Roman" w:eastAsia="Times New Roman" w:hAnsi="Times New Roman" w:cs="Times New Roman"/>
      <w:sz w:val="28"/>
      <w:szCs w:val="20"/>
      <w:lang w:eastAsia="ru-RU"/>
    </w:rPr>
  </w:style>
  <w:style w:type="paragraph" w:customStyle="1" w:styleId="headertext">
    <w:name w:val="headertext"/>
    <w:basedOn w:val="a"/>
    <w:rsid w:val="00563343"/>
    <w:pPr>
      <w:spacing w:before="100" w:beforeAutospacing="1" w:after="100" w:afterAutospacing="1"/>
    </w:pPr>
  </w:style>
  <w:style w:type="paragraph" w:customStyle="1" w:styleId="bodytext">
    <w:name w:val="bodytext"/>
    <w:basedOn w:val="a"/>
    <w:rsid w:val="00563343"/>
    <w:pPr>
      <w:spacing w:before="100" w:beforeAutospacing="1" w:after="100" w:afterAutospacing="1"/>
    </w:pPr>
  </w:style>
  <w:style w:type="paragraph" w:customStyle="1" w:styleId="title0">
    <w:name w:val="title0"/>
    <w:basedOn w:val="a"/>
    <w:rsid w:val="007A680B"/>
    <w:pPr>
      <w:spacing w:before="100" w:beforeAutospacing="1" w:after="100" w:afterAutospacing="1"/>
    </w:pPr>
  </w:style>
  <w:style w:type="paragraph" w:customStyle="1" w:styleId="heading0">
    <w:name w:val="heading0"/>
    <w:basedOn w:val="a"/>
    <w:rsid w:val="007A680B"/>
    <w:pPr>
      <w:spacing w:before="100" w:beforeAutospacing="1" w:after="100" w:afterAutospacing="1"/>
    </w:pPr>
  </w:style>
  <w:style w:type="paragraph" w:customStyle="1" w:styleId="heading1">
    <w:name w:val="heading"/>
    <w:basedOn w:val="a"/>
    <w:rsid w:val="007A680B"/>
    <w:pPr>
      <w:spacing w:before="100" w:beforeAutospacing="1" w:after="100" w:afterAutospacing="1"/>
    </w:pPr>
  </w:style>
  <w:style w:type="character" w:customStyle="1" w:styleId="hyperlink">
    <w:name w:val="hyperlink"/>
    <w:basedOn w:val="a0"/>
    <w:rsid w:val="007A680B"/>
  </w:style>
  <w:style w:type="paragraph" w:customStyle="1" w:styleId="normalweb">
    <w:name w:val="normalweb"/>
    <w:basedOn w:val="a"/>
    <w:rsid w:val="007A680B"/>
    <w:pPr>
      <w:spacing w:before="100" w:beforeAutospacing="1" w:after="100" w:afterAutospacing="1"/>
    </w:pPr>
  </w:style>
  <w:style w:type="paragraph" w:customStyle="1" w:styleId="normalweb0">
    <w:name w:val="normalweb0"/>
    <w:basedOn w:val="a"/>
    <w:rsid w:val="007A680B"/>
    <w:pPr>
      <w:spacing w:before="100" w:beforeAutospacing="1" w:after="100" w:afterAutospacing="1"/>
    </w:pPr>
  </w:style>
  <w:style w:type="paragraph" w:customStyle="1" w:styleId="ConsPlusTitle">
    <w:name w:val="ConsPlusTitle"/>
    <w:rsid w:val="007E5D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5D4E51"/>
    <w:rPr>
      <w:rFonts w:ascii="Tahoma" w:hAnsi="Tahoma" w:cs="Tahoma"/>
      <w:sz w:val="16"/>
      <w:szCs w:val="16"/>
    </w:rPr>
  </w:style>
  <w:style w:type="character" w:customStyle="1" w:styleId="ae">
    <w:name w:val="Текст выноски Знак"/>
    <w:basedOn w:val="a0"/>
    <w:link w:val="ad"/>
    <w:uiPriority w:val="99"/>
    <w:semiHidden/>
    <w:rsid w:val="005D4E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8581995">
      <w:bodyDiv w:val="1"/>
      <w:marLeft w:val="0"/>
      <w:marRight w:val="0"/>
      <w:marTop w:val="0"/>
      <w:marBottom w:val="0"/>
      <w:divBdr>
        <w:top w:val="none" w:sz="0" w:space="0" w:color="auto"/>
        <w:left w:val="none" w:sz="0" w:space="0" w:color="auto"/>
        <w:bottom w:val="none" w:sz="0" w:space="0" w:color="auto"/>
        <w:right w:val="none" w:sz="0" w:space="0" w:color="auto"/>
      </w:divBdr>
    </w:div>
    <w:div w:id="1159925920">
      <w:bodyDiv w:val="1"/>
      <w:marLeft w:val="0"/>
      <w:marRight w:val="0"/>
      <w:marTop w:val="0"/>
      <w:marBottom w:val="0"/>
      <w:divBdr>
        <w:top w:val="none" w:sz="0" w:space="0" w:color="auto"/>
        <w:left w:val="none" w:sz="0" w:space="0" w:color="auto"/>
        <w:bottom w:val="none" w:sz="0" w:space="0" w:color="auto"/>
        <w:right w:val="none" w:sz="0" w:space="0" w:color="auto"/>
      </w:divBdr>
    </w:div>
    <w:div w:id="12435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s://pravo-search.minjust.ru/bigs/showDocument.html?id=BBF89570-6239-4CFB-BDBA-5B454C14E321"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image" Target="media/image2.emf"/><Relationship Id="rId5" Type="http://schemas.openxmlformats.org/officeDocument/2006/relationships/hyperlink" Target="https://pravo-search.minjust.ru/bigs/showDocument.html?id=BBF89570-6239-4CFB-BDBA-5B454C14E321"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docs.cntd.ru/document/554801411"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8</Pages>
  <Words>9123</Words>
  <Characters>52007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2024-01-15T18:00:00Z</cp:lastPrinted>
  <dcterms:created xsi:type="dcterms:W3CDTF">2023-04-06T15:18:00Z</dcterms:created>
  <dcterms:modified xsi:type="dcterms:W3CDTF">2024-04-08T03:26:00Z</dcterms:modified>
</cp:coreProperties>
</file>