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D69" w:rsidRPr="00D13E8E" w:rsidRDefault="009D6D69" w:rsidP="009D6D69">
      <w:pPr>
        <w:spacing w:after="0"/>
        <w:jc w:val="center"/>
        <w:rPr>
          <w:rFonts w:ascii="Times New Roman" w:hAnsi="Times New Roman" w:cs="Times New Roman"/>
          <w:sz w:val="28"/>
          <w:szCs w:val="28"/>
        </w:rPr>
      </w:pPr>
      <w:r w:rsidRPr="00D13E8E">
        <w:rPr>
          <w:rFonts w:ascii="Times New Roman" w:hAnsi="Times New Roman" w:cs="Times New Roman"/>
          <w:sz w:val="28"/>
          <w:szCs w:val="28"/>
        </w:rPr>
        <w:t>Муниципальное образование «Надеждинское сельское поселение»</w:t>
      </w:r>
    </w:p>
    <w:p w:rsidR="009D6D69" w:rsidRPr="00D13E8E" w:rsidRDefault="009D6D69" w:rsidP="009D6D69">
      <w:pPr>
        <w:spacing w:after="0"/>
        <w:jc w:val="center"/>
        <w:rPr>
          <w:rFonts w:ascii="Times New Roman" w:hAnsi="Times New Roman" w:cs="Times New Roman"/>
          <w:sz w:val="28"/>
          <w:szCs w:val="28"/>
        </w:rPr>
      </w:pPr>
      <w:r w:rsidRPr="00D13E8E">
        <w:rPr>
          <w:rFonts w:ascii="Times New Roman" w:hAnsi="Times New Roman" w:cs="Times New Roman"/>
          <w:sz w:val="28"/>
          <w:szCs w:val="28"/>
        </w:rPr>
        <w:t>Биробиджанского муниципального района</w:t>
      </w:r>
    </w:p>
    <w:p w:rsidR="009D6D69" w:rsidRPr="00D13E8E" w:rsidRDefault="009D6D69" w:rsidP="009D6D69">
      <w:pPr>
        <w:spacing w:after="0"/>
        <w:jc w:val="center"/>
        <w:rPr>
          <w:rFonts w:ascii="Times New Roman" w:hAnsi="Times New Roman" w:cs="Times New Roman"/>
          <w:sz w:val="28"/>
          <w:szCs w:val="28"/>
        </w:rPr>
      </w:pPr>
      <w:r w:rsidRPr="00D13E8E">
        <w:rPr>
          <w:rFonts w:ascii="Times New Roman" w:hAnsi="Times New Roman" w:cs="Times New Roman"/>
          <w:sz w:val="28"/>
          <w:szCs w:val="28"/>
        </w:rPr>
        <w:t>Еврейской автономной области</w:t>
      </w:r>
    </w:p>
    <w:p w:rsidR="009D6D69" w:rsidRPr="00D13E8E" w:rsidRDefault="009D6D69" w:rsidP="00044BB9">
      <w:pPr>
        <w:tabs>
          <w:tab w:val="left" w:pos="1528"/>
        </w:tabs>
        <w:spacing w:after="0"/>
        <w:rPr>
          <w:rFonts w:ascii="Times New Roman" w:hAnsi="Times New Roman" w:cs="Times New Roman"/>
          <w:sz w:val="28"/>
          <w:szCs w:val="28"/>
        </w:rPr>
      </w:pPr>
      <w:r w:rsidRPr="00D13E8E">
        <w:rPr>
          <w:rFonts w:ascii="Times New Roman" w:hAnsi="Times New Roman" w:cs="Times New Roman"/>
          <w:sz w:val="28"/>
          <w:szCs w:val="28"/>
        </w:rPr>
        <w:tab/>
        <w:t>АДМИНИСТРАЦИЯ СЕЛЬСКОГО ПОСЕЛЕНИЯ</w:t>
      </w:r>
    </w:p>
    <w:p w:rsidR="009D6D69" w:rsidRPr="00D13E8E" w:rsidRDefault="009D6D69" w:rsidP="00044BB9">
      <w:pPr>
        <w:tabs>
          <w:tab w:val="left" w:pos="1528"/>
        </w:tabs>
        <w:spacing w:after="0"/>
        <w:jc w:val="center"/>
        <w:rPr>
          <w:rFonts w:ascii="Times New Roman" w:hAnsi="Times New Roman" w:cs="Times New Roman"/>
          <w:sz w:val="28"/>
          <w:szCs w:val="28"/>
        </w:rPr>
      </w:pPr>
      <w:r w:rsidRPr="00D13E8E">
        <w:rPr>
          <w:rFonts w:ascii="Times New Roman" w:hAnsi="Times New Roman" w:cs="Times New Roman"/>
          <w:sz w:val="28"/>
          <w:szCs w:val="28"/>
        </w:rPr>
        <w:t>ПОСТАНОВЛЕНИЕ</w:t>
      </w:r>
    </w:p>
    <w:p w:rsidR="009D6D69" w:rsidRPr="00D13E8E" w:rsidRDefault="00D13E8E" w:rsidP="00044BB9">
      <w:pPr>
        <w:tabs>
          <w:tab w:val="left" w:pos="1528"/>
        </w:tabs>
        <w:spacing w:after="0"/>
        <w:jc w:val="center"/>
        <w:rPr>
          <w:rFonts w:ascii="Times New Roman" w:hAnsi="Times New Roman" w:cs="Times New Roman"/>
          <w:sz w:val="28"/>
          <w:szCs w:val="28"/>
        </w:rPr>
      </w:pPr>
      <w:r>
        <w:rPr>
          <w:rFonts w:ascii="Times New Roman" w:hAnsi="Times New Roman" w:cs="Times New Roman"/>
          <w:sz w:val="28"/>
          <w:szCs w:val="28"/>
        </w:rPr>
        <w:t>24.05</w:t>
      </w:r>
      <w:r w:rsidR="009D6D69" w:rsidRPr="00D13E8E">
        <w:rPr>
          <w:rFonts w:ascii="Times New Roman" w:hAnsi="Times New Roman" w:cs="Times New Roman"/>
          <w:sz w:val="28"/>
          <w:szCs w:val="28"/>
        </w:rPr>
        <w:t>.2024</w:t>
      </w:r>
      <w:r w:rsidR="009D6D69" w:rsidRPr="00D13E8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9D6D69" w:rsidRPr="00D13E8E">
        <w:rPr>
          <w:rFonts w:ascii="Times New Roman" w:hAnsi="Times New Roman" w:cs="Times New Roman"/>
          <w:sz w:val="28"/>
          <w:szCs w:val="28"/>
        </w:rPr>
        <w:t xml:space="preserve">                                </w:t>
      </w:r>
      <w:r>
        <w:rPr>
          <w:rFonts w:ascii="Times New Roman" w:hAnsi="Times New Roman" w:cs="Times New Roman"/>
          <w:sz w:val="28"/>
          <w:szCs w:val="28"/>
        </w:rPr>
        <w:t xml:space="preserve">                            </w:t>
      </w:r>
      <w:r w:rsidR="009D6D69" w:rsidRPr="00D13E8E">
        <w:rPr>
          <w:rFonts w:ascii="Times New Roman" w:hAnsi="Times New Roman" w:cs="Times New Roman"/>
          <w:sz w:val="28"/>
          <w:szCs w:val="28"/>
        </w:rPr>
        <w:t xml:space="preserve"> № </w:t>
      </w:r>
      <w:bookmarkStart w:id="0" w:name="_GoBack"/>
      <w:bookmarkEnd w:id="0"/>
      <w:r>
        <w:rPr>
          <w:rFonts w:ascii="Times New Roman" w:hAnsi="Times New Roman" w:cs="Times New Roman"/>
          <w:sz w:val="28"/>
          <w:szCs w:val="28"/>
        </w:rPr>
        <w:t>32-П</w:t>
      </w:r>
    </w:p>
    <w:p w:rsidR="00790C84" w:rsidRPr="00044BB9" w:rsidRDefault="009D6D69" w:rsidP="00044BB9">
      <w:pPr>
        <w:tabs>
          <w:tab w:val="left" w:pos="3819"/>
        </w:tabs>
        <w:rPr>
          <w:rFonts w:ascii="Times New Roman" w:hAnsi="Times New Roman" w:cs="Times New Roman"/>
          <w:sz w:val="28"/>
          <w:szCs w:val="28"/>
        </w:rPr>
      </w:pPr>
      <w:r w:rsidRPr="00D13E8E">
        <w:rPr>
          <w:rFonts w:ascii="Times New Roman" w:hAnsi="Times New Roman" w:cs="Times New Roman"/>
          <w:sz w:val="28"/>
          <w:szCs w:val="28"/>
        </w:rPr>
        <w:tab/>
        <w:t>с. Надеждинское</w:t>
      </w:r>
    </w:p>
    <w:p w:rsidR="00D13E8E" w:rsidRDefault="00D13E8E" w:rsidP="00D13E8E">
      <w:pPr>
        <w:shd w:val="clear" w:color="auto" w:fill="FFFFFF"/>
        <w:ind w:right="-1"/>
        <w:jc w:val="both"/>
        <w:rPr>
          <w:rFonts w:ascii="Times New Roman" w:hAnsi="Times New Roman" w:cs="Times New Roman"/>
          <w:sz w:val="28"/>
          <w:szCs w:val="28"/>
        </w:rPr>
      </w:pPr>
      <w:r w:rsidRPr="00D13E8E">
        <w:rPr>
          <w:rFonts w:ascii="Times New Roman" w:hAnsi="Times New Roman" w:cs="Times New Roman"/>
          <w:sz w:val="28"/>
          <w:szCs w:val="28"/>
        </w:rPr>
        <w:t>О создании согласительной комиссии по согласованию местоположения границ земельных участков при проведении комплексных кадастровых работ в границах кад</w:t>
      </w:r>
      <w:r>
        <w:rPr>
          <w:rFonts w:ascii="Times New Roman" w:hAnsi="Times New Roman" w:cs="Times New Roman"/>
          <w:sz w:val="28"/>
          <w:szCs w:val="28"/>
        </w:rPr>
        <w:t>астрового квартала 79:04:3100001, 79:04:3100003</w:t>
      </w:r>
      <w:r w:rsidRPr="00D13E8E">
        <w:rPr>
          <w:rFonts w:ascii="Times New Roman" w:hAnsi="Times New Roman" w:cs="Times New Roman"/>
          <w:sz w:val="28"/>
          <w:szCs w:val="28"/>
        </w:rPr>
        <w:t xml:space="preserve">, </w:t>
      </w:r>
      <w:r>
        <w:rPr>
          <w:rFonts w:ascii="Times New Roman" w:hAnsi="Times New Roman" w:cs="Times New Roman"/>
          <w:sz w:val="28"/>
          <w:szCs w:val="28"/>
        </w:rPr>
        <w:t xml:space="preserve">79:04:3100004 </w:t>
      </w:r>
      <w:r w:rsidRPr="00D13E8E">
        <w:rPr>
          <w:rFonts w:ascii="Times New Roman" w:hAnsi="Times New Roman" w:cs="Times New Roman"/>
          <w:sz w:val="28"/>
          <w:szCs w:val="28"/>
        </w:rPr>
        <w:t>(с</w:t>
      </w:r>
      <w:r>
        <w:rPr>
          <w:rFonts w:ascii="Times New Roman" w:hAnsi="Times New Roman" w:cs="Times New Roman"/>
          <w:sz w:val="28"/>
          <w:szCs w:val="28"/>
        </w:rPr>
        <w:t>. Надеждинское</w:t>
      </w:r>
      <w:r w:rsidRPr="00D13E8E">
        <w:rPr>
          <w:rFonts w:ascii="Times New Roman" w:hAnsi="Times New Roman" w:cs="Times New Roman"/>
          <w:sz w:val="28"/>
          <w:szCs w:val="28"/>
        </w:rPr>
        <w:t>), расположенных территории Надеждинского сельского поселения Биробиджанского муниципального района Еврейской автономной области</w:t>
      </w:r>
    </w:p>
    <w:p w:rsidR="00D13E8E" w:rsidRDefault="00D13E8E" w:rsidP="00D13E8E">
      <w:pPr>
        <w:shd w:val="clear" w:color="auto" w:fill="FFFFFF"/>
        <w:spacing w:after="0" w:line="240" w:lineRule="auto"/>
        <w:ind w:right="-1"/>
        <w:jc w:val="both"/>
        <w:rPr>
          <w:rFonts w:ascii="Times New Roman" w:hAnsi="Times New Roman" w:cs="Times New Roman"/>
          <w:sz w:val="28"/>
          <w:szCs w:val="28"/>
          <w:lang w:eastAsia="ar-SA"/>
        </w:rPr>
      </w:pPr>
      <w:r w:rsidRPr="00D13E8E">
        <w:rPr>
          <w:rFonts w:ascii="Times New Roman" w:hAnsi="Times New Roman" w:cs="Times New Roman"/>
          <w:sz w:val="28"/>
          <w:szCs w:val="28"/>
          <w:lang w:eastAsia="ar-SA"/>
        </w:rPr>
        <w:t xml:space="preserve">     Руководствуясь статьей 42.10 Федерального закона от 24 июля 2007 года     № 221-ФЗ «О кадастровой деятельности», на основании Устава  муниципального образования «Надеждинское сельское поселение» Биробиджанского муниципального района Еврейской автономной области администрация сельского поселения</w:t>
      </w:r>
    </w:p>
    <w:p w:rsidR="00D13E8E" w:rsidRDefault="00D13E8E" w:rsidP="00D13E8E">
      <w:pPr>
        <w:shd w:val="clear" w:color="auto" w:fill="FFFFFF"/>
        <w:spacing w:after="0" w:line="240" w:lineRule="auto"/>
        <w:ind w:right="-1"/>
        <w:jc w:val="both"/>
        <w:rPr>
          <w:rFonts w:ascii="Times New Roman" w:hAnsi="Times New Roman" w:cs="Times New Roman"/>
          <w:sz w:val="28"/>
          <w:szCs w:val="28"/>
        </w:rPr>
      </w:pPr>
      <w:r w:rsidRPr="00D13E8E">
        <w:rPr>
          <w:rFonts w:ascii="Times New Roman" w:hAnsi="Times New Roman" w:cs="Times New Roman"/>
          <w:spacing w:val="20"/>
          <w:sz w:val="28"/>
          <w:szCs w:val="28"/>
          <w:lang w:eastAsia="ar-SA"/>
        </w:rPr>
        <w:t>ПОСТАНОВЛЯЕТ:</w:t>
      </w:r>
    </w:p>
    <w:p w:rsidR="00044BB9" w:rsidRDefault="00D13E8E" w:rsidP="00044BB9">
      <w:pPr>
        <w:shd w:val="clear" w:color="auto" w:fill="FFFFFF"/>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D13E8E">
        <w:rPr>
          <w:rFonts w:ascii="Times New Roman" w:hAnsi="Times New Roman" w:cs="Times New Roman"/>
          <w:sz w:val="28"/>
          <w:szCs w:val="28"/>
        </w:rPr>
        <w:t>1. Создать согласительную комиссию по согласованию местоположения границ земельных участков при проведении комплексных кадастровых работ в границах кадастрового квартала</w:t>
      </w:r>
      <w:r>
        <w:rPr>
          <w:rFonts w:ascii="Times New Roman" w:hAnsi="Times New Roman" w:cs="Times New Roman"/>
          <w:sz w:val="28"/>
          <w:szCs w:val="28"/>
        </w:rPr>
        <w:t xml:space="preserve"> 79:04:3100001, 79:04:3100003</w:t>
      </w:r>
      <w:r w:rsidRPr="00D13E8E">
        <w:rPr>
          <w:rFonts w:ascii="Times New Roman" w:hAnsi="Times New Roman" w:cs="Times New Roman"/>
          <w:sz w:val="28"/>
          <w:szCs w:val="28"/>
        </w:rPr>
        <w:t xml:space="preserve">, </w:t>
      </w:r>
      <w:r>
        <w:rPr>
          <w:rFonts w:ascii="Times New Roman" w:hAnsi="Times New Roman" w:cs="Times New Roman"/>
          <w:sz w:val="28"/>
          <w:szCs w:val="28"/>
        </w:rPr>
        <w:t xml:space="preserve">79:04:3100004 </w:t>
      </w:r>
      <w:r w:rsidRPr="00D13E8E">
        <w:rPr>
          <w:rFonts w:ascii="Times New Roman" w:hAnsi="Times New Roman" w:cs="Times New Roman"/>
          <w:sz w:val="28"/>
          <w:szCs w:val="28"/>
        </w:rPr>
        <w:t>(с</w:t>
      </w:r>
      <w:r>
        <w:rPr>
          <w:rFonts w:ascii="Times New Roman" w:hAnsi="Times New Roman" w:cs="Times New Roman"/>
          <w:sz w:val="28"/>
          <w:szCs w:val="28"/>
        </w:rPr>
        <w:t>. Надеждинское</w:t>
      </w:r>
      <w:r w:rsidRPr="00D13E8E">
        <w:rPr>
          <w:rFonts w:ascii="Times New Roman" w:hAnsi="Times New Roman" w:cs="Times New Roman"/>
          <w:sz w:val="28"/>
          <w:szCs w:val="28"/>
        </w:rPr>
        <w:t>), расположенных на территории «</w:t>
      </w:r>
      <w:r w:rsidR="00044BB9" w:rsidRPr="00D13E8E">
        <w:rPr>
          <w:rFonts w:ascii="Times New Roman" w:hAnsi="Times New Roman" w:cs="Times New Roman"/>
          <w:sz w:val="28"/>
          <w:szCs w:val="28"/>
        </w:rPr>
        <w:t>Надеждинского сельского поселения Биробиджанского муниципального района Еврейской автономной области</w:t>
      </w:r>
      <w:r w:rsidRPr="00D13E8E">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D13E8E">
        <w:rPr>
          <w:rFonts w:ascii="Times New Roman" w:hAnsi="Times New Roman" w:cs="Times New Roman"/>
          <w:sz w:val="28"/>
          <w:szCs w:val="28"/>
        </w:rPr>
        <w:t xml:space="preserve"> утвердить её состав (приложение 1).</w:t>
      </w:r>
    </w:p>
    <w:p w:rsidR="00044BB9" w:rsidRDefault="00044BB9" w:rsidP="00044BB9">
      <w:pPr>
        <w:shd w:val="clear" w:color="auto" w:fill="FFFFFF"/>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13E8E" w:rsidRPr="00D13E8E">
        <w:rPr>
          <w:rFonts w:ascii="Times New Roman" w:hAnsi="Times New Roman" w:cs="Times New Roman"/>
          <w:sz w:val="28"/>
          <w:szCs w:val="28"/>
        </w:rPr>
        <w:t xml:space="preserve">2. Утвердить регламент работы согласительной комиссии по согласованию местоположения границ земельных участков при проведении комплексных кадастровых работ в границах кадастрового квартала </w:t>
      </w:r>
      <w:r w:rsidR="00D13E8E">
        <w:rPr>
          <w:rFonts w:ascii="Times New Roman" w:hAnsi="Times New Roman" w:cs="Times New Roman"/>
          <w:sz w:val="28"/>
          <w:szCs w:val="28"/>
        </w:rPr>
        <w:t>79:04:3100001, 79:04:3100003</w:t>
      </w:r>
      <w:r w:rsidR="00D13E8E" w:rsidRPr="00D13E8E">
        <w:rPr>
          <w:rFonts w:ascii="Times New Roman" w:hAnsi="Times New Roman" w:cs="Times New Roman"/>
          <w:sz w:val="28"/>
          <w:szCs w:val="28"/>
        </w:rPr>
        <w:t xml:space="preserve">, </w:t>
      </w:r>
      <w:r w:rsidR="00D13E8E">
        <w:rPr>
          <w:rFonts w:ascii="Times New Roman" w:hAnsi="Times New Roman" w:cs="Times New Roman"/>
          <w:sz w:val="28"/>
          <w:szCs w:val="28"/>
        </w:rPr>
        <w:t xml:space="preserve">79:04:3100004 </w:t>
      </w:r>
      <w:r w:rsidR="00D13E8E" w:rsidRPr="00D13E8E">
        <w:rPr>
          <w:rFonts w:ascii="Times New Roman" w:hAnsi="Times New Roman" w:cs="Times New Roman"/>
          <w:sz w:val="28"/>
          <w:szCs w:val="28"/>
        </w:rPr>
        <w:t>(с</w:t>
      </w:r>
      <w:r w:rsidR="00D13E8E">
        <w:rPr>
          <w:rFonts w:ascii="Times New Roman" w:hAnsi="Times New Roman" w:cs="Times New Roman"/>
          <w:sz w:val="28"/>
          <w:szCs w:val="28"/>
        </w:rPr>
        <w:t>. Надеждинское</w:t>
      </w:r>
      <w:r w:rsidR="00D13E8E" w:rsidRPr="00D13E8E">
        <w:rPr>
          <w:rFonts w:ascii="Times New Roman" w:hAnsi="Times New Roman" w:cs="Times New Roman"/>
          <w:sz w:val="28"/>
          <w:szCs w:val="28"/>
        </w:rPr>
        <w:t>), расположенных на территории</w:t>
      </w:r>
      <w:r w:rsidRPr="00044BB9">
        <w:rPr>
          <w:rFonts w:ascii="Times New Roman" w:hAnsi="Times New Roman" w:cs="Times New Roman"/>
          <w:sz w:val="28"/>
          <w:szCs w:val="28"/>
        </w:rPr>
        <w:t xml:space="preserve"> </w:t>
      </w:r>
      <w:r w:rsidRPr="00D13E8E">
        <w:rPr>
          <w:rFonts w:ascii="Times New Roman" w:hAnsi="Times New Roman" w:cs="Times New Roman"/>
          <w:sz w:val="28"/>
          <w:szCs w:val="28"/>
        </w:rPr>
        <w:t>Надеждинского сельского поселения Биробиджанского муниципального района Еврейской автономной области</w:t>
      </w:r>
      <w:r>
        <w:rPr>
          <w:rFonts w:ascii="Times New Roman" w:hAnsi="Times New Roman" w:cs="Times New Roman"/>
          <w:sz w:val="28"/>
          <w:szCs w:val="28"/>
        </w:rPr>
        <w:t xml:space="preserve"> </w:t>
      </w:r>
      <w:r w:rsidR="00D13E8E" w:rsidRPr="00D13E8E">
        <w:rPr>
          <w:rFonts w:ascii="Times New Roman" w:hAnsi="Times New Roman" w:cs="Times New Roman"/>
          <w:sz w:val="28"/>
          <w:szCs w:val="28"/>
        </w:rPr>
        <w:t xml:space="preserve"> (приложение 2).</w:t>
      </w:r>
    </w:p>
    <w:p w:rsidR="00044BB9" w:rsidRDefault="00044BB9" w:rsidP="00044BB9">
      <w:pPr>
        <w:shd w:val="clear" w:color="auto" w:fill="FFFFFF"/>
        <w:tabs>
          <w:tab w:val="left" w:pos="4195"/>
          <w:tab w:val="left" w:pos="6091"/>
        </w:tabs>
        <w:spacing w:after="0"/>
        <w:jc w:val="both"/>
        <w:rPr>
          <w:rFonts w:ascii="Times New Roman" w:hAnsi="Times New Roman" w:cs="Times New Roman"/>
          <w:iCs/>
          <w:sz w:val="28"/>
          <w:szCs w:val="28"/>
        </w:rPr>
      </w:pPr>
      <w:r>
        <w:rPr>
          <w:rFonts w:ascii="Times New Roman" w:hAnsi="Times New Roman" w:cs="Times New Roman"/>
          <w:iCs/>
          <w:sz w:val="28"/>
          <w:szCs w:val="28"/>
        </w:rPr>
        <w:t xml:space="preserve">     3</w:t>
      </w:r>
      <w:r w:rsidRPr="00044BB9">
        <w:rPr>
          <w:rFonts w:ascii="Times New Roman" w:hAnsi="Times New Roman" w:cs="Times New Roman"/>
          <w:iCs/>
          <w:sz w:val="28"/>
          <w:szCs w:val="28"/>
        </w:rPr>
        <w:t xml:space="preserve">. Настоящее постановление опубликовать в Информационном бюллетене Надеждинского сельского поселения Биробиджанского муниципального района Еврейской автономной области. </w:t>
      </w:r>
    </w:p>
    <w:p w:rsidR="00044BB9" w:rsidRPr="00044BB9" w:rsidRDefault="00044BB9" w:rsidP="00044BB9">
      <w:pPr>
        <w:shd w:val="clear" w:color="auto" w:fill="FFFFFF"/>
        <w:tabs>
          <w:tab w:val="left" w:pos="4195"/>
          <w:tab w:val="left" w:pos="6091"/>
        </w:tabs>
        <w:spacing w:after="0"/>
        <w:jc w:val="both"/>
        <w:rPr>
          <w:rFonts w:ascii="Times New Roman" w:hAnsi="Times New Roman" w:cs="Times New Roman"/>
          <w:iCs/>
          <w:sz w:val="28"/>
          <w:szCs w:val="28"/>
        </w:rPr>
      </w:pPr>
      <w:r>
        <w:rPr>
          <w:rFonts w:ascii="Times New Roman" w:hAnsi="Times New Roman" w:cs="Times New Roman"/>
          <w:iCs/>
          <w:sz w:val="28"/>
          <w:szCs w:val="28"/>
        </w:rPr>
        <w:t xml:space="preserve">     4</w:t>
      </w:r>
      <w:r w:rsidRPr="00044BB9">
        <w:rPr>
          <w:rFonts w:ascii="Times New Roman" w:hAnsi="Times New Roman" w:cs="Times New Roman"/>
          <w:iCs/>
          <w:sz w:val="28"/>
          <w:szCs w:val="28"/>
        </w:rPr>
        <w:t>. Контроль за исполнением настоящего постановления оставляю за собой.</w:t>
      </w:r>
    </w:p>
    <w:p w:rsidR="00044BB9" w:rsidRPr="00044BB9" w:rsidRDefault="00044BB9" w:rsidP="00044BB9">
      <w:pPr>
        <w:shd w:val="clear" w:color="auto" w:fill="FFFFFF"/>
        <w:tabs>
          <w:tab w:val="left" w:pos="4195"/>
          <w:tab w:val="left" w:pos="6091"/>
        </w:tabs>
        <w:spacing w:after="0"/>
        <w:jc w:val="both"/>
        <w:rPr>
          <w:rFonts w:ascii="Times New Roman" w:hAnsi="Times New Roman" w:cs="Times New Roman"/>
          <w:iCs/>
          <w:sz w:val="28"/>
          <w:szCs w:val="28"/>
        </w:rPr>
      </w:pPr>
      <w:r>
        <w:rPr>
          <w:rFonts w:ascii="Times New Roman" w:hAnsi="Times New Roman" w:cs="Times New Roman"/>
          <w:iCs/>
          <w:sz w:val="28"/>
          <w:szCs w:val="28"/>
        </w:rPr>
        <w:t xml:space="preserve">     5</w:t>
      </w:r>
      <w:r w:rsidRPr="00044BB9">
        <w:rPr>
          <w:rFonts w:ascii="Times New Roman" w:hAnsi="Times New Roman" w:cs="Times New Roman"/>
          <w:iCs/>
          <w:sz w:val="28"/>
          <w:szCs w:val="28"/>
        </w:rPr>
        <w:t>. Настоящее постановление вступает в силу со дня его официального опубликования.</w:t>
      </w:r>
    </w:p>
    <w:p w:rsidR="00044BB9" w:rsidRDefault="00044BB9" w:rsidP="00044BB9">
      <w:pPr>
        <w:shd w:val="clear" w:color="auto" w:fill="FFFFFF"/>
        <w:tabs>
          <w:tab w:val="left" w:pos="4195"/>
          <w:tab w:val="left" w:pos="6091"/>
        </w:tabs>
        <w:jc w:val="both"/>
        <w:rPr>
          <w:rFonts w:ascii="Times New Roman" w:hAnsi="Times New Roman" w:cs="Times New Roman"/>
          <w:iCs/>
          <w:sz w:val="28"/>
          <w:szCs w:val="28"/>
        </w:rPr>
      </w:pPr>
    </w:p>
    <w:p w:rsidR="00D13E8E" w:rsidRPr="00D13E8E" w:rsidRDefault="00044BB9" w:rsidP="00D13E8E">
      <w:pPr>
        <w:shd w:val="clear" w:color="auto" w:fill="FFFFFF"/>
        <w:tabs>
          <w:tab w:val="left" w:pos="4195"/>
          <w:tab w:val="left" w:pos="6091"/>
        </w:tabs>
        <w:jc w:val="both"/>
        <w:rPr>
          <w:rFonts w:ascii="Times New Roman" w:hAnsi="Times New Roman" w:cs="Times New Roman"/>
          <w:iCs/>
          <w:sz w:val="28"/>
          <w:szCs w:val="28"/>
        </w:rPr>
      </w:pPr>
      <w:r w:rsidRPr="00044BB9">
        <w:rPr>
          <w:rFonts w:ascii="Times New Roman" w:hAnsi="Times New Roman" w:cs="Times New Roman"/>
          <w:iCs/>
          <w:sz w:val="28"/>
          <w:szCs w:val="28"/>
        </w:rPr>
        <w:t xml:space="preserve">Глава сельского поселения                                        </w:t>
      </w:r>
      <w:r>
        <w:rPr>
          <w:rFonts w:ascii="Times New Roman" w:hAnsi="Times New Roman" w:cs="Times New Roman"/>
          <w:iCs/>
          <w:sz w:val="28"/>
          <w:szCs w:val="28"/>
        </w:rPr>
        <w:t xml:space="preserve">   </w:t>
      </w:r>
      <w:r w:rsidRPr="00044BB9">
        <w:rPr>
          <w:rFonts w:ascii="Times New Roman" w:hAnsi="Times New Roman" w:cs="Times New Roman"/>
          <w:iCs/>
          <w:sz w:val="28"/>
          <w:szCs w:val="28"/>
        </w:rPr>
        <w:t xml:space="preserve">             Н.В. Красилова</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2"/>
      </w:tblGrid>
      <w:tr w:rsidR="00044BB9" w:rsidRPr="002938D1" w:rsidTr="00044BB9">
        <w:trPr>
          <w:trHeight w:val="1382"/>
        </w:trPr>
        <w:tc>
          <w:tcPr>
            <w:tcW w:w="4972" w:type="dxa"/>
            <w:tcBorders>
              <w:top w:val="nil"/>
              <w:left w:val="nil"/>
              <w:bottom w:val="nil"/>
              <w:right w:val="nil"/>
            </w:tcBorders>
          </w:tcPr>
          <w:p w:rsidR="00044BB9" w:rsidRPr="00044BB9" w:rsidRDefault="00044BB9" w:rsidP="00044BB9">
            <w:pPr>
              <w:spacing w:after="0" w:line="240" w:lineRule="auto"/>
              <w:rPr>
                <w:rFonts w:ascii="Times New Roman" w:hAnsi="Times New Roman" w:cs="Times New Roman"/>
                <w:sz w:val="28"/>
                <w:szCs w:val="28"/>
              </w:rPr>
            </w:pPr>
            <w:r w:rsidRPr="00044BB9">
              <w:rPr>
                <w:rFonts w:ascii="Times New Roman" w:hAnsi="Times New Roman" w:cs="Times New Roman"/>
                <w:sz w:val="28"/>
                <w:szCs w:val="28"/>
              </w:rPr>
              <w:lastRenderedPageBreak/>
              <w:t>Приложение 1</w:t>
            </w:r>
          </w:p>
          <w:p w:rsidR="00044BB9" w:rsidRPr="00044BB9" w:rsidRDefault="00044BB9" w:rsidP="00044BB9">
            <w:pPr>
              <w:spacing w:after="0" w:line="240" w:lineRule="auto"/>
              <w:rPr>
                <w:rFonts w:ascii="Times New Roman" w:hAnsi="Times New Roman" w:cs="Times New Roman"/>
                <w:sz w:val="28"/>
                <w:szCs w:val="28"/>
              </w:rPr>
            </w:pPr>
            <w:r w:rsidRPr="00044BB9">
              <w:rPr>
                <w:rFonts w:ascii="Times New Roman" w:hAnsi="Times New Roman" w:cs="Times New Roman"/>
                <w:sz w:val="28"/>
                <w:szCs w:val="28"/>
              </w:rPr>
              <w:t xml:space="preserve">к постановлению администрации </w:t>
            </w:r>
          </w:p>
          <w:p w:rsidR="00044BB9" w:rsidRPr="00044BB9" w:rsidRDefault="00044BB9" w:rsidP="00044BB9">
            <w:pPr>
              <w:spacing w:after="0" w:line="240" w:lineRule="auto"/>
              <w:rPr>
                <w:rFonts w:ascii="Times New Roman" w:hAnsi="Times New Roman" w:cs="Times New Roman"/>
                <w:sz w:val="28"/>
                <w:szCs w:val="28"/>
              </w:rPr>
            </w:pPr>
            <w:r w:rsidRPr="00044BB9">
              <w:rPr>
                <w:rFonts w:ascii="Times New Roman" w:hAnsi="Times New Roman" w:cs="Times New Roman"/>
                <w:sz w:val="28"/>
                <w:szCs w:val="28"/>
              </w:rPr>
              <w:t>сельского поселения</w:t>
            </w:r>
          </w:p>
          <w:p w:rsidR="00044BB9" w:rsidRPr="00044BB9" w:rsidRDefault="00044BB9" w:rsidP="00044BB9">
            <w:pPr>
              <w:spacing w:after="0" w:line="240" w:lineRule="auto"/>
              <w:rPr>
                <w:rFonts w:ascii="Times New Roman" w:hAnsi="Times New Roman" w:cs="Times New Roman"/>
                <w:sz w:val="28"/>
                <w:szCs w:val="28"/>
              </w:rPr>
            </w:pPr>
            <w:r w:rsidRPr="00044BB9">
              <w:rPr>
                <w:rFonts w:ascii="Times New Roman" w:hAnsi="Times New Roman" w:cs="Times New Roman"/>
                <w:sz w:val="28"/>
                <w:szCs w:val="28"/>
              </w:rPr>
              <w:t xml:space="preserve">от </w:t>
            </w:r>
            <w:r>
              <w:rPr>
                <w:rFonts w:ascii="Times New Roman" w:hAnsi="Times New Roman" w:cs="Times New Roman"/>
                <w:sz w:val="28"/>
                <w:szCs w:val="28"/>
              </w:rPr>
              <w:t>24.05</w:t>
            </w:r>
            <w:r w:rsidRPr="00044BB9">
              <w:rPr>
                <w:rFonts w:ascii="Times New Roman" w:hAnsi="Times New Roman" w:cs="Times New Roman"/>
                <w:sz w:val="28"/>
                <w:szCs w:val="28"/>
              </w:rPr>
              <w:t xml:space="preserve">.2024 № </w:t>
            </w:r>
            <w:r>
              <w:rPr>
                <w:rFonts w:ascii="Times New Roman" w:hAnsi="Times New Roman" w:cs="Times New Roman"/>
                <w:sz w:val="28"/>
                <w:szCs w:val="28"/>
              </w:rPr>
              <w:t>32-П</w:t>
            </w:r>
          </w:p>
          <w:p w:rsidR="00044BB9" w:rsidRPr="002938D1" w:rsidRDefault="00044BB9" w:rsidP="00044BB9">
            <w:pPr>
              <w:spacing w:after="0"/>
              <w:jc w:val="center"/>
              <w:rPr>
                <w:sz w:val="26"/>
                <w:szCs w:val="26"/>
              </w:rPr>
            </w:pPr>
          </w:p>
        </w:tc>
      </w:tr>
    </w:tbl>
    <w:p w:rsidR="00D13E8E" w:rsidRPr="00D13E8E" w:rsidRDefault="00D13E8E" w:rsidP="00D13E8E">
      <w:pPr>
        <w:jc w:val="center"/>
        <w:rPr>
          <w:rFonts w:ascii="Times New Roman" w:hAnsi="Times New Roman" w:cs="Times New Roman"/>
          <w:b/>
          <w:sz w:val="28"/>
          <w:szCs w:val="28"/>
        </w:rPr>
      </w:pPr>
    </w:p>
    <w:p w:rsidR="00D13E8E" w:rsidRPr="00D13E8E" w:rsidRDefault="00D13E8E" w:rsidP="00D13E8E">
      <w:pPr>
        <w:pStyle w:val="a8"/>
        <w:ind w:left="0"/>
        <w:jc w:val="center"/>
        <w:rPr>
          <w:sz w:val="28"/>
          <w:szCs w:val="28"/>
        </w:rPr>
      </w:pPr>
      <w:r w:rsidRPr="00D13E8E">
        <w:rPr>
          <w:sz w:val="28"/>
          <w:szCs w:val="28"/>
        </w:rPr>
        <w:t>Состав</w:t>
      </w:r>
    </w:p>
    <w:p w:rsidR="00044BB9" w:rsidRDefault="00D13E8E" w:rsidP="00044BB9">
      <w:pPr>
        <w:shd w:val="clear" w:color="auto" w:fill="FFFFFF"/>
        <w:ind w:right="-1"/>
        <w:jc w:val="both"/>
        <w:rPr>
          <w:rFonts w:ascii="Times New Roman" w:hAnsi="Times New Roman" w:cs="Times New Roman"/>
          <w:sz w:val="28"/>
          <w:szCs w:val="28"/>
        </w:rPr>
      </w:pPr>
      <w:r w:rsidRPr="00D13E8E">
        <w:rPr>
          <w:rFonts w:ascii="Times New Roman" w:hAnsi="Times New Roman" w:cs="Times New Roman"/>
          <w:sz w:val="28"/>
          <w:szCs w:val="28"/>
        </w:rPr>
        <w:t>согласительной комиссии по согласованию местоположения границ земельных участков по согласованию местоположения границ земельных</w:t>
      </w:r>
      <w:r w:rsidRPr="00D13E8E">
        <w:rPr>
          <w:rFonts w:ascii="Times New Roman" w:hAnsi="Times New Roman" w:cs="Times New Roman"/>
          <w:b/>
          <w:sz w:val="28"/>
          <w:szCs w:val="28"/>
        </w:rPr>
        <w:t xml:space="preserve"> </w:t>
      </w:r>
      <w:r w:rsidRPr="00D13E8E">
        <w:rPr>
          <w:rFonts w:ascii="Times New Roman" w:hAnsi="Times New Roman" w:cs="Times New Roman"/>
          <w:sz w:val="28"/>
          <w:szCs w:val="28"/>
        </w:rPr>
        <w:t>участков</w:t>
      </w:r>
      <w:r w:rsidRPr="00D13E8E">
        <w:rPr>
          <w:rFonts w:ascii="Times New Roman" w:hAnsi="Times New Roman" w:cs="Times New Roman"/>
          <w:b/>
          <w:sz w:val="28"/>
          <w:szCs w:val="28"/>
        </w:rPr>
        <w:t xml:space="preserve"> </w:t>
      </w:r>
      <w:r w:rsidRPr="00D13E8E">
        <w:rPr>
          <w:rFonts w:ascii="Times New Roman" w:hAnsi="Times New Roman" w:cs="Times New Roman"/>
          <w:sz w:val="28"/>
          <w:szCs w:val="28"/>
        </w:rPr>
        <w:t>при проведении комплексных кадастровых работ в границах кадастрового квартала</w:t>
      </w:r>
      <w:r w:rsidR="00044BB9">
        <w:rPr>
          <w:rFonts w:ascii="Times New Roman" w:hAnsi="Times New Roman" w:cs="Times New Roman"/>
          <w:sz w:val="28"/>
          <w:szCs w:val="28"/>
        </w:rPr>
        <w:t xml:space="preserve"> 79:04:3100001, 79:04:3100003</w:t>
      </w:r>
      <w:r w:rsidR="00044BB9" w:rsidRPr="00D13E8E">
        <w:rPr>
          <w:rFonts w:ascii="Times New Roman" w:hAnsi="Times New Roman" w:cs="Times New Roman"/>
          <w:sz w:val="28"/>
          <w:szCs w:val="28"/>
        </w:rPr>
        <w:t xml:space="preserve">, </w:t>
      </w:r>
      <w:r w:rsidR="00044BB9">
        <w:rPr>
          <w:rFonts w:ascii="Times New Roman" w:hAnsi="Times New Roman" w:cs="Times New Roman"/>
          <w:sz w:val="28"/>
          <w:szCs w:val="28"/>
        </w:rPr>
        <w:t xml:space="preserve">79:04:3100004 </w:t>
      </w:r>
      <w:r w:rsidR="00044BB9" w:rsidRPr="00D13E8E">
        <w:rPr>
          <w:rFonts w:ascii="Times New Roman" w:hAnsi="Times New Roman" w:cs="Times New Roman"/>
          <w:sz w:val="28"/>
          <w:szCs w:val="28"/>
        </w:rPr>
        <w:t>(с</w:t>
      </w:r>
      <w:r w:rsidR="00044BB9">
        <w:rPr>
          <w:rFonts w:ascii="Times New Roman" w:hAnsi="Times New Roman" w:cs="Times New Roman"/>
          <w:sz w:val="28"/>
          <w:szCs w:val="28"/>
        </w:rPr>
        <w:t>. Надеждинское</w:t>
      </w:r>
      <w:r w:rsidR="00044BB9" w:rsidRPr="00D13E8E">
        <w:rPr>
          <w:rFonts w:ascii="Times New Roman" w:hAnsi="Times New Roman" w:cs="Times New Roman"/>
          <w:sz w:val="28"/>
          <w:szCs w:val="28"/>
        </w:rPr>
        <w:t>), расположенных территории Надеждинского сельского поселения Биробиджанского муниципального района Еврейской автономной области</w:t>
      </w:r>
    </w:p>
    <w:p w:rsidR="00D13E8E" w:rsidRPr="00044BB9" w:rsidRDefault="00D13E8E" w:rsidP="00044BB9">
      <w:pPr>
        <w:pStyle w:val="a8"/>
        <w:ind w:left="0"/>
        <w:jc w:val="both"/>
        <w:rPr>
          <w:b/>
          <w:sz w:val="28"/>
          <w:szCs w:val="28"/>
        </w:rPr>
      </w:pPr>
      <w:r w:rsidRPr="00D13E8E">
        <w:rPr>
          <w:sz w:val="28"/>
          <w:szCs w:val="28"/>
        </w:rPr>
        <w:t xml:space="preserve"> </w:t>
      </w:r>
    </w:p>
    <w:p w:rsidR="00D13E8E" w:rsidRPr="00D13E8E" w:rsidRDefault="00D13E8E" w:rsidP="00D13E8E">
      <w:pPr>
        <w:jc w:val="center"/>
        <w:rPr>
          <w:rFonts w:ascii="Times New Roman" w:hAnsi="Times New Roman" w:cs="Times New Roman"/>
          <w:sz w:val="28"/>
          <w:szCs w:val="28"/>
        </w:rPr>
      </w:pPr>
      <w:r w:rsidRPr="00D13E8E">
        <w:rPr>
          <w:rFonts w:ascii="Times New Roman" w:hAnsi="Times New Roman" w:cs="Times New Roman"/>
          <w:sz w:val="28"/>
          <w:szCs w:val="28"/>
        </w:rPr>
        <w:t>Председатель согласительной комиссии:</w:t>
      </w:r>
    </w:p>
    <w:tbl>
      <w:tblPr>
        <w:tblW w:w="9554" w:type="dxa"/>
        <w:tblLook w:val="04A0"/>
      </w:tblPr>
      <w:tblGrid>
        <w:gridCol w:w="4026"/>
        <w:gridCol w:w="426"/>
        <w:gridCol w:w="5102"/>
      </w:tblGrid>
      <w:tr w:rsidR="00044BB9" w:rsidRPr="00D13E8E" w:rsidTr="003C0AB7">
        <w:tc>
          <w:tcPr>
            <w:tcW w:w="4026" w:type="dxa"/>
          </w:tcPr>
          <w:p w:rsidR="00044BB9" w:rsidRPr="00044BB9" w:rsidRDefault="00044BB9" w:rsidP="003C0AB7">
            <w:pPr>
              <w:jc w:val="both"/>
              <w:rPr>
                <w:rFonts w:ascii="Times New Roman" w:hAnsi="Times New Roman" w:cs="Times New Roman"/>
                <w:sz w:val="28"/>
                <w:szCs w:val="28"/>
              </w:rPr>
            </w:pPr>
            <w:r w:rsidRPr="00044BB9">
              <w:rPr>
                <w:rFonts w:ascii="Times New Roman" w:hAnsi="Times New Roman" w:cs="Times New Roman"/>
                <w:sz w:val="28"/>
                <w:szCs w:val="28"/>
              </w:rPr>
              <w:t>Красилова Наталья Васильевна</w:t>
            </w:r>
          </w:p>
        </w:tc>
        <w:tc>
          <w:tcPr>
            <w:tcW w:w="426" w:type="dxa"/>
          </w:tcPr>
          <w:p w:rsidR="00044BB9" w:rsidRPr="00044BB9" w:rsidRDefault="00044BB9" w:rsidP="003C0AB7">
            <w:pPr>
              <w:jc w:val="both"/>
              <w:rPr>
                <w:rFonts w:ascii="Times New Roman" w:hAnsi="Times New Roman" w:cs="Times New Roman"/>
                <w:sz w:val="28"/>
                <w:szCs w:val="28"/>
              </w:rPr>
            </w:pPr>
            <w:r w:rsidRPr="00044BB9">
              <w:rPr>
                <w:rFonts w:ascii="Times New Roman" w:hAnsi="Times New Roman" w:cs="Times New Roman"/>
                <w:sz w:val="28"/>
                <w:szCs w:val="28"/>
              </w:rPr>
              <w:t>-</w:t>
            </w:r>
          </w:p>
        </w:tc>
        <w:tc>
          <w:tcPr>
            <w:tcW w:w="5102" w:type="dxa"/>
          </w:tcPr>
          <w:p w:rsidR="00044BB9" w:rsidRPr="00044BB9" w:rsidRDefault="00044BB9" w:rsidP="003C0AB7">
            <w:pPr>
              <w:jc w:val="both"/>
              <w:rPr>
                <w:rFonts w:ascii="Times New Roman" w:hAnsi="Times New Roman" w:cs="Times New Roman"/>
                <w:sz w:val="28"/>
                <w:szCs w:val="28"/>
              </w:rPr>
            </w:pPr>
            <w:r w:rsidRPr="00044BB9">
              <w:rPr>
                <w:rFonts w:ascii="Times New Roman" w:hAnsi="Times New Roman" w:cs="Times New Roman"/>
                <w:sz w:val="28"/>
                <w:szCs w:val="28"/>
              </w:rPr>
              <w:t>Глава Надеждинского сельского поселения.</w:t>
            </w:r>
          </w:p>
          <w:p w:rsidR="00044BB9" w:rsidRPr="00044BB9" w:rsidRDefault="00044BB9" w:rsidP="003C0AB7">
            <w:pPr>
              <w:jc w:val="both"/>
              <w:rPr>
                <w:rFonts w:ascii="Times New Roman" w:hAnsi="Times New Roman" w:cs="Times New Roman"/>
                <w:sz w:val="28"/>
                <w:szCs w:val="28"/>
              </w:rPr>
            </w:pPr>
          </w:p>
        </w:tc>
      </w:tr>
      <w:tr w:rsidR="00044BB9" w:rsidRPr="00D13E8E" w:rsidTr="003C0AB7">
        <w:tc>
          <w:tcPr>
            <w:tcW w:w="9554" w:type="dxa"/>
            <w:gridSpan w:val="3"/>
          </w:tcPr>
          <w:p w:rsidR="00044BB9" w:rsidRPr="00D13E8E" w:rsidRDefault="00044BB9" w:rsidP="00044BB9">
            <w:pPr>
              <w:jc w:val="center"/>
              <w:rPr>
                <w:rFonts w:ascii="Times New Roman" w:hAnsi="Times New Roman" w:cs="Times New Roman"/>
                <w:sz w:val="28"/>
                <w:szCs w:val="28"/>
              </w:rPr>
            </w:pPr>
            <w:r w:rsidRPr="00D13E8E">
              <w:rPr>
                <w:rFonts w:ascii="Times New Roman" w:hAnsi="Times New Roman" w:cs="Times New Roman"/>
                <w:sz w:val="28"/>
                <w:szCs w:val="28"/>
              </w:rPr>
              <w:t>Заместитель председателя согласительной</w:t>
            </w:r>
            <w:r>
              <w:rPr>
                <w:rFonts w:ascii="Times New Roman" w:hAnsi="Times New Roman" w:cs="Times New Roman"/>
                <w:sz w:val="28"/>
                <w:szCs w:val="28"/>
              </w:rPr>
              <w:t xml:space="preserve"> комиссии:</w:t>
            </w:r>
          </w:p>
        </w:tc>
      </w:tr>
      <w:tr w:rsidR="00044BB9" w:rsidRPr="00D13E8E" w:rsidTr="003C0AB7">
        <w:tc>
          <w:tcPr>
            <w:tcW w:w="4026" w:type="dxa"/>
          </w:tcPr>
          <w:p w:rsidR="00044BB9" w:rsidRPr="00044BB9" w:rsidRDefault="00044BB9" w:rsidP="003C0AB7">
            <w:pPr>
              <w:jc w:val="both"/>
              <w:rPr>
                <w:rFonts w:ascii="Times New Roman" w:hAnsi="Times New Roman" w:cs="Times New Roman"/>
                <w:sz w:val="28"/>
                <w:szCs w:val="28"/>
              </w:rPr>
            </w:pPr>
            <w:r w:rsidRPr="00044BB9">
              <w:rPr>
                <w:rFonts w:ascii="Times New Roman" w:hAnsi="Times New Roman" w:cs="Times New Roman"/>
                <w:sz w:val="28"/>
                <w:szCs w:val="28"/>
              </w:rPr>
              <w:t>Ладынская Елена Васильевна</w:t>
            </w:r>
          </w:p>
        </w:tc>
        <w:tc>
          <w:tcPr>
            <w:tcW w:w="426" w:type="dxa"/>
          </w:tcPr>
          <w:p w:rsidR="00044BB9" w:rsidRPr="005107F9" w:rsidRDefault="00044BB9" w:rsidP="003C0AB7">
            <w:pPr>
              <w:jc w:val="both"/>
              <w:rPr>
                <w:sz w:val="26"/>
                <w:szCs w:val="26"/>
              </w:rPr>
            </w:pPr>
            <w:r w:rsidRPr="005107F9">
              <w:rPr>
                <w:sz w:val="26"/>
                <w:szCs w:val="26"/>
              </w:rPr>
              <w:t>-</w:t>
            </w:r>
          </w:p>
        </w:tc>
        <w:tc>
          <w:tcPr>
            <w:tcW w:w="5102" w:type="dxa"/>
          </w:tcPr>
          <w:p w:rsidR="00044BB9" w:rsidRPr="00044BB9" w:rsidRDefault="00044BB9" w:rsidP="003C0AB7">
            <w:pPr>
              <w:jc w:val="both"/>
              <w:rPr>
                <w:rFonts w:ascii="Times New Roman" w:hAnsi="Times New Roman" w:cs="Times New Roman"/>
                <w:sz w:val="28"/>
                <w:szCs w:val="28"/>
              </w:rPr>
            </w:pPr>
            <w:r w:rsidRPr="00044BB9">
              <w:rPr>
                <w:rFonts w:ascii="Times New Roman" w:hAnsi="Times New Roman" w:cs="Times New Roman"/>
                <w:sz w:val="28"/>
                <w:szCs w:val="28"/>
              </w:rPr>
              <w:t>Заместитель главы администрации сельского поселения</w:t>
            </w:r>
          </w:p>
        </w:tc>
      </w:tr>
      <w:tr w:rsidR="00044BB9" w:rsidRPr="00D13E8E" w:rsidTr="003C0AB7">
        <w:tc>
          <w:tcPr>
            <w:tcW w:w="9554" w:type="dxa"/>
            <w:gridSpan w:val="3"/>
          </w:tcPr>
          <w:p w:rsidR="00044BB9" w:rsidRPr="00D13E8E" w:rsidRDefault="00044BB9" w:rsidP="003C0AB7">
            <w:pPr>
              <w:jc w:val="center"/>
              <w:rPr>
                <w:rFonts w:ascii="Times New Roman" w:hAnsi="Times New Roman" w:cs="Times New Roman"/>
                <w:sz w:val="28"/>
                <w:szCs w:val="28"/>
              </w:rPr>
            </w:pPr>
            <w:r w:rsidRPr="00D13E8E">
              <w:rPr>
                <w:rFonts w:ascii="Times New Roman" w:hAnsi="Times New Roman" w:cs="Times New Roman"/>
                <w:sz w:val="28"/>
                <w:szCs w:val="28"/>
              </w:rPr>
              <w:t>Секретарь согласительной комиссии:</w:t>
            </w:r>
          </w:p>
        </w:tc>
      </w:tr>
      <w:tr w:rsidR="00044BB9" w:rsidRPr="00D13E8E" w:rsidTr="003C0AB7">
        <w:tc>
          <w:tcPr>
            <w:tcW w:w="4026" w:type="dxa"/>
          </w:tcPr>
          <w:p w:rsidR="00044BB9" w:rsidRPr="00044BB9" w:rsidRDefault="00044BB9" w:rsidP="003C0AB7">
            <w:pPr>
              <w:jc w:val="both"/>
              <w:rPr>
                <w:rFonts w:ascii="Times New Roman" w:hAnsi="Times New Roman" w:cs="Times New Roman"/>
                <w:sz w:val="28"/>
                <w:szCs w:val="28"/>
              </w:rPr>
            </w:pPr>
            <w:r w:rsidRPr="00044BB9">
              <w:rPr>
                <w:rFonts w:ascii="Times New Roman" w:hAnsi="Times New Roman" w:cs="Times New Roman"/>
                <w:sz w:val="28"/>
                <w:szCs w:val="28"/>
              </w:rPr>
              <w:t>Легинчук Светлана Николаевна</w:t>
            </w:r>
          </w:p>
        </w:tc>
        <w:tc>
          <w:tcPr>
            <w:tcW w:w="426" w:type="dxa"/>
          </w:tcPr>
          <w:p w:rsidR="00044BB9" w:rsidRPr="005107F9" w:rsidRDefault="00044BB9" w:rsidP="003C0AB7">
            <w:pPr>
              <w:jc w:val="both"/>
              <w:rPr>
                <w:sz w:val="26"/>
                <w:szCs w:val="26"/>
              </w:rPr>
            </w:pPr>
            <w:r w:rsidRPr="005107F9">
              <w:rPr>
                <w:sz w:val="26"/>
                <w:szCs w:val="26"/>
              </w:rPr>
              <w:t>-</w:t>
            </w:r>
          </w:p>
        </w:tc>
        <w:tc>
          <w:tcPr>
            <w:tcW w:w="5102" w:type="dxa"/>
          </w:tcPr>
          <w:p w:rsidR="00044BB9" w:rsidRPr="00044BB9" w:rsidRDefault="00044BB9" w:rsidP="003C0AB7">
            <w:pPr>
              <w:jc w:val="both"/>
              <w:rPr>
                <w:rFonts w:ascii="Times New Roman" w:hAnsi="Times New Roman" w:cs="Times New Roman"/>
                <w:sz w:val="28"/>
                <w:szCs w:val="28"/>
              </w:rPr>
            </w:pPr>
            <w:r w:rsidRPr="00044BB9">
              <w:rPr>
                <w:rFonts w:ascii="Times New Roman" w:hAnsi="Times New Roman" w:cs="Times New Roman"/>
                <w:sz w:val="28"/>
                <w:szCs w:val="28"/>
              </w:rPr>
              <w:t>Старший специалист 1 разряда администрации сельского поселения</w:t>
            </w:r>
          </w:p>
        </w:tc>
      </w:tr>
      <w:tr w:rsidR="00044BB9" w:rsidRPr="00D13E8E" w:rsidTr="003C0AB7">
        <w:tc>
          <w:tcPr>
            <w:tcW w:w="9554" w:type="dxa"/>
            <w:gridSpan w:val="3"/>
          </w:tcPr>
          <w:p w:rsidR="00044BB9" w:rsidRPr="00D13E8E" w:rsidRDefault="00044BB9" w:rsidP="003C0AB7">
            <w:pPr>
              <w:jc w:val="center"/>
              <w:rPr>
                <w:rFonts w:ascii="Times New Roman" w:hAnsi="Times New Roman" w:cs="Times New Roman"/>
                <w:sz w:val="28"/>
                <w:szCs w:val="28"/>
              </w:rPr>
            </w:pPr>
            <w:r w:rsidRPr="00D13E8E">
              <w:rPr>
                <w:rFonts w:ascii="Times New Roman" w:hAnsi="Times New Roman" w:cs="Times New Roman"/>
                <w:sz w:val="28"/>
                <w:szCs w:val="28"/>
              </w:rPr>
              <w:t>Члены согласительной комиссии:</w:t>
            </w:r>
          </w:p>
        </w:tc>
      </w:tr>
      <w:tr w:rsidR="00044BB9" w:rsidRPr="00D13E8E" w:rsidTr="003C0AB7">
        <w:tc>
          <w:tcPr>
            <w:tcW w:w="4026" w:type="dxa"/>
          </w:tcPr>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t>Бугай Нина Георгиевна</w:t>
            </w:r>
          </w:p>
        </w:tc>
        <w:tc>
          <w:tcPr>
            <w:tcW w:w="426" w:type="dxa"/>
          </w:tcPr>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t>-</w:t>
            </w:r>
          </w:p>
        </w:tc>
        <w:tc>
          <w:tcPr>
            <w:tcW w:w="5102" w:type="dxa"/>
          </w:tcPr>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t>главный специалист-эксперт отдела по управлению земельными ресурсами и правовой работы департамента по управлению государственным имуществом Еврейской автономной области;</w:t>
            </w:r>
          </w:p>
        </w:tc>
      </w:tr>
      <w:tr w:rsidR="00044BB9" w:rsidRPr="00D13E8E" w:rsidTr="003C0AB7">
        <w:tc>
          <w:tcPr>
            <w:tcW w:w="4026" w:type="dxa"/>
          </w:tcPr>
          <w:p w:rsidR="00044BB9" w:rsidRPr="00D13E8E" w:rsidRDefault="00044BB9" w:rsidP="003C0AB7">
            <w:pPr>
              <w:jc w:val="both"/>
              <w:rPr>
                <w:rFonts w:ascii="Times New Roman" w:hAnsi="Times New Roman" w:cs="Times New Roman"/>
                <w:sz w:val="28"/>
                <w:szCs w:val="28"/>
              </w:rPr>
            </w:pPr>
          </w:p>
        </w:tc>
        <w:tc>
          <w:tcPr>
            <w:tcW w:w="426" w:type="dxa"/>
          </w:tcPr>
          <w:p w:rsidR="00044BB9" w:rsidRPr="00D13E8E" w:rsidRDefault="00044BB9" w:rsidP="003C0AB7">
            <w:pPr>
              <w:jc w:val="both"/>
              <w:rPr>
                <w:rFonts w:ascii="Times New Roman" w:hAnsi="Times New Roman" w:cs="Times New Roman"/>
                <w:sz w:val="28"/>
                <w:szCs w:val="28"/>
              </w:rPr>
            </w:pPr>
          </w:p>
        </w:tc>
        <w:tc>
          <w:tcPr>
            <w:tcW w:w="5102" w:type="dxa"/>
          </w:tcPr>
          <w:p w:rsidR="00044BB9" w:rsidRPr="00D13E8E" w:rsidRDefault="00044BB9" w:rsidP="003C0AB7">
            <w:pPr>
              <w:jc w:val="both"/>
              <w:rPr>
                <w:rFonts w:ascii="Times New Roman" w:hAnsi="Times New Roman" w:cs="Times New Roman"/>
                <w:sz w:val="28"/>
                <w:szCs w:val="28"/>
              </w:rPr>
            </w:pPr>
          </w:p>
        </w:tc>
      </w:tr>
      <w:tr w:rsidR="00044BB9" w:rsidRPr="00D13E8E" w:rsidTr="003C0AB7">
        <w:tc>
          <w:tcPr>
            <w:tcW w:w="4026" w:type="dxa"/>
          </w:tcPr>
          <w:p w:rsidR="00044BB9" w:rsidRPr="00D13E8E" w:rsidRDefault="00044BB9" w:rsidP="003C0AB7">
            <w:pPr>
              <w:jc w:val="both"/>
              <w:rPr>
                <w:rFonts w:ascii="Times New Roman" w:hAnsi="Times New Roman" w:cs="Times New Roman"/>
                <w:sz w:val="28"/>
                <w:szCs w:val="28"/>
              </w:rPr>
            </w:pPr>
            <w:proofErr w:type="spellStart"/>
            <w:r w:rsidRPr="00D13E8E">
              <w:rPr>
                <w:rFonts w:ascii="Times New Roman" w:hAnsi="Times New Roman" w:cs="Times New Roman"/>
                <w:sz w:val="28"/>
                <w:szCs w:val="28"/>
              </w:rPr>
              <w:t>Алюнина</w:t>
            </w:r>
            <w:proofErr w:type="spellEnd"/>
            <w:r w:rsidRPr="00D13E8E">
              <w:rPr>
                <w:rFonts w:ascii="Times New Roman" w:hAnsi="Times New Roman" w:cs="Times New Roman"/>
                <w:sz w:val="28"/>
                <w:szCs w:val="28"/>
              </w:rPr>
              <w:t xml:space="preserve"> Ольга Викторовна</w:t>
            </w:r>
          </w:p>
          <w:p w:rsidR="00044BB9" w:rsidRPr="00D13E8E" w:rsidRDefault="00044BB9" w:rsidP="003C0AB7">
            <w:pPr>
              <w:jc w:val="both"/>
              <w:rPr>
                <w:rFonts w:ascii="Times New Roman" w:hAnsi="Times New Roman" w:cs="Times New Roman"/>
                <w:sz w:val="28"/>
                <w:szCs w:val="28"/>
              </w:rPr>
            </w:pPr>
          </w:p>
        </w:tc>
        <w:tc>
          <w:tcPr>
            <w:tcW w:w="426" w:type="dxa"/>
          </w:tcPr>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lastRenderedPageBreak/>
              <w:t>-</w:t>
            </w:r>
          </w:p>
        </w:tc>
        <w:tc>
          <w:tcPr>
            <w:tcW w:w="5102" w:type="dxa"/>
          </w:tcPr>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t xml:space="preserve">заместитель начальника отдела по управлению муниципальным </w:t>
            </w:r>
            <w:r w:rsidRPr="00D13E8E">
              <w:rPr>
                <w:rFonts w:ascii="Times New Roman" w:hAnsi="Times New Roman" w:cs="Times New Roman"/>
                <w:sz w:val="28"/>
                <w:szCs w:val="28"/>
              </w:rPr>
              <w:lastRenderedPageBreak/>
              <w:t>имуществом администрации Биробиджанского муниципального района Еврейской автономной области;</w:t>
            </w:r>
          </w:p>
        </w:tc>
      </w:tr>
      <w:tr w:rsidR="00044BB9" w:rsidRPr="00D13E8E" w:rsidTr="003C0AB7">
        <w:tc>
          <w:tcPr>
            <w:tcW w:w="4026" w:type="dxa"/>
          </w:tcPr>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t>Шевченко Анастасия Валентиновна</w:t>
            </w:r>
          </w:p>
          <w:p w:rsidR="00044BB9" w:rsidRPr="00D13E8E" w:rsidRDefault="00044BB9" w:rsidP="003C0AB7">
            <w:pPr>
              <w:jc w:val="both"/>
              <w:rPr>
                <w:rFonts w:ascii="Times New Roman" w:hAnsi="Times New Roman" w:cs="Times New Roman"/>
                <w:sz w:val="28"/>
                <w:szCs w:val="28"/>
              </w:rPr>
            </w:pPr>
          </w:p>
          <w:p w:rsidR="00044BB9"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roofErr w:type="spellStart"/>
            <w:r w:rsidRPr="00D13E8E">
              <w:rPr>
                <w:rFonts w:ascii="Times New Roman" w:hAnsi="Times New Roman" w:cs="Times New Roman"/>
                <w:sz w:val="28"/>
                <w:szCs w:val="28"/>
              </w:rPr>
              <w:t>Гольцова</w:t>
            </w:r>
            <w:proofErr w:type="spellEnd"/>
            <w:r w:rsidRPr="00D13E8E">
              <w:rPr>
                <w:rFonts w:ascii="Times New Roman" w:hAnsi="Times New Roman" w:cs="Times New Roman"/>
                <w:sz w:val="28"/>
                <w:szCs w:val="28"/>
              </w:rPr>
              <w:t xml:space="preserve"> Виктория Олеговна           -</w:t>
            </w: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t xml:space="preserve">Осадчая Евгения Романовна       </w:t>
            </w: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tc>
        <w:tc>
          <w:tcPr>
            <w:tcW w:w="426" w:type="dxa"/>
          </w:tcPr>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t>-</w:t>
            </w: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t xml:space="preserve"> </w:t>
            </w: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p>
        </w:tc>
        <w:tc>
          <w:tcPr>
            <w:tcW w:w="5102" w:type="dxa"/>
          </w:tcPr>
          <w:p w:rsidR="00044BB9" w:rsidRPr="00D13E8E" w:rsidRDefault="00044BB9" w:rsidP="003C0AB7">
            <w:pPr>
              <w:pStyle w:val="a8"/>
              <w:ind w:left="0"/>
              <w:jc w:val="both"/>
              <w:rPr>
                <w:sz w:val="28"/>
                <w:szCs w:val="28"/>
              </w:rPr>
            </w:pPr>
          </w:p>
          <w:p w:rsidR="00044BB9" w:rsidRPr="00D13E8E" w:rsidRDefault="00044BB9" w:rsidP="003C0AB7">
            <w:pPr>
              <w:pStyle w:val="a8"/>
              <w:ind w:left="0"/>
              <w:jc w:val="both"/>
              <w:rPr>
                <w:sz w:val="28"/>
                <w:szCs w:val="28"/>
              </w:rPr>
            </w:pPr>
            <w:r w:rsidRPr="00D13E8E">
              <w:rPr>
                <w:sz w:val="28"/>
                <w:szCs w:val="28"/>
              </w:rPr>
              <w:t>заместитель начальника отдела государственной регистрации недвижимости, ведения ЕГРН, повышения качества данных ЕГРН</w:t>
            </w:r>
          </w:p>
          <w:p w:rsidR="00044BB9" w:rsidRPr="00D13E8E" w:rsidRDefault="00044BB9" w:rsidP="003C0AB7">
            <w:pPr>
              <w:pStyle w:val="a8"/>
              <w:ind w:left="0"/>
              <w:jc w:val="both"/>
              <w:rPr>
                <w:sz w:val="28"/>
                <w:szCs w:val="28"/>
              </w:rPr>
            </w:pPr>
          </w:p>
          <w:p w:rsidR="00044BB9" w:rsidRPr="00D13E8E" w:rsidRDefault="00044BB9" w:rsidP="003C0AB7">
            <w:pPr>
              <w:pStyle w:val="a8"/>
              <w:ind w:left="0"/>
              <w:jc w:val="both"/>
              <w:rPr>
                <w:sz w:val="28"/>
                <w:szCs w:val="28"/>
              </w:rPr>
            </w:pPr>
          </w:p>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t>начальник отдела архитектуры и градостроительства администрации Биробиджанского муниципального района Еврейской автономной области.</w:t>
            </w:r>
          </w:p>
          <w:p w:rsidR="00044BB9" w:rsidRPr="00D13E8E" w:rsidRDefault="00044BB9" w:rsidP="003C0AB7">
            <w:pPr>
              <w:jc w:val="both"/>
              <w:rPr>
                <w:rFonts w:ascii="Times New Roman" w:hAnsi="Times New Roman" w:cs="Times New Roman"/>
                <w:sz w:val="28"/>
                <w:szCs w:val="28"/>
              </w:rPr>
            </w:pPr>
          </w:p>
          <w:p w:rsidR="00044BB9" w:rsidRPr="00D13E8E" w:rsidRDefault="00044BB9" w:rsidP="003C0AB7">
            <w:pPr>
              <w:jc w:val="both"/>
              <w:rPr>
                <w:rFonts w:ascii="Times New Roman" w:hAnsi="Times New Roman" w:cs="Times New Roman"/>
                <w:sz w:val="28"/>
                <w:szCs w:val="28"/>
              </w:rPr>
            </w:pPr>
            <w:r w:rsidRPr="00D13E8E">
              <w:rPr>
                <w:rFonts w:ascii="Times New Roman" w:hAnsi="Times New Roman" w:cs="Times New Roman"/>
                <w:sz w:val="28"/>
                <w:szCs w:val="28"/>
              </w:rPr>
              <w:t xml:space="preserve">начальник отдела управления земельным фондом и аренды недвижимого имущества МТУ </w:t>
            </w:r>
            <w:proofErr w:type="spellStart"/>
            <w:r w:rsidRPr="00D13E8E">
              <w:rPr>
                <w:rFonts w:ascii="Times New Roman" w:hAnsi="Times New Roman" w:cs="Times New Roman"/>
                <w:sz w:val="28"/>
                <w:szCs w:val="28"/>
              </w:rPr>
              <w:t>Росимущества</w:t>
            </w:r>
            <w:proofErr w:type="spellEnd"/>
            <w:r w:rsidRPr="00D13E8E">
              <w:rPr>
                <w:rFonts w:ascii="Times New Roman" w:hAnsi="Times New Roman" w:cs="Times New Roman"/>
                <w:sz w:val="28"/>
                <w:szCs w:val="28"/>
              </w:rPr>
              <w:t xml:space="preserve"> в Хабаровском крае и Еврейской автономной области</w:t>
            </w:r>
          </w:p>
          <w:p w:rsidR="00044BB9" w:rsidRPr="00D13E8E" w:rsidRDefault="00044BB9" w:rsidP="003C0AB7">
            <w:pPr>
              <w:jc w:val="both"/>
              <w:rPr>
                <w:rFonts w:ascii="Times New Roman" w:hAnsi="Times New Roman" w:cs="Times New Roman"/>
                <w:sz w:val="28"/>
                <w:szCs w:val="28"/>
              </w:rPr>
            </w:pPr>
          </w:p>
        </w:tc>
      </w:tr>
    </w:tbl>
    <w:p w:rsidR="00D13E8E" w:rsidRDefault="00D13E8E" w:rsidP="00D13E8E">
      <w:pPr>
        <w:rPr>
          <w:rFonts w:ascii="Times New Roman" w:hAnsi="Times New Roman" w:cs="Times New Roman"/>
          <w:b/>
          <w:bCs/>
          <w:sz w:val="28"/>
          <w:szCs w:val="28"/>
        </w:rPr>
      </w:pPr>
    </w:p>
    <w:p w:rsidR="006327AC" w:rsidRDefault="006327AC" w:rsidP="00D13E8E">
      <w:pPr>
        <w:rPr>
          <w:rFonts w:ascii="Times New Roman" w:hAnsi="Times New Roman" w:cs="Times New Roman"/>
          <w:b/>
          <w:bCs/>
          <w:sz w:val="28"/>
          <w:szCs w:val="28"/>
        </w:rPr>
      </w:pPr>
    </w:p>
    <w:p w:rsidR="006327AC" w:rsidRDefault="006327AC" w:rsidP="00D13E8E">
      <w:pPr>
        <w:rPr>
          <w:rFonts w:ascii="Times New Roman" w:hAnsi="Times New Roman" w:cs="Times New Roman"/>
          <w:b/>
          <w:bCs/>
          <w:sz w:val="28"/>
          <w:szCs w:val="28"/>
        </w:rPr>
      </w:pPr>
    </w:p>
    <w:p w:rsidR="006327AC" w:rsidRDefault="006327AC" w:rsidP="00D13E8E">
      <w:pPr>
        <w:rPr>
          <w:rFonts w:ascii="Times New Roman" w:hAnsi="Times New Roman" w:cs="Times New Roman"/>
          <w:b/>
          <w:bCs/>
          <w:sz w:val="28"/>
          <w:szCs w:val="28"/>
        </w:rPr>
      </w:pPr>
    </w:p>
    <w:p w:rsidR="006327AC" w:rsidRDefault="006327AC" w:rsidP="00D13E8E">
      <w:pPr>
        <w:rPr>
          <w:rFonts w:ascii="Times New Roman" w:hAnsi="Times New Roman" w:cs="Times New Roman"/>
          <w:b/>
          <w:bCs/>
          <w:sz w:val="28"/>
          <w:szCs w:val="28"/>
        </w:rPr>
      </w:pPr>
    </w:p>
    <w:p w:rsidR="006327AC" w:rsidRDefault="006327AC" w:rsidP="00D13E8E">
      <w:pPr>
        <w:rPr>
          <w:rFonts w:ascii="Times New Roman" w:hAnsi="Times New Roman" w:cs="Times New Roman"/>
          <w:b/>
          <w:bCs/>
          <w:sz w:val="28"/>
          <w:szCs w:val="28"/>
        </w:rPr>
      </w:pPr>
    </w:p>
    <w:p w:rsidR="006327AC" w:rsidRDefault="006327AC" w:rsidP="00D13E8E">
      <w:pPr>
        <w:rPr>
          <w:rFonts w:ascii="Times New Roman" w:hAnsi="Times New Roman" w:cs="Times New Roman"/>
          <w:b/>
          <w:bCs/>
          <w:sz w:val="28"/>
          <w:szCs w:val="28"/>
        </w:rPr>
      </w:pPr>
    </w:p>
    <w:p w:rsidR="006327AC" w:rsidRDefault="006327AC" w:rsidP="00D13E8E">
      <w:pPr>
        <w:rPr>
          <w:rFonts w:ascii="Times New Roman" w:hAnsi="Times New Roman" w:cs="Times New Roman"/>
          <w:b/>
          <w:bCs/>
          <w:sz w:val="28"/>
          <w:szCs w:val="28"/>
        </w:rPr>
      </w:pPr>
    </w:p>
    <w:p w:rsidR="006327AC" w:rsidRDefault="006327AC" w:rsidP="00D13E8E">
      <w:pPr>
        <w:rPr>
          <w:rFonts w:ascii="Times New Roman" w:hAnsi="Times New Roman" w:cs="Times New Roman"/>
          <w:b/>
          <w:bCs/>
          <w:sz w:val="28"/>
          <w:szCs w:val="28"/>
        </w:rPr>
      </w:pPr>
    </w:p>
    <w:tbl>
      <w:tblPr>
        <w:tblW w:w="0" w:type="auto"/>
        <w:tblLook w:val="04A0"/>
      </w:tblPr>
      <w:tblGrid>
        <w:gridCol w:w="4785"/>
        <w:gridCol w:w="4786"/>
      </w:tblGrid>
      <w:tr w:rsidR="006327AC" w:rsidRPr="006327AC" w:rsidTr="003C0AB7">
        <w:tc>
          <w:tcPr>
            <w:tcW w:w="4785" w:type="dxa"/>
          </w:tcPr>
          <w:p w:rsidR="006327AC" w:rsidRPr="006327AC" w:rsidRDefault="006327AC" w:rsidP="006327AC">
            <w:pPr>
              <w:widowControl w:val="0"/>
              <w:suppressAutoHyphens/>
              <w:autoSpaceDE w:val="0"/>
              <w:spacing w:after="0" w:line="240" w:lineRule="auto"/>
              <w:jc w:val="center"/>
              <w:rPr>
                <w:rFonts w:ascii="Times New Roman" w:eastAsia="Arial" w:hAnsi="Times New Roman" w:cs="Times New Roman"/>
                <w:bCs/>
                <w:sz w:val="28"/>
                <w:szCs w:val="28"/>
                <w:lang w:eastAsia="ar-SA"/>
              </w:rPr>
            </w:pPr>
          </w:p>
        </w:tc>
        <w:tc>
          <w:tcPr>
            <w:tcW w:w="4786" w:type="dxa"/>
          </w:tcPr>
          <w:p w:rsidR="006327AC" w:rsidRPr="006327AC" w:rsidRDefault="006327AC" w:rsidP="006327AC">
            <w:pPr>
              <w:spacing w:after="0" w:line="240" w:lineRule="auto"/>
              <w:rPr>
                <w:rFonts w:ascii="Times New Roman" w:eastAsia="Times New Roman" w:hAnsi="Times New Roman" w:cs="Times New Roman"/>
                <w:sz w:val="28"/>
                <w:szCs w:val="28"/>
              </w:rPr>
            </w:pPr>
            <w:r w:rsidRPr="006327AC">
              <w:rPr>
                <w:rFonts w:ascii="Times New Roman" w:eastAsia="Times New Roman" w:hAnsi="Times New Roman" w:cs="Times New Roman"/>
                <w:sz w:val="28"/>
                <w:szCs w:val="28"/>
              </w:rPr>
              <w:t>Приложение 2</w:t>
            </w:r>
          </w:p>
          <w:p w:rsidR="006327AC" w:rsidRPr="006327AC" w:rsidRDefault="006327AC" w:rsidP="006327AC">
            <w:pPr>
              <w:spacing w:after="0" w:line="240" w:lineRule="auto"/>
              <w:rPr>
                <w:rFonts w:ascii="Times New Roman" w:eastAsia="Times New Roman" w:hAnsi="Times New Roman" w:cs="Times New Roman"/>
                <w:sz w:val="28"/>
                <w:szCs w:val="28"/>
              </w:rPr>
            </w:pPr>
            <w:r w:rsidRPr="006327AC">
              <w:rPr>
                <w:rFonts w:ascii="Times New Roman" w:eastAsia="Times New Roman" w:hAnsi="Times New Roman" w:cs="Times New Roman"/>
                <w:sz w:val="28"/>
                <w:szCs w:val="28"/>
              </w:rPr>
              <w:t xml:space="preserve"> к постановлению администрации </w:t>
            </w:r>
          </w:p>
          <w:p w:rsidR="006327AC" w:rsidRPr="006327AC" w:rsidRDefault="006327AC" w:rsidP="006327AC">
            <w:pPr>
              <w:spacing w:after="0" w:line="240" w:lineRule="auto"/>
              <w:rPr>
                <w:rFonts w:ascii="Times New Roman" w:eastAsia="Times New Roman" w:hAnsi="Times New Roman" w:cs="Times New Roman"/>
                <w:sz w:val="28"/>
                <w:szCs w:val="28"/>
              </w:rPr>
            </w:pPr>
            <w:r w:rsidRPr="006327AC">
              <w:rPr>
                <w:rFonts w:ascii="Times New Roman" w:eastAsia="Times New Roman" w:hAnsi="Times New Roman" w:cs="Times New Roman"/>
                <w:sz w:val="28"/>
                <w:szCs w:val="28"/>
              </w:rPr>
              <w:t>сельского поселения</w:t>
            </w:r>
          </w:p>
          <w:p w:rsidR="006327AC" w:rsidRPr="006327AC" w:rsidRDefault="006327AC" w:rsidP="006327AC">
            <w:pPr>
              <w:spacing w:after="0" w:line="240" w:lineRule="auto"/>
              <w:rPr>
                <w:rFonts w:ascii="Times New Roman" w:eastAsia="Times New Roman" w:hAnsi="Times New Roman" w:cs="Times New Roman"/>
                <w:sz w:val="28"/>
                <w:szCs w:val="28"/>
              </w:rPr>
            </w:pPr>
            <w:r w:rsidRPr="006327A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24.05</w:t>
            </w:r>
            <w:r w:rsidRPr="006327AC">
              <w:rPr>
                <w:rFonts w:ascii="Times New Roman" w:eastAsia="Times New Roman" w:hAnsi="Times New Roman" w:cs="Times New Roman"/>
                <w:sz w:val="28"/>
                <w:szCs w:val="28"/>
              </w:rPr>
              <w:t xml:space="preserve">.2024  № </w:t>
            </w:r>
            <w:r>
              <w:rPr>
                <w:rFonts w:ascii="Times New Roman" w:eastAsia="Times New Roman" w:hAnsi="Times New Roman" w:cs="Times New Roman"/>
                <w:sz w:val="28"/>
                <w:szCs w:val="28"/>
              </w:rPr>
              <w:t>32-П</w:t>
            </w:r>
          </w:p>
        </w:tc>
      </w:tr>
    </w:tbl>
    <w:p w:rsidR="006327AC" w:rsidRDefault="006327AC" w:rsidP="00D13E8E">
      <w:pPr>
        <w:rPr>
          <w:rFonts w:ascii="Times New Roman" w:hAnsi="Times New Roman" w:cs="Times New Roman"/>
          <w:b/>
          <w:bCs/>
          <w:sz w:val="28"/>
          <w:szCs w:val="28"/>
        </w:rPr>
      </w:pPr>
    </w:p>
    <w:p w:rsidR="006327AC" w:rsidRPr="00D13E8E" w:rsidRDefault="006327AC" w:rsidP="00D13E8E">
      <w:pPr>
        <w:rPr>
          <w:rFonts w:ascii="Times New Roman" w:hAnsi="Times New Roman" w:cs="Times New Roman"/>
          <w:b/>
          <w:bCs/>
          <w:sz w:val="28"/>
          <w:szCs w:val="28"/>
        </w:rPr>
      </w:pPr>
    </w:p>
    <w:p w:rsidR="00D13E8E" w:rsidRPr="00D13E8E" w:rsidRDefault="00D13E8E" w:rsidP="00D13E8E">
      <w:pPr>
        <w:pStyle w:val="ConsPlusTitle"/>
        <w:jc w:val="center"/>
        <w:rPr>
          <w:rFonts w:ascii="Times New Roman" w:hAnsi="Times New Roman" w:cs="Times New Roman"/>
          <w:b w:val="0"/>
          <w:sz w:val="28"/>
          <w:szCs w:val="28"/>
        </w:rPr>
      </w:pPr>
      <w:r w:rsidRPr="00D13E8E">
        <w:rPr>
          <w:rFonts w:ascii="Times New Roman" w:hAnsi="Times New Roman" w:cs="Times New Roman"/>
          <w:b w:val="0"/>
          <w:sz w:val="28"/>
          <w:szCs w:val="28"/>
        </w:rPr>
        <w:t>Регламент</w:t>
      </w:r>
    </w:p>
    <w:p w:rsidR="00D13E8E" w:rsidRPr="00D13E8E" w:rsidRDefault="00D13E8E" w:rsidP="00D13E8E">
      <w:pPr>
        <w:pStyle w:val="ConsPlusTitle"/>
        <w:jc w:val="both"/>
        <w:rPr>
          <w:rFonts w:ascii="Times New Roman" w:hAnsi="Times New Roman" w:cs="Times New Roman"/>
          <w:b w:val="0"/>
          <w:bCs w:val="0"/>
          <w:sz w:val="28"/>
          <w:szCs w:val="28"/>
        </w:rPr>
      </w:pPr>
      <w:r w:rsidRPr="00D13E8E">
        <w:rPr>
          <w:rFonts w:ascii="Times New Roman" w:hAnsi="Times New Roman" w:cs="Times New Roman"/>
          <w:b w:val="0"/>
          <w:sz w:val="28"/>
          <w:szCs w:val="28"/>
        </w:rPr>
        <w:t xml:space="preserve">работы согласительной комиссии по согласованию </w:t>
      </w:r>
      <w:r w:rsidRPr="00D13E8E">
        <w:rPr>
          <w:rFonts w:ascii="Times New Roman" w:hAnsi="Times New Roman" w:cs="Times New Roman"/>
          <w:b w:val="0"/>
          <w:bCs w:val="0"/>
          <w:sz w:val="28"/>
          <w:szCs w:val="28"/>
        </w:rPr>
        <w:t xml:space="preserve">местоположения границ земельных участков при проведении комплексных кадастровых работ в границах кадастрового квартала </w:t>
      </w:r>
      <w:r w:rsidR="006327AC" w:rsidRPr="006327AC">
        <w:rPr>
          <w:rFonts w:ascii="Times New Roman" w:hAnsi="Times New Roman" w:cs="Times New Roman"/>
          <w:b w:val="0"/>
          <w:bCs w:val="0"/>
          <w:sz w:val="28"/>
          <w:szCs w:val="28"/>
        </w:rPr>
        <w:t>79:04:3100001, 79:04:3100003, 79:04:3100004 (с. Надеждинское), расположенных территории Надеждинского сельского поселения Биробиджанского муниципального района Еврейской автономной области</w:t>
      </w:r>
    </w:p>
    <w:p w:rsidR="00D13E8E" w:rsidRPr="00D13E8E" w:rsidRDefault="00D13E8E" w:rsidP="00D13E8E">
      <w:pPr>
        <w:pStyle w:val="ConsPlusNormal"/>
        <w:jc w:val="center"/>
        <w:rPr>
          <w:rFonts w:ascii="Times New Roman" w:eastAsia="Arial" w:hAnsi="Times New Roman" w:cs="Times New Roman"/>
          <w:b/>
          <w:bCs/>
          <w:sz w:val="28"/>
          <w:szCs w:val="28"/>
          <w:lang w:eastAsia="ar-SA"/>
        </w:rPr>
      </w:pPr>
    </w:p>
    <w:p w:rsidR="00D13E8E" w:rsidRPr="00D13E8E" w:rsidRDefault="00D13E8E" w:rsidP="00D13E8E">
      <w:pPr>
        <w:pStyle w:val="ConsPlusNormal"/>
        <w:jc w:val="center"/>
        <w:outlineLvl w:val="1"/>
        <w:rPr>
          <w:rFonts w:ascii="Times New Roman" w:hAnsi="Times New Roman" w:cs="Times New Roman"/>
          <w:b/>
          <w:sz w:val="28"/>
          <w:szCs w:val="28"/>
        </w:rPr>
      </w:pPr>
      <w:r w:rsidRPr="00D13E8E">
        <w:rPr>
          <w:rFonts w:ascii="Times New Roman" w:hAnsi="Times New Roman" w:cs="Times New Roman"/>
          <w:b/>
          <w:sz w:val="28"/>
          <w:szCs w:val="28"/>
        </w:rPr>
        <w:t>1. Общие положения</w:t>
      </w:r>
    </w:p>
    <w:p w:rsidR="00D13E8E" w:rsidRPr="00D13E8E" w:rsidRDefault="00D13E8E" w:rsidP="00D13E8E">
      <w:pPr>
        <w:pStyle w:val="ConsPlusNormal"/>
        <w:jc w:val="center"/>
        <w:rPr>
          <w:rFonts w:ascii="Times New Roman" w:hAnsi="Times New Roman" w:cs="Times New Roman"/>
          <w:sz w:val="28"/>
          <w:szCs w:val="28"/>
        </w:rPr>
      </w:pP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xml:space="preserve">1.1. Настоящий регламент работы согласительной комиссии по согласованию местоположения границ земельных участков при проведении комплексных кадастровых работ в границах кадастрового квартала  </w:t>
      </w:r>
      <w:r w:rsidR="006327AC">
        <w:rPr>
          <w:rFonts w:ascii="Times New Roman" w:hAnsi="Times New Roman" w:cs="Times New Roman"/>
          <w:sz w:val="28"/>
          <w:szCs w:val="28"/>
        </w:rPr>
        <w:t>79:04:3100001, 79:04:3100003</w:t>
      </w:r>
      <w:r w:rsidR="006327AC" w:rsidRPr="00D13E8E">
        <w:rPr>
          <w:rFonts w:ascii="Times New Roman" w:hAnsi="Times New Roman" w:cs="Times New Roman"/>
          <w:sz w:val="28"/>
          <w:szCs w:val="28"/>
        </w:rPr>
        <w:t xml:space="preserve">, </w:t>
      </w:r>
      <w:r w:rsidR="006327AC">
        <w:rPr>
          <w:rFonts w:ascii="Times New Roman" w:hAnsi="Times New Roman" w:cs="Times New Roman"/>
          <w:sz w:val="28"/>
          <w:szCs w:val="28"/>
        </w:rPr>
        <w:t xml:space="preserve">79:04:3100004 </w:t>
      </w:r>
      <w:r w:rsidR="006327AC" w:rsidRPr="00D13E8E">
        <w:rPr>
          <w:rFonts w:ascii="Times New Roman" w:hAnsi="Times New Roman" w:cs="Times New Roman"/>
          <w:sz w:val="28"/>
          <w:szCs w:val="28"/>
        </w:rPr>
        <w:t>(с</w:t>
      </w:r>
      <w:r w:rsidR="006327AC">
        <w:rPr>
          <w:rFonts w:ascii="Times New Roman" w:hAnsi="Times New Roman" w:cs="Times New Roman"/>
          <w:sz w:val="28"/>
          <w:szCs w:val="28"/>
        </w:rPr>
        <w:t>. Надеждинское</w:t>
      </w:r>
      <w:r w:rsidR="006327AC" w:rsidRPr="00D13E8E">
        <w:rPr>
          <w:rFonts w:ascii="Times New Roman" w:hAnsi="Times New Roman" w:cs="Times New Roman"/>
          <w:sz w:val="28"/>
          <w:szCs w:val="28"/>
        </w:rPr>
        <w:t>), расположенных территории Надеждинского сельского поселения Биробиджанского муниципального района Еврейской автономной области</w:t>
      </w:r>
      <w:r w:rsidRPr="00D13E8E">
        <w:rPr>
          <w:rFonts w:ascii="Times New Roman" w:hAnsi="Times New Roman" w:cs="Times New Roman"/>
          <w:sz w:val="28"/>
          <w:szCs w:val="28"/>
        </w:rPr>
        <w:t xml:space="preserve">, (далее - Регламент) разработан на основании </w:t>
      </w:r>
      <w:hyperlink r:id="rId4" w:history="1">
        <w:r w:rsidRPr="00D13E8E">
          <w:rPr>
            <w:rFonts w:ascii="Times New Roman" w:hAnsi="Times New Roman" w:cs="Times New Roman"/>
            <w:sz w:val="28"/>
            <w:szCs w:val="28"/>
          </w:rPr>
          <w:t>главы 4.1</w:t>
        </w:r>
      </w:hyperlink>
      <w:r w:rsidRPr="00D13E8E">
        <w:rPr>
          <w:rFonts w:ascii="Times New Roman" w:hAnsi="Times New Roman" w:cs="Times New Roman"/>
          <w:sz w:val="28"/>
          <w:szCs w:val="28"/>
        </w:rPr>
        <w:t xml:space="preserve"> Федерального закона от 24 июля 2007 года № 221-ФЗ «О кадастровой деятельности» (далее – Закон № 221-ФЗ).</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xml:space="preserve">1.2. Настоящий Регламент определяет полномочия и порядок работы согласительной комиссии по согласованию местоположения границ земельных участков при проведении комплексных кадастровых работ в границах кадастрового квартала </w:t>
      </w:r>
      <w:r w:rsidR="006327AC">
        <w:rPr>
          <w:rFonts w:ascii="Times New Roman" w:hAnsi="Times New Roman" w:cs="Times New Roman"/>
          <w:sz w:val="28"/>
          <w:szCs w:val="28"/>
        </w:rPr>
        <w:t>79:04:3100001, 79:04:3100003</w:t>
      </w:r>
      <w:r w:rsidR="006327AC" w:rsidRPr="00D13E8E">
        <w:rPr>
          <w:rFonts w:ascii="Times New Roman" w:hAnsi="Times New Roman" w:cs="Times New Roman"/>
          <w:sz w:val="28"/>
          <w:szCs w:val="28"/>
        </w:rPr>
        <w:t xml:space="preserve">, </w:t>
      </w:r>
      <w:r w:rsidR="006327AC">
        <w:rPr>
          <w:rFonts w:ascii="Times New Roman" w:hAnsi="Times New Roman" w:cs="Times New Roman"/>
          <w:sz w:val="28"/>
          <w:szCs w:val="28"/>
        </w:rPr>
        <w:t xml:space="preserve">79:04:3100004 </w:t>
      </w:r>
      <w:r w:rsidR="006327AC" w:rsidRPr="00D13E8E">
        <w:rPr>
          <w:rFonts w:ascii="Times New Roman" w:hAnsi="Times New Roman" w:cs="Times New Roman"/>
          <w:sz w:val="28"/>
          <w:szCs w:val="28"/>
        </w:rPr>
        <w:t>(с</w:t>
      </w:r>
      <w:r w:rsidR="006327AC">
        <w:rPr>
          <w:rFonts w:ascii="Times New Roman" w:hAnsi="Times New Roman" w:cs="Times New Roman"/>
          <w:sz w:val="28"/>
          <w:szCs w:val="28"/>
        </w:rPr>
        <w:t>. Надеждинское</w:t>
      </w:r>
      <w:r w:rsidR="006327AC" w:rsidRPr="00D13E8E">
        <w:rPr>
          <w:rFonts w:ascii="Times New Roman" w:hAnsi="Times New Roman" w:cs="Times New Roman"/>
          <w:sz w:val="28"/>
          <w:szCs w:val="28"/>
        </w:rPr>
        <w:t>), расположенных территории Надеждинского сельского поселения Биробиджанского муниципального района Еврейской автономной области</w:t>
      </w:r>
      <w:r w:rsidRPr="00D13E8E">
        <w:rPr>
          <w:rFonts w:ascii="Times New Roman" w:hAnsi="Times New Roman" w:cs="Times New Roman"/>
          <w:sz w:val="28"/>
          <w:szCs w:val="28"/>
        </w:rPr>
        <w:t xml:space="preserve"> (далее - Согласительная комиссия).</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xml:space="preserve">1.3. Согласительная комиссия в своей деятельности руководствуется </w:t>
      </w:r>
      <w:hyperlink r:id="rId5" w:history="1">
        <w:r w:rsidRPr="00D13E8E">
          <w:rPr>
            <w:rFonts w:ascii="Times New Roman" w:hAnsi="Times New Roman" w:cs="Times New Roman"/>
            <w:sz w:val="28"/>
            <w:szCs w:val="28"/>
          </w:rPr>
          <w:t>Конституцией</w:t>
        </w:r>
      </w:hyperlink>
      <w:r w:rsidRPr="00D13E8E">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Еврейской автономной области, нормативными правовыми актами федеральных органов исполнительной власти, муниципальными правовыми актами органов местного самоуправления Биробиджанского муниципального района, а также настоящим Регламентом.</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xml:space="preserve">1.4. Целью работы Согласительной комиссии является согласование местоположения границ земельных участков в границах кадастрового квартала </w:t>
      </w:r>
      <w:r w:rsidR="006327AC">
        <w:rPr>
          <w:rFonts w:ascii="Times New Roman" w:hAnsi="Times New Roman" w:cs="Times New Roman"/>
          <w:sz w:val="28"/>
          <w:szCs w:val="28"/>
        </w:rPr>
        <w:t>79:04:3100001, 79:04:3100003</w:t>
      </w:r>
      <w:r w:rsidR="006327AC" w:rsidRPr="00D13E8E">
        <w:rPr>
          <w:rFonts w:ascii="Times New Roman" w:hAnsi="Times New Roman" w:cs="Times New Roman"/>
          <w:sz w:val="28"/>
          <w:szCs w:val="28"/>
        </w:rPr>
        <w:t xml:space="preserve">, </w:t>
      </w:r>
      <w:r w:rsidR="006327AC">
        <w:rPr>
          <w:rFonts w:ascii="Times New Roman" w:hAnsi="Times New Roman" w:cs="Times New Roman"/>
          <w:sz w:val="28"/>
          <w:szCs w:val="28"/>
        </w:rPr>
        <w:t xml:space="preserve">79:04:3100004 </w:t>
      </w:r>
      <w:r w:rsidR="006327AC" w:rsidRPr="00D13E8E">
        <w:rPr>
          <w:rFonts w:ascii="Times New Roman" w:hAnsi="Times New Roman" w:cs="Times New Roman"/>
          <w:sz w:val="28"/>
          <w:szCs w:val="28"/>
        </w:rPr>
        <w:t>(с</w:t>
      </w:r>
      <w:r w:rsidR="006327AC">
        <w:rPr>
          <w:rFonts w:ascii="Times New Roman" w:hAnsi="Times New Roman" w:cs="Times New Roman"/>
          <w:sz w:val="28"/>
          <w:szCs w:val="28"/>
        </w:rPr>
        <w:t>. Надеждинское</w:t>
      </w:r>
      <w:r w:rsidR="006327AC" w:rsidRPr="00D13E8E">
        <w:rPr>
          <w:rFonts w:ascii="Times New Roman" w:hAnsi="Times New Roman" w:cs="Times New Roman"/>
          <w:sz w:val="28"/>
          <w:szCs w:val="28"/>
        </w:rPr>
        <w:t xml:space="preserve">), расположенных территории Надеждинского сельского поселения </w:t>
      </w:r>
      <w:r w:rsidR="006327AC" w:rsidRPr="00D13E8E">
        <w:rPr>
          <w:rFonts w:ascii="Times New Roman" w:hAnsi="Times New Roman" w:cs="Times New Roman"/>
          <w:sz w:val="28"/>
          <w:szCs w:val="28"/>
        </w:rPr>
        <w:lastRenderedPageBreak/>
        <w:t>Биробиджанского муниципального района Еврейской автономной области</w:t>
      </w:r>
      <w:r w:rsidRPr="00D13E8E">
        <w:rPr>
          <w:rFonts w:ascii="Times New Roman" w:hAnsi="Times New Roman" w:cs="Times New Roman"/>
          <w:sz w:val="28"/>
          <w:szCs w:val="28"/>
        </w:rPr>
        <w:t>, при выполнении в 2024 году комплексных кадастровых работ.</w:t>
      </w:r>
    </w:p>
    <w:p w:rsidR="00D13E8E" w:rsidRPr="00D13E8E" w:rsidRDefault="00D13E8E" w:rsidP="00D13E8E">
      <w:pPr>
        <w:pStyle w:val="ConsPlusNormal"/>
        <w:jc w:val="both"/>
        <w:rPr>
          <w:rFonts w:ascii="Times New Roman" w:hAnsi="Times New Roman" w:cs="Times New Roman"/>
          <w:sz w:val="28"/>
          <w:szCs w:val="28"/>
        </w:rPr>
      </w:pPr>
    </w:p>
    <w:p w:rsidR="00D13E8E" w:rsidRPr="00D13E8E" w:rsidRDefault="00D13E8E" w:rsidP="00D13E8E">
      <w:pPr>
        <w:pStyle w:val="ConsPlusNormal"/>
        <w:jc w:val="center"/>
        <w:outlineLvl w:val="1"/>
        <w:rPr>
          <w:rFonts w:ascii="Times New Roman" w:hAnsi="Times New Roman" w:cs="Times New Roman"/>
          <w:b/>
          <w:sz w:val="28"/>
          <w:szCs w:val="28"/>
        </w:rPr>
      </w:pPr>
      <w:r w:rsidRPr="00D13E8E">
        <w:rPr>
          <w:rFonts w:ascii="Times New Roman" w:hAnsi="Times New Roman" w:cs="Times New Roman"/>
          <w:b/>
          <w:sz w:val="28"/>
          <w:szCs w:val="28"/>
        </w:rPr>
        <w:t>2. Состав Согласительной комиссии</w:t>
      </w:r>
    </w:p>
    <w:p w:rsidR="00D13E8E" w:rsidRPr="00D13E8E" w:rsidRDefault="00D13E8E" w:rsidP="00D13E8E">
      <w:pPr>
        <w:pStyle w:val="ConsPlusNormal"/>
        <w:jc w:val="both"/>
        <w:rPr>
          <w:rFonts w:ascii="Times New Roman" w:hAnsi="Times New Roman" w:cs="Times New Roman"/>
          <w:sz w:val="28"/>
          <w:szCs w:val="28"/>
        </w:rPr>
      </w:pPr>
    </w:p>
    <w:p w:rsidR="00D13E8E" w:rsidRPr="00D13E8E" w:rsidRDefault="00D13E8E" w:rsidP="006327AC">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2.1. В состав Согласительной комиссии включаются по одному представителю от:</w:t>
      </w:r>
    </w:p>
    <w:p w:rsidR="006327AC" w:rsidRDefault="00D13E8E" w:rsidP="006327AC">
      <w:pPr>
        <w:spacing w:after="0" w:line="240" w:lineRule="auto"/>
        <w:ind w:firstLine="709"/>
        <w:jc w:val="both"/>
        <w:rPr>
          <w:rFonts w:ascii="Times New Roman" w:hAnsi="Times New Roman" w:cs="Times New Roman"/>
          <w:sz w:val="28"/>
          <w:szCs w:val="28"/>
        </w:rPr>
      </w:pPr>
      <w:r w:rsidRPr="00D13E8E">
        <w:rPr>
          <w:rFonts w:ascii="Times New Roman" w:hAnsi="Times New Roman" w:cs="Times New Roman"/>
          <w:sz w:val="28"/>
          <w:szCs w:val="28"/>
        </w:rP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D13E8E" w:rsidRPr="00D13E8E" w:rsidRDefault="00D13E8E" w:rsidP="006327AC">
      <w:pPr>
        <w:spacing w:after="0" w:line="240" w:lineRule="auto"/>
        <w:ind w:firstLine="709"/>
        <w:jc w:val="both"/>
        <w:rPr>
          <w:rFonts w:ascii="Times New Roman" w:hAnsi="Times New Roman" w:cs="Times New Roman"/>
          <w:sz w:val="28"/>
          <w:szCs w:val="28"/>
        </w:rPr>
      </w:pPr>
      <w:r w:rsidRPr="00D13E8E">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D13E8E" w:rsidRPr="00D13E8E" w:rsidRDefault="00D13E8E" w:rsidP="006327AC">
      <w:pPr>
        <w:spacing w:after="0" w:line="240" w:lineRule="auto"/>
        <w:ind w:firstLine="709"/>
        <w:jc w:val="both"/>
        <w:rPr>
          <w:rFonts w:ascii="Times New Roman" w:hAnsi="Times New Roman" w:cs="Times New Roman"/>
          <w:sz w:val="28"/>
          <w:szCs w:val="28"/>
        </w:rPr>
      </w:pPr>
      <w:r w:rsidRPr="00D13E8E">
        <w:rPr>
          <w:rFonts w:ascii="Times New Roman" w:hAnsi="Times New Roman" w:cs="Times New Roman"/>
          <w:sz w:val="28"/>
          <w:szCs w:val="28"/>
        </w:rPr>
        <w:t>2.1)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D13E8E" w:rsidRPr="00D13E8E" w:rsidRDefault="00D13E8E" w:rsidP="006327AC">
      <w:pPr>
        <w:spacing w:after="0" w:line="240" w:lineRule="auto"/>
        <w:ind w:firstLine="709"/>
        <w:jc w:val="both"/>
        <w:rPr>
          <w:rFonts w:ascii="Times New Roman" w:hAnsi="Times New Roman" w:cs="Times New Roman"/>
          <w:sz w:val="28"/>
          <w:szCs w:val="28"/>
        </w:rPr>
      </w:pPr>
      <w:r w:rsidRPr="00D13E8E">
        <w:rPr>
          <w:rFonts w:ascii="Times New Roman" w:hAnsi="Times New Roman" w:cs="Times New Roman"/>
          <w:sz w:val="28"/>
          <w:szCs w:val="28"/>
        </w:rPr>
        <w:t>3) органа местного самоуправления муниципального района, в состав которого входит поселение;</w:t>
      </w:r>
    </w:p>
    <w:p w:rsidR="00D13E8E" w:rsidRPr="00D13E8E" w:rsidRDefault="00D13E8E" w:rsidP="006327AC">
      <w:pPr>
        <w:spacing w:after="0" w:line="240" w:lineRule="auto"/>
        <w:ind w:firstLine="709"/>
        <w:jc w:val="both"/>
        <w:rPr>
          <w:rFonts w:ascii="Times New Roman" w:hAnsi="Times New Roman" w:cs="Times New Roman"/>
          <w:sz w:val="28"/>
          <w:szCs w:val="28"/>
        </w:rPr>
      </w:pPr>
      <w:r w:rsidRPr="00D13E8E">
        <w:rPr>
          <w:rFonts w:ascii="Times New Roman" w:hAnsi="Times New Roman" w:cs="Times New Roman"/>
          <w:sz w:val="28"/>
          <w:szCs w:val="28"/>
        </w:rPr>
        <w:t>4) органа регистрации прав;</w:t>
      </w:r>
    </w:p>
    <w:p w:rsidR="00D13E8E" w:rsidRPr="00D13E8E" w:rsidRDefault="00D13E8E" w:rsidP="006327AC">
      <w:pPr>
        <w:spacing w:after="0" w:line="240" w:lineRule="auto"/>
        <w:ind w:firstLine="709"/>
        <w:jc w:val="both"/>
        <w:rPr>
          <w:rFonts w:ascii="Times New Roman" w:hAnsi="Times New Roman" w:cs="Times New Roman"/>
          <w:sz w:val="28"/>
          <w:szCs w:val="28"/>
        </w:rPr>
      </w:pPr>
      <w:r w:rsidRPr="00D13E8E">
        <w:rPr>
          <w:rFonts w:ascii="Times New Roman" w:hAnsi="Times New Roman" w:cs="Times New Roman"/>
          <w:sz w:val="28"/>
          <w:szCs w:val="28"/>
        </w:rPr>
        <w:t xml:space="preserve">6) </w:t>
      </w:r>
      <w:proofErr w:type="spellStart"/>
      <w:r w:rsidRPr="00D13E8E">
        <w:rPr>
          <w:rFonts w:ascii="Times New Roman" w:hAnsi="Times New Roman" w:cs="Times New Roman"/>
          <w:sz w:val="28"/>
          <w:szCs w:val="28"/>
        </w:rPr>
        <w:t>саморегулируемой</w:t>
      </w:r>
      <w:proofErr w:type="spellEnd"/>
      <w:r w:rsidRPr="00D13E8E">
        <w:rPr>
          <w:rFonts w:ascii="Times New Roman" w:hAnsi="Times New Roman" w:cs="Times New Roman"/>
          <w:sz w:val="28"/>
          <w:szCs w:val="28"/>
        </w:rPr>
        <w:t xml:space="preserve"> организации, членом которой является кадастровый инженер.</w:t>
      </w:r>
    </w:p>
    <w:p w:rsidR="00D13E8E" w:rsidRPr="00D13E8E" w:rsidRDefault="00D13E8E" w:rsidP="006327AC">
      <w:pPr>
        <w:spacing w:after="0" w:line="240" w:lineRule="auto"/>
        <w:ind w:firstLine="709"/>
        <w:jc w:val="both"/>
        <w:rPr>
          <w:rFonts w:ascii="Times New Roman" w:hAnsi="Times New Roman" w:cs="Times New Roman"/>
          <w:sz w:val="28"/>
          <w:szCs w:val="28"/>
        </w:rPr>
      </w:pPr>
      <w:r w:rsidRPr="00D13E8E">
        <w:rPr>
          <w:rFonts w:ascii="Times New Roman" w:hAnsi="Times New Roman" w:cs="Times New Roman"/>
          <w:sz w:val="28"/>
          <w:szCs w:val="28"/>
        </w:rPr>
        <w:t>2.2. Согласительная комиссия состоит из председателя, заместителя председателя, секретаря и членов Согласительной комиссии.</w:t>
      </w:r>
    </w:p>
    <w:p w:rsidR="00D13E8E" w:rsidRPr="00D13E8E" w:rsidRDefault="00D13E8E" w:rsidP="006327AC">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xml:space="preserve">2.3. Председателем Согласительной комиссии является глава </w:t>
      </w:r>
      <w:r w:rsidR="008B29BC">
        <w:rPr>
          <w:rFonts w:ascii="Times New Roman" w:hAnsi="Times New Roman" w:cs="Times New Roman"/>
          <w:sz w:val="28"/>
          <w:szCs w:val="28"/>
        </w:rPr>
        <w:t xml:space="preserve">Надеждинского </w:t>
      </w:r>
      <w:r w:rsidRPr="00D13E8E">
        <w:rPr>
          <w:rFonts w:ascii="Times New Roman" w:hAnsi="Times New Roman" w:cs="Times New Roman"/>
          <w:sz w:val="28"/>
          <w:szCs w:val="28"/>
        </w:rPr>
        <w:t>сельского поселения.</w:t>
      </w:r>
    </w:p>
    <w:p w:rsidR="00D13E8E" w:rsidRPr="00D13E8E" w:rsidRDefault="00D13E8E" w:rsidP="006327AC">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Председатель Согласительной комиссии:</w:t>
      </w:r>
    </w:p>
    <w:p w:rsidR="00D13E8E" w:rsidRPr="00D13E8E" w:rsidRDefault="00D13E8E" w:rsidP="006327AC">
      <w:pPr>
        <w:pStyle w:val="ConsPlusNormal"/>
        <w:ind w:left="709"/>
        <w:jc w:val="both"/>
        <w:rPr>
          <w:rFonts w:ascii="Times New Roman" w:hAnsi="Times New Roman" w:cs="Times New Roman"/>
          <w:sz w:val="28"/>
          <w:szCs w:val="28"/>
        </w:rPr>
      </w:pPr>
      <w:r w:rsidRPr="00D13E8E">
        <w:rPr>
          <w:rFonts w:ascii="Times New Roman" w:hAnsi="Times New Roman" w:cs="Times New Roman"/>
          <w:sz w:val="28"/>
          <w:szCs w:val="28"/>
        </w:rPr>
        <w:t>1) обеспечивает проведение заседаний Согласительной комиссии;</w:t>
      </w:r>
    </w:p>
    <w:p w:rsidR="00D13E8E" w:rsidRPr="00D13E8E" w:rsidRDefault="00D13E8E" w:rsidP="006327AC">
      <w:pPr>
        <w:pStyle w:val="ConsPlusNormal"/>
        <w:ind w:left="709"/>
        <w:jc w:val="both"/>
        <w:rPr>
          <w:rFonts w:ascii="Times New Roman" w:hAnsi="Times New Roman" w:cs="Times New Roman"/>
          <w:sz w:val="28"/>
          <w:szCs w:val="28"/>
        </w:rPr>
      </w:pPr>
      <w:r w:rsidRPr="00D13E8E">
        <w:rPr>
          <w:rFonts w:ascii="Times New Roman" w:hAnsi="Times New Roman" w:cs="Times New Roman"/>
          <w:sz w:val="28"/>
          <w:szCs w:val="28"/>
        </w:rPr>
        <w:t>2) распределяет текущие обязанности между членами Согласительной</w:t>
      </w:r>
    </w:p>
    <w:p w:rsidR="00D13E8E" w:rsidRPr="00D13E8E" w:rsidRDefault="00D13E8E" w:rsidP="006327AC">
      <w:pPr>
        <w:pStyle w:val="ConsPlusNormal"/>
        <w:jc w:val="both"/>
        <w:rPr>
          <w:rFonts w:ascii="Times New Roman" w:hAnsi="Times New Roman" w:cs="Times New Roman"/>
          <w:sz w:val="28"/>
          <w:szCs w:val="28"/>
        </w:rPr>
      </w:pPr>
      <w:r w:rsidRPr="00D13E8E">
        <w:rPr>
          <w:rFonts w:ascii="Times New Roman" w:hAnsi="Times New Roman" w:cs="Times New Roman"/>
          <w:sz w:val="28"/>
          <w:szCs w:val="28"/>
        </w:rPr>
        <w:t>комиссии;</w:t>
      </w:r>
    </w:p>
    <w:p w:rsidR="00D13E8E" w:rsidRPr="00D13E8E" w:rsidRDefault="00D13E8E" w:rsidP="006327AC">
      <w:pPr>
        <w:pStyle w:val="ConsPlusNormal"/>
        <w:ind w:firstLine="708"/>
        <w:jc w:val="both"/>
        <w:rPr>
          <w:rFonts w:ascii="Times New Roman" w:hAnsi="Times New Roman" w:cs="Times New Roman"/>
          <w:sz w:val="28"/>
          <w:szCs w:val="28"/>
        </w:rPr>
      </w:pPr>
      <w:r w:rsidRPr="00D13E8E">
        <w:rPr>
          <w:rFonts w:ascii="Times New Roman" w:hAnsi="Times New Roman" w:cs="Times New Roman"/>
          <w:sz w:val="28"/>
          <w:szCs w:val="28"/>
        </w:rPr>
        <w:t>3) несет персональную ответственность за выполнение возложенных на Согласительную комиссию полномочий.</w:t>
      </w:r>
    </w:p>
    <w:p w:rsidR="00D13E8E" w:rsidRPr="00D13E8E" w:rsidRDefault="00D13E8E" w:rsidP="006327AC">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xml:space="preserve">2.4. Состав Согласительной комиссии утверждается постановлением администрации </w:t>
      </w:r>
      <w:r w:rsidR="006327AC">
        <w:rPr>
          <w:rFonts w:ascii="Times New Roman" w:hAnsi="Times New Roman" w:cs="Times New Roman"/>
          <w:sz w:val="28"/>
          <w:szCs w:val="28"/>
        </w:rPr>
        <w:t xml:space="preserve">Надеждинского </w:t>
      </w:r>
      <w:r w:rsidRPr="00D13E8E">
        <w:rPr>
          <w:rFonts w:ascii="Times New Roman" w:hAnsi="Times New Roman" w:cs="Times New Roman"/>
          <w:sz w:val="28"/>
          <w:szCs w:val="28"/>
        </w:rPr>
        <w:t>сельского поселения.</w:t>
      </w:r>
    </w:p>
    <w:p w:rsidR="00D13E8E" w:rsidRPr="00D13E8E" w:rsidRDefault="00D13E8E" w:rsidP="006327AC">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2.5.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p>
    <w:p w:rsidR="00D13E8E" w:rsidRPr="00D13E8E" w:rsidRDefault="00D13E8E" w:rsidP="00D13E8E">
      <w:pPr>
        <w:pStyle w:val="ConsPlusNormal"/>
        <w:ind w:firstLine="709"/>
        <w:jc w:val="both"/>
        <w:rPr>
          <w:rFonts w:ascii="Times New Roman" w:hAnsi="Times New Roman" w:cs="Times New Roman"/>
          <w:sz w:val="28"/>
          <w:szCs w:val="28"/>
        </w:rPr>
      </w:pPr>
    </w:p>
    <w:p w:rsidR="00D13E8E" w:rsidRPr="00D13E8E" w:rsidRDefault="00D13E8E" w:rsidP="00D13E8E">
      <w:pPr>
        <w:pStyle w:val="ConsPlusNormal"/>
        <w:jc w:val="center"/>
        <w:outlineLvl w:val="1"/>
        <w:rPr>
          <w:rFonts w:ascii="Times New Roman" w:hAnsi="Times New Roman" w:cs="Times New Roman"/>
          <w:b/>
          <w:sz w:val="28"/>
          <w:szCs w:val="28"/>
        </w:rPr>
      </w:pPr>
      <w:r w:rsidRPr="00D13E8E">
        <w:rPr>
          <w:rFonts w:ascii="Times New Roman" w:hAnsi="Times New Roman" w:cs="Times New Roman"/>
          <w:b/>
          <w:sz w:val="28"/>
          <w:szCs w:val="28"/>
        </w:rPr>
        <w:t>3. Полномочия Согласительной комиссии</w:t>
      </w:r>
    </w:p>
    <w:p w:rsidR="00D13E8E" w:rsidRPr="00D13E8E" w:rsidRDefault="00D13E8E" w:rsidP="00D13E8E">
      <w:pPr>
        <w:pStyle w:val="ConsPlusNormal"/>
        <w:jc w:val="both"/>
        <w:rPr>
          <w:rFonts w:ascii="Times New Roman" w:hAnsi="Times New Roman" w:cs="Times New Roman"/>
          <w:sz w:val="28"/>
          <w:szCs w:val="28"/>
        </w:rPr>
      </w:pP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3.1. К полномочиям Согласительной комиссии относятся:</w:t>
      </w:r>
    </w:p>
    <w:p w:rsidR="00D13E8E" w:rsidRPr="00D13E8E" w:rsidRDefault="00D13E8E" w:rsidP="00D13E8E">
      <w:pPr>
        <w:pStyle w:val="ConsPlusNormal"/>
        <w:adjustRightInd/>
        <w:ind w:firstLine="709"/>
        <w:jc w:val="both"/>
        <w:rPr>
          <w:rFonts w:ascii="Times New Roman" w:hAnsi="Times New Roman" w:cs="Times New Roman"/>
          <w:sz w:val="28"/>
          <w:szCs w:val="28"/>
        </w:rPr>
      </w:pPr>
      <w:bookmarkStart w:id="1" w:name="P61"/>
      <w:bookmarkEnd w:id="1"/>
      <w:r w:rsidRPr="00D13E8E">
        <w:rPr>
          <w:rFonts w:ascii="Times New Roman" w:hAnsi="Times New Roman" w:cs="Times New Roman"/>
          <w:sz w:val="28"/>
          <w:szCs w:val="28"/>
        </w:rPr>
        <w:t xml:space="preserve">1) рассмотрение возражений заинтересованных лиц относительно местоположения границ земельных участков в границах кадастрового квартала </w:t>
      </w:r>
      <w:r w:rsidR="006327AC">
        <w:rPr>
          <w:rFonts w:ascii="Times New Roman" w:hAnsi="Times New Roman" w:cs="Times New Roman"/>
          <w:sz w:val="28"/>
          <w:szCs w:val="28"/>
        </w:rPr>
        <w:lastRenderedPageBreak/>
        <w:t>79:04:3100001, 79:04:3100003</w:t>
      </w:r>
      <w:r w:rsidR="006327AC" w:rsidRPr="00D13E8E">
        <w:rPr>
          <w:rFonts w:ascii="Times New Roman" w:hAnsi="Times New Roman" w:cs="Times New Roman"/>
          <w:sz w:val="28"/>
          <w:szCs w:val="28"/>
        </w:rPr>
        <w:t xml:space="preserve">, </w:t>
      </w:r>
      <w:r w:rsidR="006327AC">
        <w:rPr>
          <w:rFonts w:ascii="Times New Roman" w:hAnsi="Times New Roman" w:cs="Times New Roman"/>
          <w:sz w:val="28"/>
          <w:szCs w:val="28"/>
        </w:rPr>
        <w:t xml:space="preserve">79:04:3100004 </w:t>
      </w:r>
      <w:r w:rsidR="006327AC" w:rsidRPr="00D13E8E">
        <w:rPr>
          <w:rFonts w:ascii="Times New Roman" w:hAnsi="Times New Roman" w:cs="Times New Roman"/>
          <w:sz w:val="28"/>
          <w:szCs w:val="28"/>
        </w:rPr>
        <w:t>(с</w:t>
      </w:r>
      <w:r w:rsidR="006327AC">
        <w:rPr>
          <w:rFonts w:ascii="Times New Roman" w:hAnsi="Times New Roman" w:cs="Times New Roman"/>
          <w:sz w:val="28"/>
          <w:szCs w:val="28"/>
        </w:rPr>
        <w:t>. Надеждинское</w:t>
      </w:r>
      <w:r w:rsidR="006327AC" w:rsidRPr="00D13E8E">
        <w:rPr>
          <w:rFonts w:ascii="Times New Roman" w:hAnsi="Times New Roman" w:cs="Times New Roman"/>
          <w:sz w:val="28"/>
          <w:szCs w:val="28"/>
        </w:rPr>
        <w:t>), расположенных территории Надеждинского сельского поселения Биробиджанского муниципального района Еврейской автономной области</w:t>
      </w:r>
      <w:r w:rsidRPr="00D13E8E">
        <w:rPr>
          <w:rFonts w:ascii="Times New Roman" w:hAnsi="Times New Roman" w:cs="Times New Roman"/>
          <w:sz w:val="28"/>
          <w:szCs w:val="28"/>
        </w:rPr>
        <w:t>, обладающих смежными земельными участками на праве:</w:t>
      </w:r>
    </w:p>
    <w:p w:rsidR="00D13E8E" w:rsidRPr="00D13E8E" w:rsidRDefault="00D13E8E" w:rsidP="00D13E8E">
      <w:pPr>
        <w:pStyle w:val="ConsPlusNormal"/>
        <w:tabs>
          <w:tab w:val="left" w:pos="0"/>
        </w:tabs>
        <w:ind w:firstLine="709"/>
        <w:jc w:val="both"/>
        <w:rPr>
          <w:rFonts w:ascii="Times New Roman" w:hAnsi="Times New Roman" w:cs="Times New Roman"/>
          <w:sz w:val="28"/>
          <w:szCs w:val="28"/>
        </w:rPr>
      </w:pPr>
      <w:r w:rsidRPr="00D13E8E">
        <w:rPr>
          <w:rFonts w:ascii="Times New Roman" w:hAnsi="Times New Roman" w:cs="Times New Roman"/>
          <w:sz w:val="28"/>
          <w:szCs w:val="28"/>
        </w:rPr>
        <w:t>-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предприятиями, или учреждениями, в постоянное (бессрочное) пользование);</w:t>
      </w:r>
    </w:p>
    <w:p w:rsidR="00D13E8E" w:rsidRPr="00D13E8E" w:rsidRDefault="00D13E8E" w:rsidP="00D13E8E">
      <w:pPr>
        <w:pStyle w:val="ConsPlusNormal"/>
        <w:tabs>
          <w:tab w:val="left" w:pos="0"/>
        </w:tabs>
        <w:ind w:firstLine="709"/>
        <w:jc w:val="both"/>
        <w:rPr>
          <w:rFonts w:ascii="Times New Roman" w:hAnsi="Times New Roman" w:cs="Times New Roman"/>
          <w:sz w:val="28"/>
          <w:szCs w:val="28"/>
        </w:rPr>
      </w:pPr>
      <w:r w:rsidRPr="00D13E8E">
        <w:rPr>
          <w:rFonts w:ascii="Times New Roman" w:hAnsi="Times New Roman" w:cs="Times New Roman"/>
          <w:sz w:val="28"/>
          <w:szCs w:val="28"/>
        </w:rPr>
        <w:t>- пожизненного наследуемого владения;</w:t>
      </w:r>
    </w:p>
    <w:p w:rsidR="00D13E8E" w:rsidRPr="00D13E8E" w:rsidRDefault="00D13E8E" w:rsidP="00D13E8E">
      <w:pPr>
        <w:pStyle w:val="ConsPlusNormal"/>
        <w:tabs>
          <w:tab w:val="left" w:pos="0"/>
        </w:tabs>
        <w:ind w:firstLine="709"/>
        <w:jc w:val="both"/>
        <w:rPr>
          <w:rFonts w:ascii="Times New Roman" w:hAnsi="Times New Roman" w:cs="Times New Roman"/>
          <w:sz w:val="28"/>
          <w:szCs w:val="28"/>
        </w:rPr>
      </w:pPr>
      <w:r w:rsidRPr="00D13E8E">
        <w:rPr>
          <w:rFonts w:ascii="Times New Roman" w:hAnsi="Times New Roman" w:cs="Times New Roman"/>
          <w:sz w:val="28"/>
          <w:szCs w:val="28"/>
        </w:rPr>
        <w:t>- постоянного (бессрочного) пользования (за исключением случаев, если такие смежные земельные участки предоставлены государственным или муниципальным предприятиям, или учреждениям, органам государственной власти или органам местного самоуправления в постоянное (бессрочное) пользование);</w:t>
      </w:r>
    </w:p>
    <w:p w:rsidR="00D13E8E" w:rsidRPr="00D13E8E" w:rsidRDefault="00D13E8E" w:rsidP="00D13E8E">
      <w:pPr>
        <w:pStyle w:val="ConsPlusNormal"/>
        <w:tabs>
          <w:tab w:val="left" w:pos="0"/>
        </w:tabs>
        <w:ind w:firstLine="709"/>
        <w:jc w:val="both"/>
        <w:rPr>
          <w:rFonts w:ascii="Times New Roman" w:hAnsi="Times New Roman" w:cs="Times New Roman"/>
          <w:sz w:val="28"/>
          <w:szCs w:val="28"/>
        </w:rPr>
      </w:pPr>
      <w:r w:rsidRPr="00D13E8E">
        <w:rPr>
          <w:rFonts w:ascii="Times New Roman" w:hAnsi="Times New Roman" w:cs="Times New Roman"/>
          <w:sz w:val="28"/>
          <w:szCs w:val="28"/>
        </w:rPr>
        <w:t>-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2) подготовка заключения Согласительной комиссии о результатах рассмотрения возражений заинтересованных лиц, указанных в под</w:t>
      </w:r>
      <w:hyperlink w:anchor="P61" w:history="1">
        <w:r w:rsidRPr="00D13E8E">
          <w:rPr>
            <w:rFonts w:ascii="Times New Roman" w:hAnsi="Times New Roman" w:cs="Times New Roman"/>
            <w:sz w:val="28"/>
            <w:szCs w:val="28"/>
          </w:rPr>
          <w:t>пункте                 1</w:t>
        </w:r>
      </w:hyperlink>
      <w:r w:rsidRPr="00D13E8E">
        <w:rPr>
          <w:rFonts w:ascii="Times New Roman" w:hAnsi="Times New Roman" w:cs="Times New Roman"/>
          <w:sz w:val="28"/>
          <w:szCs w:val="28"/>
        </w:rPr>
        <w:t xml:space="preserve"> пункта 3.1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4) разъяснение заинтересованным лицам, указанным в под</w:t>
      </w:r>
      <w:hyperlink w:anchor="P61" w:history="1">
        <w:r w:rsidRPr="00D13E8E">
          <w:rPr>
            <w:rFonts w:ascii="Times New Roman" w:hAnsi="Times New Roman" w:cs="Times New Roman"/>
            <w:sz w:val="28"/>
            <w:szCs w:val="28"/>
          </w:rPr>
          <w:t>пункте 1</w:t>
        </w:r>
      </w:hyperlink>
      <w:r w:rsidRPr="00D13E8E">
        <w:rPr>
          <w:rFonts w:ascii="Times New Roman" w:hAnsi="Times New Roman" w:cs="Times New Roman"/>
          <w:sz w:val="28"/>
          <w:szCs w:val="28"/>
        </w:rPr>
        <w:t xml:space="preserve"> пункта 3.1 настоящего Регламента, возможности разрешения земельного спора о местоположении границ земельных участков в судебном порядке.</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3.2. Для реализации своих полномочий Согласительная комиссия вправе:</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1) запрашивать в установленном порядке у органов государственной власти области, органов местного самоуправления области и организаций необходимую информацию для принятия решений по вопросам, отнесенным к полномочиям согласительной комиссии;</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2) заслушивать на заседаниях Согласительной комиссии информацию представителей организаций, органов государственной власти области и органов местного самоуправления, входящих в состав Согласительной комиссии, по вопросам выполнения комплексных кадастровых работ.</w:t>
      </w:r>
    </w:p>
    <w:p w:rsidR="00D13E8E" w:rsidRPr="00D13E8E" w:rsidRDefault="00D13E8E" w:rsidP="00D13E8E">
      <w:pPr>
        <w:pStyle w:val="ConsPlusNormal"/>
        <w:jc w:val="center"/>
        <w:rPr>
          <w:rFonts w:ascii="Times New Roman" w:hAnsi="Times New Roman" w:cs="Times New Roman"/>
          <w:sz w:val="28"/>
          <w:szCs w:val="28"/>
        </w:rPr>
      </w:pPr>
    </w:p>
    <w:p w:rsidR="00D13E8E" w:rsidRPr="00D13E8E" w:rsidRDefault="00D13E8E" w:rsidP="00D13E8E">
      <w:pPr>
        <w:pStyle w:val="ConsPlusNormal"/>
        <w:jc w:val="center"/>
        <w:outlineLvl w:val="1"/>
        <w:rPr>
          <w:rFonts w:ascii="Times New Roman" w:hAnsi="Times New Roman" w:cs="Times New Roman"/>
          <w:b/>
          <w:sz w:val="28"/>
          <w:szCs w:val="28"/>
        </w:rPr>
      </w:pPr>
      <w:r w:rsidRPr="00D13E8E">
        <w:rPr>
          <w:rFonts w:ascii="Times New Roman" w:hAnsi="Times New Roman" w:cs="Times New Roman"/>
          <w:b/>
          <w:sz w:val="28"/>
          <w:szCs w:val="28"/>
        </w:rPr>
        <w:t>4. Порядок работы Согласительной комиссии</w:t>
      </w:r>
    </w:p>
    <w:p w:rsidR="00D13E8E" w:rsidRPr="00D13E8E" w:rsidRDefault="00D13E8E" w:rsidP="00D13E8E">
      <w:pPr>
        <w:pStyle w:val="ConsPlusNormal"/>
        <w:jc w:val="center"/>
        <w:rPr>
          <w:rFonts w:ascii="Times New Roman" w:hAnsi="Times New Roman" w:cs="Times New Roman"/>
          <w:sz w:val="28"/>
          <w:szCs w:val="28"/>
        </w:rPr>
      </w:pP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xml:space="preserve">4.1.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w:t>
      </w:r>
      <w:r w:rsidRPr="00D13E8E">
        <w:rPr>
          <w:rFonts w:ascii="Times New Roman" w:hAnsi="Times New Roman" w:cs="Times New Roman"/>
          <w:sz w:val="28"/>
          <w:szCs w:val="28"/>
        </w:rPr>
        <w:lastRenderedPageBreak/>
        <w:t xml:space="preserve">проводит заседание, на которое в установленном частью 8 статьи 42.10 Закона </w:t>
      </w:r>
      <w:r w:rsidRPr="00D13E8E">
        <w:rPr>
          <w:rFonts w:ascii="Times New Roman" w:hAnsi="Times New Roman" w:cs="Times New Roman"/>
          <w:sz w:val="28"/>
          <w:szCs w:val="28"/>
        </w:rPr>
        <w:br/>
        <w:t>№ 221-ФЗ порядке приглашаются заинтересованные лица, указанные в подпункте 1 пункта 3.1 настоящего Регламента, и исполнитель комплексных кадастровых работ.</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4.2. Дата, время и место заседания Согласительной комиссии указываются в извещении о проведении заседания Согласительной комиссии.</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4.3. Извещение о проведении заседания Согласительной комиссии,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Законом № 221-ФЗ для опубликования, размещения и направления извещения о начале выполнения комплексных кадастровых работ, не менее чем за 15 (пятнадцать) рабочих дней до дня проведения указанного заседания.</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xml:space="preserve">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 </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4.5. Согласительная комиссия правомочна принимать решения если на ее заседании присутствуют не менее чем 2/3 (две трети) от установленного числа ее членов.</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4.6. При голосовании каждый член Согласительной комиссии имеет один голос.</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4.7.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от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4.8.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4.9.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Законом № 221-ФЗ.</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4.10. Возражения заинтересованного лица, определенного в подпункте 1 пункта 3.1 настоящего Регламента,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35 (тридцати пяти) календарных дней со дня проведения первого заседания Согласительной комиссии.</w:t>
      </w:r>
    </w:p>
    <w:p w:rsidR="00D13E8E" w:rsidRPr="00D13E8E" w:rsidRDefault="00D13E8E" w:rsidP="006327AC">
      <w:pPr>
        <w:autoSpaceDE w:val="0"/>
        <w:autoSpaceDN w:val="0"/>
        <w:adjustRightInd w:val="0"/>
        <w:spacing w:after="0" w:line="240" w:lineRule="auto"/>
        <w:ind w:firstLine="709"/>
        <w:jc w:val="both"/>
        <w:rPr>
          <w:rFonts w:ascii="Times New Roman" w:hAnsi="Times New Roman" w:cs="Times New Roman"/>
          <w:sz w:val="28"/>
          <w:szCs w:val="28"/>
        </w:rPr>
      </w:pPr>
      <w:r w:rsidRPr="00D13E8E">
        <w:rPr>
          <w:rFonts w:ascii="Times New Roman" w:hAnsi="Times New Roman" w:cs="Times New Roman"/>
          <w:sz w:val="28"/>
          <w:szCs w:val="28"/>
        </w:rPr>
        <w:lastRenderedPageBreak/>
        <w:t>4.11.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D13E8E" w:rsidRPr="00D13E8E" w:rsidRDefault="00D13E8E" w:rsidP="006327AC">
      <w:pPr>
        <w:autoSpaceDE w:val="0"/>
        <w:autoSpaceDN w:val="0"/>
        <w:adjustRightInd w:val="0"/>
        <w:spacing w:after="0" w:line="240" w:lineRule="auto"/>
        <w:ind w:firstLine="708"/>
        <w:jc w:val="both"/>
        <w:rPr>
          <w:rFonts w:ascii="Times New Roman" w:hAnsi="Times New Roman" w:cs="Times New Roman"/>
          <w:sz w:val="28"/>
          <w:szCs w:val="28"/>
        </w:rPr>
      </w:pPr>
      <w:r w:rsidRPr="00D13E8E">
        <w:rPr>
          <w:rFonts w:ascii="Times New Roman" w:hAnsi="Times New Roman" w:cs="Times New Roman"/>
          <w:sz w:val="28"/>
          <w:szCs w:val="28"/>
        </w:rPr>
        <w:t>4.12. 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D13E8E" w:rsidRPr="00D13E8E" w:rsidRDefault="00D13E8E" w:rsidP="006327AC">
      <w:pPr>
        <w:autoSpaceDE w:val="0"/>
        <w:autoSpaceDN w:val="0"/>
        <w:adjustRightInd w:val="0"/>
        <w:spacing w:after="0" w:line="240" w:lineRule="auto"/>
        <w:ind w:firstLine="708"/>
        <w:jc w:val="both"/>
        <w:rPr>
          <w:rFonts w:ascii="Times New Roman" w:hAnsi="Times New Roman" w:cs="Times New Roman"/>
          <w:sz w:val="28"/>
          <w:szCs w:val="28"/>
        </w:rPr>
      </w:pPr>
      <w:r w:rsidRPr="00D13E8E">
        <w:rPr>
          <w:rFonts w:ascii="Times New Roman" w:hAnsi="Times New Roman" w:cs="Times New Roman"/>
          <w:sz w:val="28"/>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D13E8E" w:rsidRPr="00D13E8E" w:rsidRDefault="00D13E8E" w:rsidP="006327AC">
      <w:pPr>
        <w:autoSpaceDE w:val="0"/>
        <w:autoSpaceDN w:val="0"/>
        <w:adjustRightInd w:val="0"/>
        <w:spacing w:after="0" w:line="240" w:lineRule="auto"/>
        <w:ind w:firstLine="708"/>
        <w:jc w:val="both"/>
        <w:rPr>
          <w:rFonts w:ascii="Times New Roman" w:hAnsi="Times New Roman" w:cs="Times New Roman"/>
          <w:sz w:val="28"/>
          <w:szCs w:val="28"/>
        </w:rPr>
      </w:pPr>
      <w:r w:rsidRPr="00D13E8E">
        <w:rPr>
          <w:rFonts w:ascii="Times New Roman" w:hAnsi="Times New Roman" w:cs="Times New Roman"/>
          <w:sz w:val="28"/>
          <w:szCs w:val="28"/>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подпункте 1 пункта 3.1 настоящего Регламента,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D13E8E" w:rsidRPr="00D13E8E" w:rsidRDefault="00D13E8E" w:rsidP="006327AC">
      <w:pPr>
        <w:autoSpaceDE w:val="0"/>
        <w:autoSpaceDN w:val="0"/>
        <w:adjustRightInd w:val="0"/>
        <w:spacing w:after="0" w:line="240" w:lineRule="auto"/>
        <w:ind w:firstLine="708"/>
        <w:jc w:val="both"/>
        <w:rPr>
          <w:rFonts w:ascii="Times New Roman" w:hAnsi="Times New Roman" w:cs="Times New Roman"/>
          <w:sz w:val="28"/>
          <w:szCs w:val="28"/>
        </w:rPr>
      </w:pPr>
      <w:r w:rsidRPr="00D13E8E">
        <w:rPr>
          <w:rFonts w:ascii="Times New Roman" w:hAnsi="Times New Roman" w:cs="Times New Roman"/>
          <w:sz w:val="28"/>
          <w:szCs w:val="28"/>
        </w:rPr>
        <w:t>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подпункте 1 пункта 3.1 настоящего Регламента, за исключением случаев, если земельный спор о местоположении границ земельного участка был разрешен в судебном порядке.</w:t>
      </w:r>
    </w:p>
    <w:p w:rsidR="00D13E8E" w:rsidRPr="00D13E8E" w:rsidRDefault="00D13E8E" w:rsidP="006327AC">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4.14. По результатам работы Согласительной комиссии составляются:</w:t>
      </w:r>
    </w:p>
    <w:p w:rsidR="00D13E8E" w:rsidRPr="00D13E8E" w:rsidRDefault="00D13E8E" w:rsidP="006327AC">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D13E8E" w:rsidRPr="00D13E8E" w:rsidRDefault="00D13E8E" w:rsidP="00D13E8E">
      <w:pPr>
        <w:pStyle w:val="ConsPlusNormal"/>
        <w:ind w:firstLine="709"/>
        <w:jc w:val="both"/>
        <w:rPr>
          <w:rFonts w:ascii="Times New Roman" w:hAnsi="Times New Roman" w:cs="Times New Roman"/>
          <w:sz w:val="28"/>
          <w:szCs w:val="28"/>
        </w:rPr>
      </w:pPr>
      <w:r w:rsidRPr="00D13E8E">
        <w:rPr>
          <w:rFonts w:ascii="Times New Roman" w:hAnsi="Times New Roman" w:cs="Times New Roman"/>
          <w:sz w:val="28"/>
          <w:szCs w:val="28"/>
        </w:rPr>
        <w:t xml:space="preserve">Протокол заседания Согласительной комиссии по вопросу согласования местоположения границ земельных участков и заключение Согласительной комиссии о результатах рассмотрения возражений относительно местоположения границ земельных участков или частей границ земельных </w:t>
      </w:r>
      <w:r w:rsidRPr="00D13E8E">
        <w:rPr>
          <w:rFonts w:ascii="Times New Roman" w:hAnsi="Times New Roman" w:cs="Times New Roman"/>
          <w:sz w:val="28"/>
          <w:szCs w:val="28"/>
        </w:rPr>
        <w:lastRenderedPageBreak/>
        <w:t>участков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rsidR="00D13E8E" w:rsidRPr="00D13E8E" w:rsidRDefault="00D13E8E" w:rsidP="006327AC">
      <w:pPr>
        <w:autoSpaceDE w:val="0"/>
        <w:autoSpaceDN w:val="0"/>
        <w:adjustRightInd w:val="0"/>
        <w:spacing w:after="0" w:line="240" w:lineRule="auto"/>
        <w:ind w:firstLine="708"/>
        <w:jc w:val="both"/>
        <w:rPr>
          <w:rFonts w:ascii="Times New Roman" w:hAnsi="Times New Roman" w:cs="Times New Roman"/>
          <w:sz w:val="28"/>
          <w:szCs w:val="28"/>
        </w:rPr>
      </w:pPr>
      <w:r w:rsidRPr="00D13E8E">
        <w:rPr>
          <w:rFonts w:ascii="Times New Roman" w:hAnsi="Times New Roman" w:cs="Times New Roman"/>
          <w:sz w:val="28"/>
          <w:szCs w:val="28"/>
        </w:rPr>
        <w:t>4.15. В течение 20 (двадцати) рабочих дней со дня истечения срока представления возражений, предусмотренных пунктом 4.10 настоящего раздела,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13E8E" w:rsidRPr="00D13E8E" w:rsidRDefault="00D13E8E" w:rsidP="006327AC">
      <w:pPr>
        <w:autoSpaceDE w:val="0"/>
        <w:autoSpaceDN w:val="0"/>
        <w:adjustRightInd w:val="0"/>
        <w:spacing w:after="0" w:line="240" w:lineRule="auto"/>
        <w:ind w:firstLine="708"/>
        <w:jc w:val="both"/>
        <w:rPr>
          <w:rFonts w:ascii="Times New Roman" w:hAnsi="Times New Roman" w:cs="Times New Roman"/>
          <w:sz w:val="28"/>
          <w:szCs w:val="28"/>
        </w:rPr>
      </w:pPr>
      <w:r w:rsidRPr="00D13E8E">
        <w:rPr>
          <w:rFonts w:ascii="Times New Roman" w:hAnsi="Times New Roman" w:cs="Times New Roman"/>
          <w:sz w:val="28"/>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D13E8E" w:rsidRPr="00D13E8E" w:rsidRDefault="00D13E8E" w:rsidP="006327AC">
      <w:pPr>
        <w:autoSpaceDE w:val="0"/>
        <w:autoSpaceDN w:val="0"/>
        <w:adjustRightInd w:val="0"/>
        <w:spacing w:after="0" w:line="240" w:lineRule="auto"/>
        <w:ind w:firstLine="708"/>
        <w:jc w:val="both"/>
        <w:rPr>
          <w:rFonts w:ascii="Times New Roman" w:hAnsi="Times New Roman" w:cs="Times New Roman"/>
          <w:sz w:val="28"/>
          <w:szCs w:val="28"/>
        </w:rPr>
      </w:pPr>
      <w:r w:rsidRPr="00D13E8E">
        <w:rPr>
          <w:rFonts w:ascii="Times New Roman" w:hAnsi="Times New Roman" w:cs="Times New Roman"/>
          <w:sz w:val="28"/>
          <w:szCs w:val="28"/>
        </w:rPr>
        <w:t>4.17.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D13E8E" w:rsidRPr="00D13E8E" w:rsidRDefault="00D13E8E" w:rsidP="006327AC">
      <w:pPr>
        <w:pStyle w:val="a6"/>
        <w:tabs>
          <w:tab w:val="left" w:pos="-156"/>
        </w:tabs>
        <w:snapToGrid w:val="0"/>
        <w:spacing w:after="0"/>
        <w:ind w:left="0"/>
        <w:jc w:val="both"/>
        <w:rPr>
          <w:sz w:val="28"/>
          <w:szCs w:val="28"/>
          <w:lang w:val="ru-RU"/>
        </w:rPr>
      </w:pPr>
    </w:p>
    <w:p w:rsidR="0038135B" w:rsidRPr="00D13E8E" w:rsidRDefault="0038135B" w:rsidP="006327AC">
      <w:pPr>
        <w:pStyle w:val="normalweb"/>
        <w:spacing w:before="0" w:beforeAutospacing="0" w:after="0" w:afterAutospacing="0"/>
        <w:ind w:left="5670" w:firstLine="425"/>
        <w:jc w:val="both"/>
        <w:rPr>
          <w:color w:val="000000"/>
          <w:sz w:val="28"/>
          <w:szCs w:val="28"/>
        </w:rPr>
      </w:pPr>
    </w:p>
    <w:sectPr w:rsidR="0038135B" w:rsidRPr="00D13E8E" w:rsidSect="00044BB9">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characterSpacingControl w:val="doNotCompress"/>
  <w:compat>
    <w:useFELayout/>
  </w:compat>
  <w:rsids>
    <w:rsidRoot w:val="009D6D69"/>
    <w:rsid w:val="00044BB9"/>
    <w:rsid w:val="000F0880"/>
    <w:rsid w:val="00265AB1"/>
    <w:rsid w:val="0038135B"/>
    <w:rsid w:val="004014C4"/>
    <w:rsid w:val="005322BD"/>
    <w:rsid w:val="00550315"/>
    <w:rsid w:val="005860E8"/>
    <w:rsid w:val="006327AC"/>
    <w:rsid w:val="00696A13"/>
    <w:rsid w:val="006E3A5A"/>
    <w:rsid w:val="00790C84"/>
    <w:rsid w:val="007F15DF"/>
    <w:rsid w:val="008432D7"/>
    <w:rsid w:val="0087540D"/>
    <w:rsid w:val="008B29BC"/>
    <w:rsid w:val="009A4477"/>
    <w:rsid w:val="009D6D69"/>
    <w:rsid w:val="00A072B5"/>
    <w:rsid w:val="00B952BE"/>
    <w:rsid w:val="00BC1A06"/>
    <w:rsid w:val="00BD51BD"/>
    <w:rsid w:val="00C47B57"/>
    <w:rsid w:val="00D02CA4"/>
    <w:rsid w:val="00D13E8E"/>
    <w:rsid w:val="00D31830"/>
    <w:rsid w:val="00D500C6"/>
    <w:rsid w:val="00E018DB"/>
    <w:rsid w:val="00FC7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0">
    <w:name w:val="title0"/>
    <w:basedOn w:val="a"/>
    <w:rsid w:val="009D6D6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D6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0">
    <w:name w:val="heading0"/>
    <w:basedOn w:val="a"/>
    <w:rsid w:val="009D6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a"/>
    <w:rsid w:val="009D6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9D6D69"/>
  </w:style>
  <w:style w:type="paragraph" w:customStyle="1" w:styleId="normalweb">
    <w:name w:val="normalweb"/>
    <w:basedOn w:val="a"/>
    <w:rsid w:val="009D6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0">
    <w:name w:val="normalweb0"/>
    <w:basedOn w:val="a"/>
    <w:rsid w:val="009D6D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D6D69"/>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ody Text"/>
    <w:basedOn w:val="a"/>
    <w:link w:val="a5"/>
    <w:rsid w:val="009D6D69"/>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9D6D69"/>
    <w:rPr>
      <w:rFonts w:ascii="Times New Roman" w:eastAsia="Times New Roman" w:hAnsi="Times New Roman" w:cs="Times New Roman"/>
      <w:sz w:val="28"/>
      <w:szCs w:val="24"/>
    </w:rPr>
  </w:style>
  <w:style w:type="paragraph" w:styleId="a6">
    <w:name w:val="Body Text Indent"/>
    <w:basedOn w:val="a"/>
    <w:link w:val="a7"/>
    <w:rsid w:val="00D13E8E"/>
    <w:pPr>
      <w:spacing w:after="120" w:line="240" w:lineRule="auto"/>
      <w:ind w:left="283"/>
    </w:pPr>
    <w:rPr>
      <w:rFonts w:ascii="Times New Roman" w:eastAsia="Times New Roman" w:hAnsi="Times New Roman" w:cs="Times New Roman"/>
      <w:sz w:val="24"/>
      <w:szCs w:val="24"/>
      <w:lang/>
    </w:rPr>
  </w:style>
  <w:style w:type="character" w:customStyle="1" w:styleId="a7">
    <w:name w:val="Основной текст с отступом Знак"/>
    <w:basedOn w:val="a0"/>
    <w:link w:val="a6"/>
    <w:rsid w:val="00D13E8E"/>
    <w:rPr>
      <w:rFonts w:ascii="Times New Roman" w:eastAsia="Times New Roman" w:hAnsi="Times New Roman" w:cs="Times New Roman"/>
      <w:sz w:val="24"/>
      <w:szCs w:val="24"/>
      <w:lang/>
    </w:rPr>
  </w:style>
  <w:style w:type="paragraph" w:styleId="a8">
    <w:name w:val="List Paragraph"/>
    <w:basedOn w:val="a"/>
    <w:uiPriority w:val="34"/>
    <w:qFormat/>
    <w:rsid w:val="00D13E8E"/>
    <w:pPr>
      <w:spacing w:after="0" w:line="240" w:lineRule="auto"/>
      <w:ind w:left="720"/>
    </w:pPr>
    <w:rPr>
      <w:rFonts w:ascii="Times New Roman" w:eastAsia="Times New Roman" w:hAnsi="Times New Roman" w:cs="Times New Roman"/>
      <w:sz w:val="24"/>
      <w:szCs w:val="20"/>
    </w:rPr>
  </w:style>
  <w:style w:type="paragraph" w:customStyle="1" w:styleId="ConsPlusTitle">
    <w:name w:val="ConsPlusTitle"/>
    <w:uiPriority w:val="99"/>
    <w:rsid w:val="00D13E8E"/>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05554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E3ED48EC9D973FA4194AC881386F37EBBDF3AD28E5892B039796DB3J9N" TargetMode="External"/><Relationship Id="rId4" Type="http://schemas.openxmlformats.org/officeDocument/2006/relationships/hyperlink" Target="consultantplus://offline/ref=2E3ED48EC9D973FA4194AC881386F37EBBD73CD3810CC5B2682C633CD459E4AA69F5291AA9B7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2024-04-01T01:45:00Z</cp:lastPrinted>
  <dcterms:created xsi:type="dcterms:W3CDTF">2024-04-03T00:18:00Z</dcterms:created>
  <dcterms:modified xsi:type="dcterms:W3CDTF">2024-07-21T23:21:00Z</dcterms:modified>
</cp:coreProperties>
</file>